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54" w:rsidRDefault="00011B54" w:rsidP="00011B54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noProof/>
          <w:sz w:val="22"/>
          <w:szCs w:val="22"/>
        </w:rPr>
        <w:drawing>
          <wp:inline distT="0" distB="0" distL="0" distR="0">
            <wp:extent cx="3322320" cy="1071945"/>
            <wp:effectExtent l="0" t="0" r="0" b="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PD Logo B&amp;W MAIN PNG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11" cy="107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54" w:rsidRDefault="00011B54" w:rsidP="00011B54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2"/>
        </w:rPr>
      </w:pPr>
    </w:p>
    <w:p w:rsidR="00017F71" w:rsidRPr="00011B54" w:rsidRDefault="00017F71" w:rsidP="00011B54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2"/>
        </w:rPr>
      </w:pPr>
      <w:r w:rsidRPr="00011B54">
        <w:rPr>
          <w:rFonts w:ascii="Calibri" w:hAnsi="Calibri" w:cs="Garamond"/>
          <w:b/>
          <w:sz w:val="28"/>
          <w:szCs w:val="22"/>
        </w:rPr>
        <w:t>Nominations Committee Meeting</w:t>
      </w:r>
      <w:r w:rsidR="00011B54">
        <w:rPr>
          <w:rFonts w:ascii="Calibri" w:hAnsi="Calibri" w:cs="Garamond"/>
          <w:b/>
          <w:sz w:val="28"/>
          <w:szCs w:val="22"/>
        </w:rPr>
        <w:t xml:space="preserve"> Minutes</w:t>
      </w:r>
      <w:bookmarkStart w:id="0" w:name="_GoBack"/>
      <w:bookmarkEnd w:id="0"/>
    </w:p>
    <w:p w:rsidR="00017F71" w:rsidRDefault="00017F71" w:rsidP="00011B54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</w:p>
    <w:p w:rsidR="00017F71" w:rsidRDefault="00017F71" w:rsidP="00011B54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</w:p>
    <w:p w:rsidR="00FF231F" w:rsidRDefault="00011B54" w:rsidP="00011B54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  <w:proofErr w:type="gramStart"/>
      <w:r>
        <w:rPr>
          <w:rFonts w:ascii="Calibri" w:hAnsi="Calibri" w:cs="Garamond"/>
          <w:b/>
          <w:sz w:val="22"/>
          <w:szCs w:val="22"/>
        </w:rPr>
        <w:t>Date :</w:t>
      </w:r>
      <w:proofErr w:type="gramEnd"/>
      <w:r>
        <w:rPr>
          <w:rFonts w:ascii="Calibri" w:hAnsi="Calibri" w:cs="Garamond"/>
          <w:b/>
          <w:sz w:val="22"/>
          <w:szCs w:val="22"/>
        </w:rPr>
        <w:tab/>
      </w:r>
      <w:r w:rsidR="009A21D2" w:rsidRPr="00011B54">
        <w:rPr>
          <w:rFonts w:ascii="Calibri" w:hAnsi="Calibri" w:cs="Garamond"/>
          <w:sz w:val="22"/>
          <w:szCs w:val="22"/>
        </w:rPr>
        <w:t xml:space="preserve">4/23/2019 </w:t>
      </w:r>
    </w:p>
    <w:p w:rsidR="00017F71" w:rsidRDefault="00011B54" w:rsidP="00011B54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  <w:proofErr w:type="gramStart"/>
      <w:r>
        <w:rPr>
          <w:rFonts w:ascii="Calibri" w:hAnsi="Calibri" w:cs="Garamond"/>
          <w:b/>
          <w:sz w:val="22"/>
          <w:szCs w:val="22"/>
        </w:rPr>
        <w:t>Time :</w:t>
      </w:r>
      <w:proofErr w:type="gramEnd"/>
      <w:r>
        <w:rPr>
          <w:rFonts w:ascii="Calibri" w:hAnsi="Calibri" w:cs="Garamond"/>
          <w:b/>
          <w:sz w:val="22"/>
          <w:szCs w:val="22"/>
        </w:rPr>
        <w:tab/>
      </w:r>
      <w:r w:rsidR="00017F71" w:rsidRPr="00011B54">
        <w:rPr>
          <w:rFonts w:ascii="Calibri" w:hAnsi="Calibri" w:cs="Garamond"/>
          <w:sz w:val="22"/>
          <w:szCs w:val="22"/>
        </w:rPr>
        <w:t xml:space="preserve">9:15 </w:t>
      </w:r>
      <w:r>
        <w:rPr>
          <w:rFonts w:ascii="Calibri" w:hAnsi="Calibri" w:cs="Garamond"/>
          <w:sz w:val="22"/>
          <w:szCs w:val="22"/>
        </w:rPr>
        <w:t xml:space="preserve">am </w:t>
      </w:r>
      <w:r w:rsidR="00017F71" w:rsidRPr="00011B54">
        <w:rPr>
          <w:rFonts w:ascii="Calibri" w:hAnsi="Calibri" w:cs="Garamond"/>
          <w:sz w:val="22"/>
          <w:szCs w:val="22"/>
        </w:rPr>
        <w:t>to 10:49</w:t>
      </w:r>
      <w:r>
        <w:rPr>
          <w:rFonts w:ascii="Calibri" w:hAnsi="Calibri" w:cs="Garamond"/>
          <w:sz w:val="22"/>
          <w:szCs w:val="22"/>
        </w:rPr>
        <w:t xml:space="preserve"> am</w:t>
      </w:r>
      <w:r w:rsidR="00017F71" w:rsidRPr="00011B54">
        <w:rPr>
          <w:rFonts w:ascii="Calibri" w:hAnsi="Calibri" w:cs="Garamond"/>
          <w:sz w:val="22"/>
          <w:szCs w:val="22"/>
        </w:rPr>
        <w:tab/>
      </w:r>
    </w:p>
    <w:p w:rsidR="009A21D2" w:rsidRDefault="009A21D2" w:rsidP="00011B54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  <w:lang w:bidi="en-US"/>
        </w:rPr>
      </w:pPr>
      <w:r w:rsidRPr="00011B54">
        <w:rPr>
          <w:rFonts w:ascii="Calibri" w:hAnsi="Calibri" w:cs="Garamond"/>
          <w:b/>
          <w:sz w:val="22"/>
          <w:szCs w:val="22"/>
        </w:rPr>
        <w:t>Location:</w:t>
      </w:r>
      <w:r w:rsidRPr="005C0E09">
        <w:rPr>
          <w:rFonts w:ascii="Calibri" w:hAnsi="Calibri" w:cs="Garamond"/>
          <w:sz w:val="22"/>
          <w:szCs w:val="22"/>
        </w:rPr>
        <w:t xml:space="preserve">  </w:t>
      </w:r>
      <w:r w:rsidRPr="005C0E09">
        <w:rPr>
          <w:rFonts w:ascii="Calibri" w:hAnsi="Calibri" w:cs="Garamond"/>
          <w:sz w:val="22"/>
          <w:szCs w:val="22"/>
        </w:rPr>
        <w:tab/>
      </w:r>
      <w:r>
        <w:rPr>
          <w:rFonts w:ascii="Calibri" w:hAnsi="Calibri" w:cs="Garamond"/>
          <w:sz w:val="22"/>
          <w:szCs w:val="22"/>
          <w:lang w:bidi="en-US"/>
        </w:rPr>
        <w:t>Department of Aging and Rehabilitative Services</w:t>
      </w:r>
    </w:p>
    <w:p w:rsidR="009A21D2" w:rsidRDefault="009A21D2" w:rsidP="00011B54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8004 Franklin Farms Drive, Lobby Conference Rm.</w:t>
      </w:r>
    </w:p>
    <w:p w:rsidR="009A21D2" w:rsidRDefault="009A21D2" w:rsidP="00011B54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Henrico, VA  23229</w:t>
      </w:r>
    </w:p>
    <w:p w:rsidR="00017F71" w:rsidRPr="005C0E09" w:rsidRDefault="00017F71" w:rsidP="00011B54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017F71" w:rsidRDefault="00017F71" w:rsidP="00011B54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:rsidR="00017F71" w:rsidRPr="005C0E09" w:rsidRDefault="00017F71" w:rsidP="00011B54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017F71" w:rsidRPr="00CA6170" w:rsidRDefault="00017F71" w:rsidP="00011B54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017F71" w:rsidRDefault="00017F71" w:rsidP="00011B54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Richard Kriner</w:t>
      </w:r>
    </w:p>
    <w:p w:rsidR="00017F71" w:rsidRDefault="00017F71" w:rsidP="00011B54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Alexus Nichols</w:t>
      </w:r>
    </w:p>
    <w:p w:rsidR="005933AE" w:rsidRDefault="00017F71" w:rsidP="00011B54">
      <w:pPr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Deanna Parker</w:t>
      </w:r>
    </w:p>
    <w:p w:rsidR="00017F71" w:rsidRDefault="00017F71" w:rsidP="00011B54">
      <w:pPr>
        <w:rPr>
          <w:rFonts w:ascii="Calibri" w:hAnsi="Calibri" w:cs="Garamond"/>
          <w:sz w:val="22"/>
          <w:szCs w:val="22"/>
        </w:rPr>
      </w:pPr>
    </w:p>
    <w:p w:rsidR="00FF231F" w:rsidRPr="00FF231F" w:rsidRDefault="00017F71" w:rsidP="00011B54">
      <w:pPr>
        <w:rPr>
          <w:rFonts w:asciiTheme="minorHAnsi" w:hAnsiTheme="minorHAnsi" w:cstheme="minorHAnsi"/>
        </w:rPr>
      </w:pPr>
      <w:r w:rsidRPr="00FF231F">
        <w:rPr>
          <w:rFonts w:asciiTheme="minorHAnsi" w:hAnsiTheme="minorHAnsi" w:cstheme="minorHAnsi"/>
        </w:rPr>
        <w:t>The meeting was called to order at 9:15. As a first</w:t>
      </w:r>
      <w:r w:rsidR="00011B54">
        <w:rPr>
          <w:rFonts w:asciiTheme="minorHAnsi" w:hAnsiTheme="minorHAnsi" w:cstheme="minorHAnsi"/>
        </w:rPr>
        <w:t xml:space="preserve"> order of business Ms. Alexus Nichol</w:t>
      </w:r>
      <w:r w:rsidRPr="00FF231F">
        <w:rPr>
          <w:rFonts w:asciiTheme="minorHAnsi" w:hAnsiTheme="minorHAnsi" w:cstheme="minorHAnsi"/>
        </w:rPr>
        <w:t>s was el</w:t>
      </w:r>
      <w:r w:rsidR="00011B54">
        <w:rPr>
          <w:rFonts w:asciiTheme="minorHAnsi" w:hAnsiTheme="minorHAnsi" w:cstheme="minorHAnsi"/>
        </w:rPr>
        <w:t>ected and accepted the role of C</w:t>
      </w:r>
      <w:r w:rsidRPr="00FF231F">
        <w:rPr>
          <w:rFonts w:asciiTheme="minorHAnsi" w:hAnsiTheme="minorHAnsi" w:cstheme="minorHAnsi"/>
        </w:rPr>
        <w:t xml:space="preserve">hair for this Nominations Committee.  </w:t>
      </w:r>
      <w:r w:rsidR="00011B54">
        <w:rPr>
          <w:rFonts w:asciiTheme="minorHAnsi" w:hAnsiTheme="minorHAnsi" w:cstheme="minorHAnsi"/>
        </w:rPr>
        <w:t xml:space="preserve">Mr. Richard </w:t>
      </w:r>
      <w:proofErr w:type="spellStart"/>
      <w:r w:rsidRPr="00FF231F">
        <w:rPr>
          <w:rFonts w:asciiTheme="minorHAnsi" w:hAnsiTheme="minorHAnsi" w:cstheme="minorHAnsi"/>
        </w:rPr>
        <w:t>Kriner</w:t>
      </w:r>
      <w:proofErr w:type="spellEnd"/>
      <w:r w:rsidRPr="00FF231F">
        <w:rPr>
          <w:rFonts w:asciiTheme="minorHAnsi" w:hAnsiTheme="minorHAnsi" w:cstheme="minorHAnsi"/>
        </w:rPr>
        <w:t xml:space="preserve"> printed and distributed copies </w:t>
      </w:r>
      <w:r w:rsidR="001227D8" w:rsidRPr="00FF231F">
        <w:rPr>
          <w:rFonts w:asciiTheme="minorHAnsi" w:hAnsiTheme="minorHAnsi" w:cstheme="minorHAnsi"/>
        </w:rPr>
        <w:t xml:space="preserve">of </w:t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>the</w:t>
      </w:r>
      <w:r w:rsidRPr="00FF231F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F231F">
        <w:rPr>
          <w:rStyle w:val="il"/>
          <w:rFonts w:asciiTheme="minorHAnsi" w:hAnsiTheme="minorHAnsi" w:cstheme="minorHAnsi"/>
          <w:color w:val="222222"/>
          <w:shd w:val="clear" w:color="auto" w:fill="FFFFFF"/>
        </w:rPr>
        <w:t>Board</w:t>
      </w:r>
      <w:r w:rsidR="00FF231F" w:rsidRPr="00FF231F">
        <w:rPr>
          <w:rFonts w:asciiTheme="minorHAnsi" w:hAnsiTheme="minorHAnsi" w:cstheme="minorHAnsi"/>
          <w:color w:val="222222"/>
          <w:shd w:val="clear" w:color="auto" w:fill="FFFFFF"/>
        </w:rPr>
        <w:t> and</w:t>
      </w:r>
      <w:r w:rsidR="00011B54">
        <w:rPr>
          <w:rFonts w:asciiTheme="minorHAnsi" w:hAnsiTheme="minorHAnsi" w:cstheme="minorHAnsi"/>
          <w:color w:val="222222"/>
          <w:shd w:val="clear" w:color="auto" w:fill="FFFFFF"/>
        </w:rPr>
        <w:t xml:space="preserve"> the Board’s</w:t>
      </w:r>
      <w:r w:rsidRPr="00FF231F">
        <w:rPr>
          <w:rFonts w:asciiTheme="minorHAnsi" w:hAnsiTheme="minorHAnsi" w:cstheme="minorHAnsi"/>
          <w:color w:val="222222"/>
          <w:shd w:val="clear" w:color="auto" w:fill="FFFFFF"/>
        </w:rPr>
        <w:t xml:space="preserve"> by-laws. Each member took 10 minutes to review through the</w:t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 xml:space="preserve"> policy and guidance to ensure understanding of</w:t>
      </w:r>
      <w:r w:rsidR="00011B54">
        <w:rPr>
          <w:rFonts w:asciiTheme="minorHAnsi" w:hAnsiTheme="minorHAnsi" w:cstheme="minorHAnsi"/>
          <w:color w:val="222222"/>
          <w:shd w:val="clear" w:color="auto" w:fill="FFFFFF"/>
        </w:rPr>
        <w:t xml:space="preserve"> their duties</w:t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011B54">
        <w:rPr>
          <w:rFonts w:asciiTheme="minorHAnsi" w:hAnsiTheme="minorHAnsi" w:cstheme="minorHAnsi"/>
          <w:color w:val="222222"/>
          <w:shd w:val="clear" w:color="auto" w:fill="FFFFFF"/>
        </w:rPr>
        <w:br/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011B54">
        <w:rPr>
          <w:rFonts w:asciiTheme="minorHAnsi" w:hAnsiTheme="minorHAnsi" w:cstheme="minorHAnsi"/>
          <w:color w:val="222222"/>
          <w:shd w:val="clear" w:color="auto" w:fill="FFFFFF"/>
        </w:rPr>
        <w:br/>
        <w:t>The S</w:t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>ub</w:t>
      </w:r>
      <w:r w:rsidR="00011B54">
        <w:rPr>
          <w:rFonts w:asciiTheme="minorHAnsi" w:hAnsiTheme="minorHAnsi" w:cstheme="minorHAnsi"/>
          <w:color w:val="222222"/>
          <w:shd w:val="clear" w:color="auto" w:fill="FFFFFF"/>
        </w:rPr>
        <w:t xml:space="preserve">committee briefly discussed the </w:t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 xml:space="preserve">agenda and the </w:t>
      </w:r>
      <w:r w:rsidRPr="00FF231F">
        <w:rPr>
          <w:rFonts w:asciiTheme="minorHAnsi" w:hAnsiTheme="minorHAnsi" w:cstheme="minorHAnsi"/>
          <w:color w:val="222222"/>
          <w:shd w:val="clear" w:color="auto" w:fill="FFFFFF"/>
        </w:rPr>
        <w:t>duties of each officer and the selection criteria</w:t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 xml:space="preserve">. In addition copies of a </w:t>
      </w:r>
      <w:r w:rsidR="00011B54">
        <w:rPr>
          <w:rFonts w:asciiTheme="minorHAnsi" w:hAnsiTheme="minorHAnsi" w:cstheme="minorHAnsi"/>
          <w:color w:val="222222"/>
          <w:shd w:val="clear" w:color="auto" w:fill="FFFFFF"/>
        </w:rPr>
        <w:t>the April 3rd</w:t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 xml:space="preserve"> email from </w:t>
      </w:r>
      <w:r w:rsidR="00011B54">
        <w:rPr>
          <w:rFonts w:asciiTheme="minorHAnsi" w:hAnsiTheme="minorHAnsi" w:cstheme="minorHAnsi"/>
          <w:color w:val="222222"/>
          <w:shd w:val="clear" w:color="auto" w:fill="FFFFFF"/>
        </w:rPr>
        <w:t xml:space="preserve">Mr. </w:t>
      </w:r>
      <w:r w:rsidR="00FF231F" w:rsidRPr="00FF231F">
        <w:rPr>
          <w:rFonts w:asciiTheme="minorHAnsi" w:hAnsiTheme="minorHAnsi" w:cstheme="minorHAnsi"/>
          <w:color w:val="222222"/>
          <w:shd w:val="clear" w:color="auto" w:fill="FFFFFF"/>
        </w:rPr>
        <w:t>Henry</w:t>
      </w:r>
      <w:r w:rsidR="00FF231F">
        <w:rPr>
          <w:rFonts w:asciiTheme="minorHAnsi" w:hAnsiTheme="minorHAnsi" w:cstheme="minorHAnsi"/>
          <w:color w:val="222222"/>
          <w:shd w:val="clear" w:color="auto" w:fill="FFFFFF"/>
        </w:rPr>
        <w:t xml:space="preserve"> Street</w:t>
      </w:r>
      <w:r w:rsidR="00011B54">
        <w:rPr>
          <w:rFonts w:asciiTheme="minorHAnsi" w:hAnsiTheme="minorHAnsi" w:cstheme="minorHAnsi"/>
          <w:color w:val="222222"/>
          <w:shd w:val="clear" w:color="auto" w:fill="FFFFFF"/>
        </w:rPr>
        <w:t>, the Board’s Director of Administration,</w:t>
      </w:r>
      <w:r w:rsidR="00FF231F">
        <w:rPr>
          <w:rFonts w:asciiTheme="minorHAnsi" w:hAnsiTheme="minorHAnsi" w:cstheme="minorHAnsi"/>
          <w:color w:val="222222"/>
          <w:shd w:val="clear" w:color="auto" w:fill="FFFFFF"/>
        </w:rPr>
        <w:t xml:space="preserve"> were</w:t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 xml:space="preserve"> distributed</w:t>
      </w:r>
      <w:r w:rsidR="00FF231F">
        <w:rPr>
          <w:rFonts w:asciiTheme="minorHAnsi" w:hAnsiTheme="minorHAnsi" w:cstheme="minorHAnsi"/>
          <w:color w:val="222222"/>
          <w:shd w:val="clear" w:color="auto" w:fill="FFFFFF"/>
        </w:rPr>
        <w:t xml:space="preserve"> regarding members who are</w:t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 xml:space="preserve"> ineligible to be nominated for a position on the Executive Committee due to their terms ending in June</w:t>
      </w:r>
      <w:r w:rsidR="00011B54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 xml:space="preserve"> as well as considerations for </w:t>
      </w:r>
      <w:r w:rsidR="00FF231F">
        <w:rPr>
          <w:rFonts w:asciiTheme="minorHAnsi" w:hAnsiTheme="minorHAnsi" w:cstheme="minorHAnsi"/>
          <w:color w:val="222222"/>
          <w:shd w:val="clear" w:color="auto" w:fill="FFFFFF"/>
        </w:rPr>
        <w:t>diversity</w:t>
      </w:r>
      <w:r w:rsidR="001227D8" w:rsidRPr="00FF231F">
        <w:rPr>
          <w:rFonts w:asciiTheme="minorHAnsi" w:hAnsiTheme="minorHAnsi" w:cstheme="minorHAnsi"/>
          <w:color w:val="222222"/>
          <w:shd w:val="clear" w:color="auto" w:fill="FFFFFF"/>
        </w:rPr>
        <w:t xml:space="preserve"> to include people of different genders, race, disability and family member.</w:t>
      </w:r>
      <w:r w:rsidR="00FF231F">
        <w:rPr>
          <w:rFonts w:asciiTheme="minorHAnsi" w:hAnsiTheme="minorHAnsi" w:cstheme="minorHAnsi"/>
        </w:rPr>
        <w:t xml:space="preserve"> </w:t>
      </w:r>
      <w:r w:rsidR="00011B54">
        <w:rPr>
          <w:rFonts w:asciiTheme="minorHAnsi" w:hAnsiTheme="minorHAnsi" w:cstheme="minorHAnsi"/>
        </w:rPr>
        <w:br/>
      </w:r>
      <w:r w:rsidR="00011B54">
        <w:rPr>
          <w:rFonts w:asciiTheme="minorHAnsi" w:hAnsiTheme="minorHAnsi" w:cstheme="minorHAnsi"/>
        </w:rPr>
        <w:br/>
      </w:r>
      <w:r w:rsidR="00FF231F">
        <w:rPr>
          <w:rFonts w:asciiTheme="minorHAnsi" w:hAnsiTheme="minorHAnsi" w:cstheme="minorHAnsi"/>
        </w:rPr>
        <w:t>After the slate was develo</w:t>
      </w:r>
      <w:r w:rsidR="00B36DD7">
        <w:rPr>
          <w:rFonts w:asciiTheme="minorHAnsi" w:hAnsiTheme="minorHAnsi" w:cstheme="minorHAnsi"/>
        </w:rPr>
        <w:t>ped</w:t>
      </w:r>
      <w:r w:rsidR="00011B54">
        <w:rPr>
          <w:rFonts w:asciiTheme="minorHAnsi" w:hAnsiTheme="minorHAnsi" w:cstheme="minorHAnsi"/>
        </w:rPr>
        <w:t xml:space="preserve"> Board</w:t>
      </w:r>
      <w:r w:rsidR="00FF231F">
        <w:rPr>
          <w:rFonts w:asciiTheme="minorHAnsi" w:hAnsiTheme="minorHAnsi" w:cstheme="minorHAnsi"/>
        </w:rPr>
        <w:t xml:space="preserve"> policy and guidance the committee members each agreed to follow up </w:t>
      </w:r>
      <w:r w:rsidR="009A21D2">
        <w:rPr>
          <w:rFonts w:asciiTheme="minorHAnsi" w:hAnsiTheme="minorHAnsi" w:cstheme="minorHAnsi"/>
        </w:rPr>
        <w:t>with two selected members each to assess and confirm the interest in serving</w:t>
      </w:r>
      <w:r w:rsidR="00B36DD7">
        <w:rPr>
          <w:rFonts w:asciiTheme="minorHAnsi" w:hAnsiTheme="minorHAnsi" w:cstheme="minorHAnsi"/>
        </w:rPr>
        <w:t xml:space="preserve"> and to report back to </w:t>
      </w:r>
      <w:r w:rsidR="00011B54">
        <w:rPr>
          <w:rFonts w:asciiTheme="minorHAnsi" w:hAnsiTheme="minorHAnsi" w:cstheme="minorHAnsi"/>
        </w:rPr>
        <w:t xml:space="preserve">Mr. </w:t>
      </w:r>
      <w:proofErr w:type="spellStart"/>
      <w:r w:rsidR="00B36DD7">
        <w:rPr>
          <w:rFonts w:asciiTheme="minorHAnsi" w:hAnsiTheme="minorHAnsi" w:cstheme="minorHAnsi"/>
        </w:rPr>
        <w:t>Kriner</w:t>
      </w:r>
      <w:proofErr w:type="spellEnd"/>
      <w:r w:rsidR="009A21D2">
        <w:rPr>
          <w:rFonts w:asciiTheme="minorHAnsi" w:hAnsiTheme="minorHAnsi" w:cstheme="minorHAnsi"/>
        </w:rPr>
        <w:t xml:space="preserve">. </w:t>
      </w:r>
      <w:r w:rsidR="00011B54">
        <w:rPr>
          <w:rFonts w:asciiTheme="minorHAnsi" w:hAnsiTheme="minorHAnsi" w:cstheme="minorHAnsi"/>
        </w:rPr>
        <w:br/>
      </w:r>
      <w:r w:rsidR="00011B54">
        <w:rPr>
          <w:rFonts w:asciiTheme="minorHAnsi" w:hAnsiTheme="minorHAnsi" w:cstheme="minorHAnsi"/>
        </w:rPr>
        <w:br/>
      </w:r>
      <w:r w:rsidR="009A21D2">
        <w:rPr>
          <w:rFonts w:asciiTheme="minorHAnsi" w:hAnsiTheme="minorHAnsi" w:cstheme="minorHAnsi"/>
        </w:rPr>
        <w:t xml:space="preserve">The meeting was adjourned at 10:49 AM. </w:t>
      </w:r>
    </w:p>
    <w:p w:rsidR="00FF231F" w:rsidRDefault="00FF231F" w:rsidP="00011B54"/>
    <w:sectPr w:rsidR="00FF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71"/>
    <w:rsid w:val="00011B54"/>
    <w:rsid w:val="00017F71"/>
    <w:rsid w:val="001227D8"/>
    <w:rsid w:val="009326EB"/>
    <w:rsid w:val="009A21D2"/>
    <w:rsid w:val="009F50AC"/>
    <w:rsid w:val="00B36DD7"/>
    <w:rsid w:val="00BA58EF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02F3D-76AE-4AC4-A721-8CF2A606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NKAHMF2WWKTP-399312027-1683</_dlc_DocId>
    <_dlc_DocIdUrl xmlns="89461f00-0b74-46d7-ba90-7a84aa4e2ee4">
      <Url>https://sharepoint.wwrc.net/VBPDdocs/_layouts/15/DocIdRedir.aspx?ID=NKAHMF2WWKTP-399312027-1683</Url>
      <Description>NKAHMF2WWKTP-399312027-1683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A77175-B226-4A6A-A4C9-7D0315304967}"/>
</file>

<file path=customXml/itemProps2.xml><?xml version="1.0" encoding="utf-8"?>
<ds:datastoreItem xmlns:ds="http://schemas.openxmlformats.org/officeDocument/2006/customXml" ds:itemID="{A206C321-DCEA-45DA-B511-72B92F21F3B9}"/>
</file>

<file path=customXml/itemProps3.xml><?xml version="1.0" encoding="utf-8"?>
<ds:datastoreItem xmlns:ds="http://schemas.openxmlformats.org/officeDocument/2006/customXml" ds:itemID="{01A77175-B226-4A6A-A4C9-7D0315304967}"/>
</file>

<file path=customXml/itemProps4.xml><?xml version="1.0" encoding="utf-8"?>
<ds:datastoreItem xmlns:ds="http://schemas.openxmlformats.org/officeDocument/2006/customXml" ds:itemID="{90FDCCA5-2701-4F63-B308-883CBB8DA3FD}"/>
</file>

<file path=customXml/itemProps5.xml><?xml version="1.0" encoding="utf-8"?>
<ds:datastoreItem xmlns:ds="http://schemas.openxmlformats.org/officeDocument/2006/customXml" ds:itemID="{2F0C7416-3C99-4F71-AE63-C81A4B988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Kriner, Richard C. (DARS)</dc:creator>
  <cp:keywords/>
  <dc:description/>
  <cp:lastModifiedBy>Benjamin Jarvela</cp:lastModifiedBy>
  <cp:revision>3</cp:revision>
  <dcterms:created xsi:type="dcterms:W3CDTF">2019-04-30T20:05:00Z</dcterms:created>
  <dcterms:modified xsi:type="dcterms:W3CDTF">2019-05-01T18:07:00Z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a12b56df-384b-4bf7-adb0-944e6291353f</vt:lpwstr>
  </property>
</Properties>
</file>