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EDA" w:rsidRDefault="00AA7EDA" w:rsidP="00625381">
      <w:pPr>
        <w:jc w:val="center"/>
        <w:rPr>
          <w:rFonts w:ascii="Calibri" w:hAnsi="Calibri"/>
        </w:rPr>
      </w:pPr>
      <w:r>
        <w:rPr>
          <w:rFonts w:ascii="Calibri" w:hAnsi="Calibri"/>
          <w:b/>
        </w:rPr>
        <w:t>Virginia Board for People with Disabilities</w:t>
      </w:r>
    </w:p>
    <w:p w:rsidR="00AA7EDA" w:rsidRPr="00625381" w:rsidRDefault="00203F81" w:rsidP="00625381">
      <w:pPr>
        <w:jc w:val="center"/>
        <w:rPr>
          <w:rFonts w:ascii="Calibri" w:hAnsi="Calibri"/>
          <w:b/>
        </w:rPr>
      </w:pPr>
      <w:r>
        <w:rPr>
          <w:rFonts w:ascii="Calibri" w:hAnsi="Calibri"/>
          <w:b/>
        </w:rPr>
        <w:t xml:space="preserve">DRAFT </w:t>
      </w:r>
      <w:r w:rsidR="00AA7EDA">
        <w:rPr>
          <w:rFonts w:ascii="Calibri" w:hAnsi="Calibri"/>
          <w:b/>
        </w:rPr>
        <w:t>Community Living and Transportation Committee Meeting Minutes</w:t>
      </w:r>
    </w:p>
    <w:p w:rsidR="00AA7EDA" w:rsidRDefault="00AA7EDA" w:rsidP="00625381">
      <w:pPr>
        <w:jc w:val="center"/>
        <w:rPr>
          <w:rFonts w:ascii="Calibri" w:hAnsi="Calibri"/>
          <w:b/>
        </w:rPr>
      </w:pPr>
      <w:r>
        <w:rPr>
          <w:rFonts w:ascii="Calibri" w:hAnsi="Calibri"/>
          <w:b/>
        </w:rPr>
        <w:t xml:space="preserve">Date:  </w:t>
      </w:r>
      <w:r w:rsidR="00203F81">
        <w:rPr>
          <w:rFonts w:ascii="Calibri" w:hAnsi="Calibri"/>
          <w:b/>
        </w:rPr>
        <w:t>March 18</w:t>
      </w:r>
      <w:r>
        <w:rPr>
          <w:rFonts w:ascii="Calibri" w:hAnsi="Calibri"/>
          <w:b/>
        </w:rPr>
        <w:t>, 201</w:t>
      </w:r>
      <w:r w:rsidR="00203F81">
        <w:rPr>
          <w:rFonts w:ascii="Calibri" w:hAnsi="Calibri"/>
          <w:b/>
        </w:rPr>
        <w:t>5</w:t>
      </w:r>
    </w:p>
    <w:p w:rsidR="00AA7EDA" w:rsidRDefault="00AA7EDA" w:rsidP="00625381">
      <w:pPr>
        <w:jc w:val="center"/>
        <w:rPr>
          <w:rFonts w:ascii="Calibri" w:hAnsi="Calibri"/>
        </w:rPr>
      </w:pPr>
    </w:p>
    <w:p w:rsidR="00625381" w:rsidRDefault="00AA7EDA" w:rsidP="00625381">
      <w:pPr>
        <w:ind w:left="1440" w:hanging="1440"/>
        <w:rPr>
          <w:rFonts w:ascii="Calibri" w:hAnsi="Calibri"/>
        </w:rPr>
      </w:pPr>
      <w:r>
        <w:rPr>
          <w:rFonts w:ascii="Calibri" w:hAnsi="Calibri"/>
          <w:b/>
        </w:rPr>
        <w:t>COMMITTEE MEMBERS PRESENT:</w:t>
      </w:r>
      <w:r w:rsidR="00625381">
        <w:rPr>
          <w:rFonts w:ascii="Calibri" w:hAnsi="Calibri"/>
          <w:b/>
        </w:rPr>
        <w:tab/>
      </w:r>
      <w:r w:rsidR="00625381">
        <w:rPr>
          <w:rFonts w:ascii="Calibri" w:hAnsi="Calibri"/>
          <w:b/>
        </w:rPr>
        <w:tab/>
      </w:r>
      <w:r w:rsidR="00EA369C">
        <w:rPr>
          <w:rFonts w:ascii="Calibri" w:hAnsi="Calibri"/>
        </w:rPr>
        <w:t xml:space="preserve">Brian </w:t>
      </w:r>
      <w:proofErr w:type="spellStart"/>
      <w:r w:rsidR="00121047">
        <w:rPr>
          <w:rFonts w:ascii="Calibri" w:hAnsi="Calibri"/>
        </w:rPr>
        <w:t>Clu</w:t>
      </w:r>
      <w:r w:rsidR="00CC7F21">
        <w:rPr>
          <w:rFonts w:ascii="Calibri" w:hAnsi="Calibri"/>
        </w:rPr>
        <w:t>key</w:t>
      </w:r>
      <w:proofErr w:type="spellEnd"/>
      <w:r w:rsidR="00CC7F21">
        <w:rPr>
          <w:rFonts w:ascii="Calibri" w:hAnsi="Calibri"/>
        </w:rPr>
        <w:t>, Dennis</w:t>
      </w:r>
      <w:r w:rsidR="00EA369C">
        <w:rPr>
          <w:rFonts w:ascii="Calibri" w:hAnsi="Calibri"/>
        </w:rPr>
        <w:t xml:space="preserve"> Findley</w:t>
      </w:r>
      <w:r w:rsidR="00203F81">
        <w:rPr>
          <w:rFonts w:ascii="Calibri" w:hAnsi="Calibri"/>
        </w:rPr>
        <w:t>,</w:t>
      </w:r>
    </w:p>
    <w:p w:rsidR="00203F81" w:rsidRDefault="00203F81" w:rsidP="00625381">
      <w:pPr>
        <w:ind w:left="5760" w:hanging="1440"/>
        <w:rPr>
          <w:rFonts w:ascii="Calibri" w:hAnsi="Calibri"/>
        </w:rPr>
      </w:pPr>
      <w:r>
        <w:rPr>
          <w:rFonts w:ascii="Calibri" w:hAnsi="Calibri"/>
        </w:rPr>
        <w:t>Atima Omara-</w:t>
      </w:r>
      <w:proofErr w:type="spellStart"/>
      <w:r>
        <w:rPr>
          <w:rFonts w:ascii="Calibri" w:hAnsi="Calibri"/>
        </w:rPr>
        <w:t>Alwala</w:t>
      </w:r>
      <w:proofErr w:type="spellEnd"/>
      <w:r>
        <w:rPr>
          <w:rFonts w:ascii="Calibri" w:hAnsi="Calibri"/>
        </w:rPr>
        <w:t xml:space="preserve">, Jessica Phillips, </w:t>
      </w:r>
    </w:p>
    <w:p w:rsidR="00203F81" w:rsidRDefault="00203F81" w:rsidP="00625381">
      <w:pPr>
        <w:ind w:left="3600" w:firstLine="720"/>
        <w:rPr>
          <w:rFonts w:ascii="Calibri" w:hAnsi="Calibri"/>
        </w:rPr>
      </w:pPr>
      <w:r>
        <w:rPr>
          <w:rFonts w:ascii="Calibri" w:hAnsi="Calibri"/>
        </w:rPr>
        <w:t>Cindy Rudy, Angela Sadsad</w:t>
      </w:r>
    </w:p>
    <w:p w:rsidR="00203F81" w:rsidRDefault="00203F81" w:rsidP="00625381">
      <w:pPr>
        <w:tabs>
          <w:tab w:val="left" w:pos="4320"/>
        </w:tabs>
        <w:ind w:left="4320" w:hanging="4320"/>
        <w:rPr>
          <w:rFonts w:ascii="Calibri" w:hAnsi="Calibri"/>
        </w:rPr>
      </w:pPr>
    </w:p>
    <w:p w:rsidR="00C24E9B" w:rsidRDefault="00AA7EDA" w:rsidP="00625381">
      <w:pPr>
        <w:tabs>
          <w:tab w:val="left" w:pos="4320"/>
        </w:tabs>
        <w:ind w:left="4320" w:hanging="4320"/>
        <w:rPr>
          <w:rFonts w:ascii="Calibri" w:hAnsi="Calibri"/>
        </w:rPr>
      </w:pPr>
      <w:r>
        <w:rPr>
          <w:rFonts w:ascii="Calibri" w:hAnsi="Calibri"/>
          <w:b/>
        </w:rPr>
        <w:t xml:space="preserve">COMMITTEE MEMBERS ABSENT:  </w:t>
      </w:r>
      <w:r>
        <w:rPr>
          <w:rFonts w:ascii="Calibri" w:hAnsi="Calibri"/>
        </w:rPr>
        <w:tab/>
      </w:r>
      <w:r w:rsidR="00203F81">
        <w:rPr>
          <w:rFonts w:ascii="Calibri" w:hAnsi="Calibri"/>
        </w:rPr>
        <w:t>Ron King, Dennis Manning, Kathleen Vaughn</w:t>
      </w:r>
    </w:p>
    <w:p w:rsidR="00625381" w:rsidRDefault="00625381" w:rsidP="00625381">
      <w:pPr>
        <w:tabs>
          <w:tab w:val="left" w:pos="4320"/>
        </w:tabs>
        <w:ind w:left="4320" w:hanging="4320"/>
        <w:rPr>
          <w:rFonts w:ascii="Calibri" w:hAnsi="Calibri"/>
          <w:b/>
        </w:rPr>
      </w:pPr>
    </w:p>
    <w:p w:rsidR="00AA7EDA" w:rsidRDefault="00AA7EDA" w:rsidP="00625381">
      <w:pPr>
        <w:tabs>
          <w:tab w:val="left" w:pos="4320"/>
        </w:tabs>
        <w:rPr>
          <w:rFonts w:ascii="Calibri" w:hAnsi="Calibri"/>
        </w:rPr>
      </w:pPr>
      <w:r>
        <w:rPr>
          <w:rFonts w:ascii="Calibri" w:hAnsi="Calibri"/>
          <w:b/>
        </w:rPr>
        <w:t>VBPD STAFF PRESENT:</w:t>
      </w:r>
      <w:r>
        <w:rPr>
          <w:rFonts w:ascii="Calibri" w:hAnsi="Calibri"/>
        </w:rPr>
        <w:t xml:space="preserve"> </w:t>
      </w:r>
      <w:r>
        <w:rPr>
          <w:rFonts w:ascii="Calibri" w:hAnsi="Calibri"/>
        </w:rPr>
        <w:tab/>
      </w:r>
      <w:r w:rsidR="002D1DC2">
        <w:rPr>
          <w:rFonts w:ascii="Calibri" w:hAnsi="Calibri"/>
        </w:rPr>
        <w:t>Heidi Lawyer</w:t>
      </w:r>
    </w:p>
    <w:p w:rsidR="00AA7EDA" w:rsidRDefault="00AA7EDA" w:rsidP="00625381">
      <w:pPr>
        <w:tabs>
          <w:tab w:val="left" w:pos="4320"/>
        </w:tabs>
        <w:rPr>
          <w:rFonts w:ascii="Calibri" w:hAnsi="Calibri"/>
        </w:rPr>
      </w:pPr>
    </w:p>
    <w:p w:rsidR="00AA7EDA" w:rsidRDefault="00AA7EDA" w:rsidP="00625381">
      <w:pPr>
        <w:tabs>
          <w:tab w:val="left" w:pos="4320"/>
        </w:tabs>
        <w:rPr>
          <w:rFonts w:ascii="Calibri" w:hAnsi="Calibri"/>
        </w:rPr>
      </w:pPr>
      <w:r>
        <w:rPr>
          <w:rFonts w:ascii="Calibri" w:hAnsi="Calibri"/>
          <w:b/>
        </w:rPr>
        <w:t>CALL TO ORDER:</w:t>
      </w:r>
      <w:r>
        <w:rPr>
          <w:rFonts w:ascii="Calibri" w:hAnsi="Calibri"/>
        </w:rPr>
        <w:tab/>
        <w:t>9:</w:t>
      </w:r>
      <w:r w:rsidR="00203F81">
        <w:rPr>
          <w:rFonts w:ascii="Calibri" w:hAnsi="Calibri"/>
        </w:rPr>
        <w:t>4</w:t>
      </w:r>
      <w:r w:rsidR="00EA369C">
        <w:rPr>
          <w:rFonts w:ascii="Calibri" w:hAnsi="Calibri"/>
        </w:rPr>
        <w:t>5</w:t>
      </w:r>
      <w:r>
        <w:rPr>
          <w:rFonts w:ascii="Calibri" w:hAnsi="Calibri"/>
        </w:rPr>
        <w:t xml:space="preserve"> a.m.</w:t>
      </w:r>
    </w:p>
    <w:p w:rsidR="006F2AF2" w:rsidRDefault="006F2AF2" w:rsidP="00625381">
      <w:pPr>
        <w:rPr>
          <w:rFonts w:ascii="Calibri" w:hAnsi="Calibri"/>
          <w:b/>
        </w:rPr>
      </w:pPr>
    </w:p>
    <w:p w:rsidR="00AA7EDA" w:rsidRDefault="00AA7EDA" w:rsidP="00625381">
      <w:pPr>
        <w:rPr>
          <w:rFonts w:ascii="Calibri" w:hAnsi="Calibri"/>
        </w:rPr>
      </w:pPr>
      <w:r>
        <w:rPr>
          <w:rFonts w:ascii="Calibri" w:hAnsi="Calibri"/>
          <w:b/>
        </w:rPr>
        <w:t>REVIEW OF AGENDA:</w:t>
      </w:r>
      <w:r>
        <w:rPr>
          <w:rFonts w:ascii="Calibri" w:hAnsi="Calibri"/>
        </w:rPr>
        <w:t xml:space="preserve">  The meeting was called to order at 9:</w:t>
      </w:r>
      <w:r w:rsidR="004F23CC">
        <w:rPr>
          <w:rFonts w:ascii="Calibri" w:hAnsi="Calibri"/>
        </w:rPr>
        <w:t>45am</w:t>
      </w:r>
      <w:r>
        <w:rPr>
          <w:rFonts w:ascii="Calibri" w:hAnsi="Calibri"/>
        </w:rPr>
        <w:t xml:space="preserve">.  </w:t>
      </w:r>
      <w:r w:rsidR="004F23CC">
        <w:rPr>
          <w:rFonts w:ascii="Calibri" w:hAnsi="Calibri"/>
        </w:rPr>
        <w:t xml:space="preserve">Committee Chair, Angela Sadsad </w:t>
      </w:r>
      <w:r>
        <w:rPr>
          <w:rFonts w:ascii="Calibri" w:hAnsi="Calibri"/>
        </w:rPr>
        <w:t>proceeded to review the agenda and aske</w:t>
      </w:r>
      <w:r w:rsidR="00203F81">
        <w:rPr>
          <w:rFonts w:ascii="Calibri" w:hAnsi="Calibri"/>
        </w:rPr>
        <w:t>d if there were any questions. She then asked committee members to introduce themselves to new member Cindy Rudy.</w:t>
      </w:r>
    </w:p>
    <w:p w:rsidR="00AA7EDA" w:rsidRDefault="00AA7EDA" w:rsidP="00625381">
      <w:pPr>
        <w:rPr>
          <w:rFonts w:ascii="Calibri" w:hAnsi="Calibri"/>
        </w:rPr>
      </w:pPr>
    </w:p>
    <w:p w:rsidR="00625381" w:rsidRDefault="00AA7EDA" w:rsidP="00625381">
      <w:pPr>
        <w:rPr>
          <w:rFonts w:ascii="Calibri" w:hAnsi="Calibri"/>
        </w:rPr>
      </w:pPr>
      <w:r>
        <w:rPr>
          <w:rFonts w:ascii="Calibri" w:hAnsi="Calibri"/>
          <w:b/>
        </w:rPr>
        <w:t xml:space="preserve">REVIEW OF COMMITTEE MINUTES:  </w:t>
      </w:r>
      <w:r>
        <w:rPr>
          <w:rFonts w:ascii="Calibri" w:hAnsi="Calibri"/>
        </w:rPr>
        <w:t>Ms.</w:t>
      </w:r>
      <w:r w:rsidR="00203F81">
        <w:rPr>
          <w:rFonts w:ascii="Calibri" w:hAnsi="Calibri"/>
        </w:rPr>
        <w:t xml:space="preserve"> Sadsad</w:t>
      </w:r>
      <w:r w:rsidR="004F23CC">
        <w:rPr>
          <w:rFonts w:ascii="Calibri" w:hAnsi="Calibri"/>
        </w:rPr>
        <w:t xml:space="preserve"> a</w:t>
      </w:r>
      <w:r>
        <w:rPr>
          <w:rFonts w:ascii="Calibri" w:hAnsi="Calibri"/>
        </w:rPr>
        <w:t xml:space="preserve">sked for any corrections to the </w:t>
      </w:r>
      <w:r w:rsidR="00203F81">
        <w:rPr>
          <w:rFonts w:ascii="Calibri" w:hAnsi="Calibri"/>
        </w:rPr>
        <w:t xml:space="preserve">December 3, </w:t>
      </w:r>
      <w:r w:rsidR="00EA369C">
        <w:rPr>
          <w:rFonts w:ascii="Calibri" w:hAnsi="Calibri"/>
        </w:rPr>
        <w:t>2014</w:t>
      </w:r>
      <w:r>
        <w:rPr>
          <w:rFonts w:ascii="Calibri" w:hAnsi="Calibri"/>
        </w:rPr>
        <w:t xml:space="preserve"> meetin</w:t>
      </w:r>
      <w:r w:rsidR="00EA369C">
        <w:rPr>
          <w:rFonts w:ascii="Calibri" w:hAnsi="Calibri"/>
        </w:rPr>
        <w:t xml:space="preserve">g minutes.  There were none.  Dennis </w:t>
      </w:r>
      <w:r w:rsidR="00203F81">
        <w:rPr>
          <w:rFonts w:ascii="Calibri" w:hAnsi="Calibri"/>
        </w:rPr>
        <w:t>Findley</w:t>
      </w:r>
      <w:r>
        <w:rPr>
          <w:rFonts w:ascii="Calibri" w:hAnsi="Calibri"/>
        </w:rPr>
        <w:t xml:space="preserve"> made a MOTION that the minu</w:t>
      </w:r>
      <w:r w:rsidR="00EA369C">
        <w:rPr>
          <w:rFonts w:ascii="Calibri" w:hAnsi="Calibri"/>
        </w:rPr>
        <w:t>te</w:t>
      </w:r>
      <w:r w:rsidR="004F23CC">
        <w:rPr>
          <w:rFonts w:ascii="Calibri" w:hAnsi="Calibri"/>
        </w:rPr>
        <w:t>s be approved as written and C</w:t>
      </w:r>
      <w:r w:rsidR="00203F81">
        <w:rPr>
          <w:rFonts w:ascii="Calibri" w:hAnsi="Calibri"/>
        </w:rPr>
        <w:t>indy Rudy</w:t>
      </w:r>
      <w:r w:rsidR="004F23CC">
        <w:rPr>
          <w:rFonts w:ascii="Calibri" w:hAnsi="Calibri"/>
        </w:rPr>
        <w:t>.</w:t>
      </w:r>
      <w:r>
        <w:rPr>
          <w:rFonts w:ascii="Calibri" w:hAnsi="Calibri"/>
        </w:rPr>
        <w:t xml:space="preserve"> The MOTION was carried unanimously.</w:t>
      </w:r>
    </w:p>
    <w:p w:rsidR="00625381" w:rsidRDefault="00625381" w:rsidP="00625381">
      <w:pPr>
        <w:rPr>
          <w:rFonts w:ascii="Calibri" w:hAnsi="Calibri"/>
        </w:rPr>
      </w:pPr>
    </w:p>
    <w:p w:rsidR="00203F81" w:rsidRDefault="00AA7EDA" w:rsidP="00625381">
      <w:pPr>
        <w:rPr>
          <w:rFonts w:ascii="Calibri" w:hAnsi="Calibri"/>
        </w:rPr>
      </w:pPr>
      <w:bookmarkStart w:id="0" w:name="_GoBack"/>
      <w:bookmarkEnd w:id="0"/>
      <w:r>
        <w:rPr>
          <w:rFonts w:ascii="Calibri" w:hAnsi="Calibri"/>
          <w:b/>
        </w:rPr>
        <w:t>EXECUTIVE COMMITTEE UPDATE:</w:t>
      </w:r>
      <w:r>
        <w:rPr>
          <w:rFonts w:ascii="Calibri" w:hAnsi="Calibri"/>
        </w:rPr>
        <w:t xml:space="preserve">  </w:t>
      </w:r>
      <w:r w:rsidR="00203F81">
        <w:rPr>
          <w:rFonts w:ascii="Calibri" w:hAnsi="Calibri"/>
        </w:rPr>
        <w:t xml:space="preserve">Ms. Sadsad presented highlights from the Executive Committee meeting which included a fiscal report. She noted that a revised fiscal attachment would be sent electronically to the Board as the wrong attachment had been included in the Board packet. She reported on the Executive Committee’s discussion of potential committee restructuring now that the Board is funding less grants and grant selection and oversight has been a primary role of the committees.  The Executive Committee also discussed potential restructuring of the Disability Assessment to ensure it meets the mandate but also ensures a manageable process.  The Committee agreed that it would have a separate meeting to discuss both of these issues and report to the full Board in June. </w:t>
      </w:r>
    </w:p>
    <w:p w:rsidR="00203F81" w:rsidRDefault="00203F81" w:rsidP="00625381">
      <w:pPr>
        <w:rPr>
          <w:rFonts w:ascii="Calibri" w:hAnsi="Calibri"/>
          <w:b/>
        </w:rPr>
      </w:pPr>
    </w:p>
    <w:p w:rsidR="00800B58" w:rsidRDefault="00AA7EDA" w:rsidP="00625381">
      <w:pPr>
        <w:rPr>
          <w:rFonts w:asciiTheme="minorHAnsi" w:hAnsiTheme="minorHAnsi"/>
        </w:rPr>
      </w:pPr>
      <w:r>
        <w:rPr>
          <w:rFonts w:ascii="Calibri" w:hAnsi="Calibri"/>
          <w:b/>
        </w:rPr>
        <w:t xml:space="preserve">DISCUSSION OF ACHIEVEMENTS OF STATE PLAN OBJECTIVES:  </w:t>
      </w:r>
      <w:r>
        <w:rPr>
          <w:rFonts w:ascii="Calibri" w:hAnsi="Calibri"/>
        </w:rPr>
        <w:t xml:space="preserve">The committee reviewed and discussed current State Plan Objectives and discussed grant activities relevant to its objectives.  </w:t>
      </w:r>
      <w:r>
        <w:rPr>
          <w:rFonts w:ascii="Calibri" w:hAnsi="Calibri" w:cs="Tahoma"/>
        </w:rPr>
        <w:t xml:space="preserve">Committee staff reported on activities found on attachment CLT 3.  Committee members were provided </w:t>
      </w:r>
      <w:r w:rsidR="00AE0DCB">
        <w:rPr>
          <w:rFonts w:ascii="Calibri" w:hAnsi="Calibri" w:cs="Tahoma"/>
        </w:rPr>
        <w:t xml:space="preserve">updated status on the </w:t>
      </w:r>
      <w:r>
        <w:rPr>
          <w:rFonts w:ascii="Calibri" w:hAnsi="Calibri" w:cs="Tahoma"/>
        </w:rPr>
        <w:t>ABLE grant, and the EasyLiving Home</w:t>
      </w:r>
      <w:r w:rsidR="00A80D1B">
        <w:rPr>
          <w:rFonts w:ascii="Calibri" w:hAnsi="Calibri" w:cs="Tahoma"/>
        </w:rPr>
        <w:t xml:space="preserve"> (ELH)</w:t>
      </w:r>
      <w:r>
        <w:rPr>
          <w:rFonts w:ascii="Calibri" w:hAnsi="Calibri" w:cs="Tahoma"/>
        </w:rPr>
        <w:t xml:space="preserve"> contract.</w:t>
      </w:r>
      <w:r w:rsidR="00203F81">
        <w:rPr>
          <w:rFonts w:ascii="Calibri" w:hAnsi="Calibri" w:cs="Tahoma"/>
        </w:rPr>
        <w:t xml:space="preserve">  The Accessibility Reference </w:t>
      </w:r>
      <w:r w:rsidR="00987B73">
        <w:rPr>
          <w:rFonts w:ascii="Calibri" w:hAnsi="Calibri" w:cs="Tahoma"/>
        </w:rPr>
        <w:t>Manual created</w:t>
      </w:r>
      <w:r w:rsidR="00203F81">
        <w:rPr>
          <w:rFonts w:ascii="Calibri" w:hAnsi="Calibri" w:cs="Tahoma"/>
        </w:rPr>
        <w:t xml:space="preserve"> by the ABLE project was highly praised by Dennis Findley who recommended that the Board find a way to ensure that it is distributed to architects throughout Virginia.</w:t>
      </w:r>
      <w:r>
        <w:rPr>
          <w:rFonts w:ascii="Calibri" w:hAnsi="Calibri" w:cs="Tahoma"/>
        </w:rPr>
        <w:t xml:space="preserve"> </w:t>
      </w:r>
      <w:r w:rsidR="00A80D1B">
        <w:rPr>
          <w:rFonts w:ascii="Calibri" w:hAnsi="Calibri" w:cs="Tahoma"/>
        </w:rPr>
        <w:t xml:space="preserve"> The ELH contract </w:t>
      </w:r>
      <w:r w:rsidR="0055748B">
        <w:rPr>
          <w:rFonts w:ascii="Calibri" w:hAnsi="Calibri" w:cs="Tahoma"/>
        </w:rPr>
        <w:t>was discussed and it was noted that they would likely be s</w:t>
      </w:r>
      <w:r w:rsidR="00203F81">
        <w:rPr>
          <w:rFonts w:ascii="Calibri" w:hAnsi="Calibri" w:cs="Tahoma"/>
        </w:rPr>
        <w:t>ubmitting a renewal request in June but had been informed that the Board was carefully reviewing its funding priorities. The Committee suggested that ELH be considered as a presenter to the full Board at the June meeting.</w:t>
      </w:r>
      <w:r w:rsidR="00800B58">
        <w:rPr>
          <w:rFonts w:ascii="Calibri" w:hAnsi="Calibri" w:cs="Tahoma"/>
        </w:rPr>
        <w:t xml:space="preserve">  The Committee reviewed the other state plan objectives, focusing</w:t>
      </w:r>
      <w:r w:rsidR="00D510E0">
        <w:rPr>
          <w:rFonts w:ascii="Calibri" w:hAnsi="Calibri" w:cs="Tahoma"/>
        </w:rPr>
        <w:t xml:space="preserve"> on</w:t>
      </w:r>
      <w:r w:rsidR="00800B58">
        <w:rPr>
          <w:rFonts w:ascii="Calibri" w:hAnsi="Calibri" w:cs="Tahoma"/>
        </w:rPr>
        <w:t xml:space="preserve"> </w:t>
      </w:r>
      <w:r w:rsidR="00D510E0">
        <w:rPr>
          <w:rFonts w:ascii="Calibri" w:hAnsi="Calibri" w:cs="Tahoma"/>
        </w:rPr>
        <w:t>one t</w:t>
      </w:r>
      <w:r w:rsidR="00800B58">
        <w:rPr>
          <w:rFonts w:ascii="Calibri" w:hAnsi="Calibri" w:cs="Tahoma"/>
        </w:rPr>
        <w:t>hat had not yet been met, Objective 2-14 that strives to educate a</w:t>
      </w:r>
      <w:r w:rsidR="00D510E0">
        <w:rPr>
          <w:rFonts w:ascii="Calibri" w:hAnsi="Calibri" w:cs="Tahoma"/>
        </w:rPr>
        <w:t>t</w:t>
      </w:r>
      <w:r w:rsidR="00800B58">
        <w:rPr>
          <w:rFonts w:ascii="Calibri" w:hAnsi="Calibri" w:cs="Tahoma"/>
        </w:rPr>
        <w:t xml:space="preserve"> </w:t>
      </w:r>
      <w:r w:rsidR="00800B58">
        <w:rPr>
          <w:rFonts w:asciiTheme="minorHAnsi" w:hAnsiTheme="minorHAnsi"/>
        </w:rPr>
        <w:lastRenderedPageBreak/>
        <w:t>least “500 individuals and policymakers on best practices and mechanisms for financial stability development</w:t>
      </w:r>
      <w:r w:rsidR="00D510E0">
        <w:rPr>
          <w:rFonts w:asciiTheme="minorHAnsi" w:hAnsiTheme="minorHAnsi"/>
        </w:rPr>
        <w:t>,</w:t>
      </w:r>
      <w:r w:rsidR="00800B58">
        <w:rPr>
          <w:rFonts w:asciiTheme="minorHAnsi" w:hAnsiTheme="minorHAnsi"/>
        </w:rPr>
        <w:t>”</w:t>
      </w:r>
      <w:r w:rsidR="00D510E0">
        <w:rPr>
          <w:rFonts w:asciiTheme="minorHAnsi" w:hAnsiTheme="minorHAnsi"/>
        </w:rPr>
        <w:t xml:space="preserve"> The Committee discussed passage of the state version of the federal ABLE Act that will allow savings accounts for certain eligible individuals with disabilities, similar to 529 accounts. Ms. Heidi Lawyer noted that it would probably be at least a year or longer until regulations or guidelines were developed and at that time, should the Board still want to pursue this objective, there would potentially be opportunities for education and training. The Board also discussed Objective 2-16. Although this objective has been met, an activity that the Committee had wished to undertake has not occurred:  “</w:t>
      </w:r>
      <w:r w:rsidR="00D510E0" w:rsidRPr="00D510E0">
        <w:rPr>
          <w:rFonts w:asciiTheme="minorHAnsi" w:hAnsiTheme="minorHAnsi"/>
          <w:sz w:val="22"/>
          <w:szCs w:val="22"/>
        </w:rPr>
        <w:t>Promote, through education and training, improved driver competence when interacting with individuals with disabilities</w:t>
      </w:r>
      <w:r w:rsidR="00D510E0">
        <w:rPr>
          <w:rFonts w:asciiTheme="minorHAnsi" w:hAnsiTheme="minorHAnsi"/>
          <w:b/>
          <w:sz w:val="22"/>
          <w:szCs w:val="22"/>
        </w:rPr>
        <w:t>”</w:t>
      </w:r>
      <w:r w:rsidR="00D510E0" w:rsidRPr="00E97306">
        <w:rPr>
          <w:rFonts w:asciiTheme="minorHAnsi" w:hAnsiTheme="minorHAnsi"/>
          <w:b/>
          <w:sz w:val="22"/>
          <w:szCs w:val="22"/>
        </w:rPr>
        <w:t>.</w:t>
      </w:r>
      <w:r w:rsidR="00800B58">
        <w:rPr>
          <w:rFonts w:asciiTheme="minorHAnsi" w:hAnsiTheme="minorHAnsi"/>
        </w:rPr>
        <w:t xml:space="preserve"> </w:t>
      </w:r>
      <w:r w:rsidR="00D510E0">
        <w:rPr>
          <w:rFonts w:asciiTheme="minorHAnsi" w:hAnsiTheme="minorHAnsi"/>
        </w:rPr>
        <w:t xml:space="preserve"> The Committee had had an excellent presentation from GRTC on their training program, but management and the contract have changed since that time and the Board’s former transit representative is no longer with GRTC.  In addition the Board determined at its December 2014 meeting that it would not release any RFPs this year. The Committee determined that it would have further discussion at the June meeting and decide at that time whether to continue to keep these two activities in the state plan for its final year.</w:t>
      </w:r>
    </w:p>
    <w:p w:rsidR="00AA7EDA" w:rsidRDefault="00AA7EDA" w:rsidP="00625381">
      <w:pPr>
        <w:rPr>
          <w:rFonts w:ascii="Calibri" w:hAnsi="Calibri" w:cs="Tahoma"/>
        </w:rPr>
      </w:pPr>
    </w:p>
    <w:p w:rsidR="00A80D1B" w:rsidRDefault="0055748B" w:rsidP="00625381">
      <w:pPr>
        <w:rPr>
          <w:rFonts w:ascii="Calibri" w:hAnsi="Calibri"/>
          <w:b/>
          <w:caps/>
        </w:rPr>
      </w:pPr>
      <w:r>
        <w:rPr>
          <w:rFonts w:ascii="Calibri" w:hAnsi="Calibri"/>
          <w:b/>
          <w:caps/>
        </w:rPr>
        <w:t xml:space="preserve">GUEST SPEAKER, </w:t>
      </w:r>
      <w:r w:rsidR="006C0ECF">
        <w:rPr>
          <w:rFonts w:ascii="Calibri" w:hAnsi="Calibri"/>
          <w:b/>
          <w:caps/>
        </w:rPr>
        <w:t>Eric Leabough, housing specialist, department for behavioral health and developmental services</w:t>
      </w:r>
    </w:p>
    <w:p w:rsidR="00335CFE" w:rsidRDefault="00800B58" w:rsidP="00625381">
      <w:pPr>
        <w:rPr>
          <w:rFonts w:ascii="Calibri" w:hAnsi="Calibri"/>
        </w:rPr>
      </w:pPr>
      <w:r>
        <w:rPr>
          <w:rFonts w:ascii="Calibri" w:hAnsi="Calibri"/>
        </w:rPr>
        <w:t xml:space="preserve">Mr. Eric </w:t>
      </w:r>
      <w:r w:rsidR="00D510E0">
        <w:rPr>
          <w:rFonts w:ascii="Calibri" w:hAnsi="Calibri"/>
        </w:rPr>
        <w:t>Le</w:t>
      </w:r>
      <w:r w:rsidR="00987B73">
        <w:rPr>
          <w:rFonts w:ascii="Calibri" w:hAnsi="Calibri"/>
        </w:rPr>
        <w:t>a</w:t>
      </w:r>
      <w:r w:rsidR="00D510E0">
        <w:rPr>
          <w:rFonts w:ascii="Calibri" w:hAnsi="Calibri"/>
        </w:rPr>
        <w:t>b</w:t>
      </w:r>
      <w:r w:rsidR="00987B73">
        <w:rPr>
          <w:rFonts w:ascii="Calibri" w:hAnsi="Calibri"/>
        </w:rPr>
        <w:t>o</w:t>
      </w:r>
      <w:r w:rsidR="00D510E0">
        <w:rPr>
          <w:rFonts w:ascii="Calibri" w:hAnsi="Calibri"/>
        </w:rPr>
        <w:t>ugh presented</w:t>
      </w:r>
      <w:r w:rsidR="00987B73">
        <w:rPr>
          <w:rFonts w:ascii="Calibri" w:hAnsi="Calibri"/>
        </w:rPr>
        <w:t xml:space="preserve"> on the DOJ Settlement Agreement with respect to independent and integrated housing initiatives.  Mr. Leabough discussed the Rental ChoiceVA pilot project, the HUD special admission preference for members of the DOJ target population, Virginia Housing Development Authority (VHDA) Low Income Housing Tax Credit Qualified Allocation Plan (LIHTC QAP) Changes, the Independent Housing Interest List, and the Commonwealth’s Housing and Supportive Service Summit. The committee had many questions and members were told that they could email additional questions to Ms. Lawyer who would then send them on to Mr. Leabough.</w:t>
      </w:r>
    </w:p>
    <w:p w:rsidR="00D510E0" w:rsidRDefault="00D510E0" w:rsidP="00625381">
      <w:pPr>
        <w:rPr>
          <w:rFonts w:asciiTheme="minorHAnsi" w:hAnsiTheme="minorHAnsi"/>
        </w:rPr>
      </w:pPr>
    </w:p>
    <w:p w:rsidR="00D510E0" w:rsidRDefault="00AA7EDA" w:rsidP="00625381">
      <w:pPr>
        <w:rPr>
          <w:rFonts w:ascii="Calibri" w:hAnsi="Calibri" w:cs="Tahoma"/>
        </w:rPr>
      </w:pPr>
      <w:r w:rsidRPr="006A070C">
        <w:rPr>
          <w:rFonts w:ascii="Calibri" w:hAnsi="Calibri" w:cs="Tahoma"/>
          <w:b/>
        </w:rPr>
        <w:t>PLANNING FOR NEXT MEETING</w:t>
      </w:r>
      <w:r w:rsidRPr="00576BCD">
        <w:rPr>
          <w:rFonts w:ascii="Calibri" w:hAnsi="Calibri" w:cs="Tahoma"/>
        </w:rPr>
        <w:t xml:space="preserve">: </w:t>
      </w:r>
      <w:r>
        <w:rPr>
          <w:rFonts w:ascii="Calibri" w:hAnsi="Calibri" w:cs="Tahoma"/>
        </w:rPr>
        <w:t xml:space="preserve">The </w:t>
      </w:r>
      <w:r w:rsidRPr="00576BCD">
        <w:rPr>
          <w:rFonts w:ascii="Calibri" w:hAnsi="Calibri" w:cs="Tahoma"/>
        </w:rPr>
        <w:t>Committee</w:t>
      </w:r>
      <w:r w:rsidR="00DC1DFC">
        <w:rPr>
          <w:rFonts w:ascii="Calibri" w:hAnsi="Calibri" w:cs="Tahoma"/>
        </w:rPr>
        <w:t xml:space="preserve"> </w:t>
      </w:r>
      <w:r w:rsidR="00D510E0">
        <w:rPr>
          <w:rFonts w:ascii="Calibri" w:hAnsi="Calibri" w:cs="Tahoma"/>
        </w:rPr>
        <w:t>did not have time to address planning for the next meeting other than review of its state plan objectives.</w:t>
      </w:r>
    </w:p>
    <w:p w:rsidR="00D510E0" w:rsidRDefault="00D510E0" w:rsidP="00625381">
      <w:pPr>
        <w:rPr>
          <w:rFonts w:ascii="Calibri" w:hAnsi="Calibri"/>
          <w:b/>
        </w:rPr>
      </w:pPr>
    </w:p>
    <w:p w:rsidR="00AA7EDA" w:rsidRDefault="00AA7EDA" w:rsidP="00625381">
      <w:pPr>
        <w:rPr>
          <w:rFonts w:ascii="Calibri" w:hAnsi="Calibri"/>
        </w:rPr>
      </w:pPr>
      <w:r>
        <w:rPr>
          <w:rFonts w:ascii="Calibri" w:hAnsi="Calibri"/>
          <w:b/>
        </w:rPr>
        <w:t>ADJOURNED:</w:t>
      </w:r>
      <w:r>
        <w:rPr>
          <w:rFonts w:ascii="Calibri" w:hAnsi="Calibri"/>
        </w:rPr>
        <w:t xml:space="preserve"> The meeting adjourned at 11:</w:t>
      </w:r>
      <w:r w:rsidR="00D510E0">
        <w:rPr>
          <w:rFonts w:ascii="Calibri" w:hAnsi="Calibri"/>
        </w:rPr>
        <w:t>0</w:t>
      </w:r>
      <w:r w:rsidR="00CC7F21">
        <w:rPr>
          <w:rFonts w:ascii="Calibri" w:hAnsi="Calibri"/>
        </w:rPr>
        <w:t>0</w:t>
      </w:r>
      <w:r>
        <w:rPr>
          <w:rFonts w:ascii="Calibri" w:hAnsi="Calibri"/>
        </w:rPr>
        <w:t>.</w:t>
      </w:r>
    </w:p>
    <w:p w:rsidR="00EE1C77" w:rsidRDefault="00EE1C77" w:rsidP="00625381">
      <w:pPr>
        <w:rPr>
          <w:rFonts w:ascii="Calibri" w:hAnsi="Calibri"/>
        </w:rPr>
      </w:pPr>
    </w:p>
    <w:sectPr w:rsidR="00EE1C77" w:rsidSect="006F2AF2">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871" w:rsidRDefault="00074871">
      <w:r>
        <w:separator/>
      </w:r>
    </w:p>
  </w:endnote>
  <w:endnote w:type="continuationSeparator" w:id="0">
    <w:p w:rsidR="00074871" w:rsidRDefault="0007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E0" w:rsidRDefault="0000231E" w:rsidP="00295210">
    <w:pPr>
      <w:pStyle w:val="Footer"/>
      <w:framePr w:wrap="around" w:vAnchor="text" w:hAnchor="margin" w:xAlign="right" w:y="1"/>
      <w:rPr>
        <w:rStyle w:val="PageNumber"/>
      </w:rPr>
    </w:pPr>
    <w:r>
      <w:rPr>
        <w:rStyle w:val="PageNumber"/>
      </w:rPr>
      <w:fldChar w:fldCharType="begin"/>
    </w:r>
    <w:r w:rsidR="00D510E0">
      <w:rPr>
        <w:rStyle w:val="PageNumber"/>
      </w:rPr>
      <w:instrText xml:space="preserve">PAGE  </w:instrText>
    </w:r>
    <w:r>
      <w:rPr>
        <w:rStyle w:val="PageNumber"/>
      </w:rPr>
      <w:fldChar w:fldCharType="end"/>
    </w:r>
  </w:p>
  <w:p w:rsidR="00D510E0" w:rsidRDefault="00D510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E0" w:rsidRPr="008C64AB" w:rsidRDefault="00D510E0" w:rsidP="00281E3C">
    <w:pPr>
      <w:pStyle w:val="Footer"/>
      <w:jc w:val="right"/>
      <w:rPr>
        <w:rFonts w:asciiTheme="minorHAnsi" w:hAnsiTheme="minorHAnsi"/>
        <w:sz w:val="72"/>
        <w:szCs w:val="72"/>
      </w:rPr>
    </w:pPr>
    <w:r>
      <w:rPr>
        <w:rFonts w:asciiTheme="minorHAnsi" w:hAnsiTheme="minorHAnsi"/>
        <w:sz w:val="72"/>
        <w:szCs w:val="72"/>
      </w:rPr>
      <w:t>CLT 2-</w:t>
    </w:r>
    <w:r w:rsidR="0000231E" w:rsidRPr="00281E3C">
      <w:rPr>
        <w:rFonts w:asciiTheme="minorHAnsi" w:hAnsiTheme="minorHAnsi"/>
        <w:sz w:val="72"/>
        <w:szCs w:val="72"/>
      </w:rPr>
      <w:fldChar w:fldCharType="begin"/>
    </w:r>
    <w:r w:rsidRPr="00281E3C">
      <w:rPr>
        <w:rFonts w:asciiTheme="minorHAnsi" w:hAnsiTheme="minorHAnsi"/>
        <w:sz w:val="72"/>
        <w:szCs w:val="72"/>
      </w:rPr>
      <w:instrText xml:space="preserve"> PAGE   \* MERGEFORMAT </w:instrText>
    </w:r>
    <w:r w:rsidR="0000231E" w:rsidRPr="00281E3C">
      <w:rPr>
        <w:rFonts w:asciiTheme="minorHAnsi" w:hAnsiTheme="minorHAnsi"/>
        <w:sz w:val="72"/>
        <w:szCs w:val="72"/>
      </w:rPr>
      <w:fldChar w:fldCharType="separate"/>
    </w:r>
    <w:r w:rsidR="00625381">
      <w:rPr>
        <w:rFonts w:asciiTheme="minorHAnsi" w:hAnsiTheme="minorHAnsi"/>
        <w:noProof/>
        <w:sz w:val="72"/>
        <w:szCs w:val="72"/>
      </w:rPr>
      <w:t>2</w:t>
    </w:r>
    <w:r w:rsidR="0000231E" w:rsidRPr="00281E3C">
      <w:rPr>
        <w:rFonts w:asciiTheme="minorHAnsi" w:hAnsiTheme="minorHAnsi"/>
        <w:sz w:val="72"/>
        <w:szCs w:val="7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E0" w:rsidRPr="008C64AB" w:rsidRDefault="00D510E0" w:rsidP="008C64AB">
    <w:pPr>
      <w:pStyle w:val="Footer"/>
      <w:jc w:val="right"/>
      <w:rPr>
        <w:rFonts w:asciiTheme="minorHAnsi" w:hAnsiTheme="minorHAnsi"/>
        <w:sz w:val="72"/>
        <w:szCs w:val="72"/>
      </w:rPr>
    </w:pPr>
    <w:r w:rsidRPr="008C64AB">
      <w:rPr>
        <w:rFonts w:asciiTheme="minorHAnsi" w:hAnsiTheme="minorHAnsi"/>
        <w:sz w:val="72"/>
        <w:szCs w:val="72"/>
      </w:rPr>
      <w:t>CLT 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871" w:rsidRDefault="00074871">
      <w:r>
        <w:separator/>
      </w:r>
    </w:p>
  </w:footnote>
  <w:footnote w:type="continuationSeparator" w:id="0">
    <w:p w:rsidR="00074871" w:rsidRDefault="00074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E0" w:rsidRPr="00F567A6" w:rsidRDefault="00D510E0">
    <w:pPr>
      <w:pStyle w:val="Header"/>
      <w:rPr>
        <w:rFonts w:asciiTheme="minorHAnsi" w:hAnsiTheme="minorHAnsi"/>
      </w:rPr>
    </w:pPr>
    <w:r w:rsidRPr="00D03219">
      <w:rPr>
        <w:rFonts w:asciiTheme="minorHAnsi" w:hAnsiTheme="minorHAnsi"/>
      </w:rP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E0" w:rsidRPr="00F567A6" w:rsidRDefault="00D510E0" w:rsidP="00F567A6">
    <w:pPr>
      <w:jc w:val="right"/>
      <w:rPr>
        <w:rFonts w:ascii="Calibri" w:hAnsi="Calibri"/>
      </w:rPr>
    </w:pPr>
    <w:bookmarkStart w:id="1" w:name="OLE_LINK1"/>
    <w:bookmarkStart w:id="2" w:name="OLE_LINK2"/>
    <w:bookmarkStart w:id="3" w:name="_Hlk387240062"/>
    <w:r w:rsidRPr="00CD223D">
      <w:rPr>
        <w:rFonts w:ascii="Calibri" w:hAnsi="Calibri"/>
      </w:rPr>
      <w:t>ATTACHMENT CLT 2</w:t>
    </w:r>
    <w:r>
      <w:rPr>
        <w:rFonts w:ascii="Calibri" w:hAnsi="Calibri"/>
      </w:rPr>
      <w:t xml:space="preserve"> MEETING MINUTES</w:t>
    </w:r>
    <w:bookmarkEnd w:id="1"/>
    <w:bookmarkEnd w:id="2"/>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0A2"/>
    <w:multiLevelType w:val="hybridMultilevel"/>
    <w:tmpl w:val="E0583CF2"/>
    <w:lvl w:ilvl="0" w:tplc="97D2B766">
      <w:start w:val="1"/>
      <w:numFmt w:val="bullet"/>
      <w:lvlText w:val=""/>
      <w:lvlJc w:val="left"/>
      <w:pPr>
        <w:tabs>
          <w:tab w:val="num" w:pos="724"/>
        </w:tabs>
        <w:ind w:left="724"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1">
    <w:nsid w:val="02ED5C48"/>
    <w:multiLevelType w:val="hybridMultilevel"/>
    <w:tmpl w:val="38E06F9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2918AA"/>
    <w:multiLevelType w:val="hybridMultilevel"/>
    <w:tmpl w:val="1DFEF99A"/>
    <w:lvl w:ilvl="0" w:tplc="97D2B766">
      <w:start w:val="1"/>
      <w:numFmt w:val="bullet"/>
      <w:lvlText w:val=""/>
      <w:lvlJc w:val="left"/>
      <w:pPr>
        <w:tabs>
          <w:tab w:val="num" w:pos="504"/>
        </w:tabs>
        <w:ind w:left="5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284FE7"/>
    <w:multiLevelType w:val="hybridMultilevel"/>
    <w:tmpl w:val="28523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365681"/>
    <w:multiLevelType w:val="hybridMultilevel"/>
    <w:tmpl w:val="90348040"/>
    <w:lvl w:ilvl="0" w:tplc="97D2B76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B96E98"/>
    <w:multiLevelType w:val="hybridMultilevel"/>
    <w:tmpl w:val="256C1544"/>
    <w:lvl w:ilvl="0" w:tplc="04090001">
      <w:start w:val="1"/>
      <w:numFmt w:val="bullet"/>
      <w:lvlText w:val=""/>
      <w:lvlJc w:val="left"/>
      <w:pPr>
        <w:tabs>
          <w:tab w:val="num" w:pos="720"/>
        </w:tabs>
        <w:ind w:left="720" w:hanging="360"/>
      </w:pPr>
      <w:rPr>
        <w:rFonts w:ascii="Symbol" w:hAnsi="Symbol" w:hint="default"/>
      </w:rPr>
    </w:lvl>
    <w:lvl w:ilvl="1" w:tplc="97D2B76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CA722E"/>
    <w:multiLevelType w:val="hybridMultilevel"/>
    <w:tmpl w:val="1DB8997E"/>
    <w:lvl w:ilvl="0" w:tplc="97D2B766">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
    <w:nsid w:val="341F52C5"/>
    <w:multiLevelType w:val="hybridMultilevel"/>
    <w:tmpl w:val="451EDEC0"/>
    <w:lvl w:ilvl="0" w:tplc="97D2B76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B90DAB"/>
    <w:multiLevelType w:val="hybridMultilevel"/>
    <w:tmpl w:val="2C785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636796"/>
    <w:multiLevelType w:val="hybridMultilevel"/>
    <w:tmpl w:val="4BE8932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4D9F0A61"/>
    <w:multiLevelType w:val="hybridMultilevel"/>
    <w:tmpl w:val="A06822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E424A07"/>
    <w:multiLevelType w:val="hybridMultilevel"/>
    <w:tmpl w:val="ED880C34"/>
    <w:lvl w:ilvl="0" w:tplc="97D2B76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7714AC"/>
    <w:multiLevelType w:val="hybridMultilevel"/>
    <w:tmpl w:val="5B042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585AF0"/>
    <w:multiLevelType w:val="hybridMultilevel"/>
    <w:tmpl w:val="FBDCAA5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0"/>
  </w:num>
  <w:num w:numId="2">
    <w:abstractNumId w:val="12"/>
  </w:num>
  <w:num w:numId="3">
    <w:abstractNumId w:val="3"/>
  </w:num>
  <w:num w:numId="4">
    <w:abstractNumId w:val="8"/>
  </w:num>
  <w:num w:numId="5">
    <w:abstractNumId w:val="5"/>
  </w:num>
  <w:num w:numId="6">
    <w:abstractNumId w:val="6"/>
  </w:num>
  <w:num w:numId="7">
    <w:abstractNumId w:val="0"/>
  </w:num>
  <w:num w:numId="8">
    <w:abstractNumId w:val="4"/>
  </w:num>
  <w:num w:numId="9">
    <w:abstractNumId w:val="7"/>
  </w:num>
  <w:num w:numId="10">
    <w:abstractNumId w:val="9"/>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Philips">
    <w15:presenceInfo w15:providerId="None" w15:userId="Jessica Phili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43"/>
    <w:rsid w:val="0000231E"/>
    <w:rsid w:val="00006E0C"/>
    <w:rsid w:val="000112D7"/>
    <w:rsid w:val="00032042"/>
    <w:rsid w:val="00057E02"/>
    <w:rsid w:val="0006302C"/>
    <w:rsid w:val="000714A1"/>
    <w:rsid w:val="0007185A"/>
    <w:rsid w:val="00074871"/>
    <w:rsid w:val="000924AB"/>
    <w:rsid w:val="000A36E4"/>
    <w:rsid w:val="000B6BA2"/>
    <w:rsid w:val="000C564A"/>
    <w:rsid w:val="000D2A25"/>
    <w:rsid w:val="000D558A"/>
    <w:rsid w:val="000E194E"/>
    <w:rsid w:val="00107E0A"/>
    <w:rsid w:val="00121047"/>
    <w:rsid w:val="00196877"/>
    <w:rsid w:val="001A22F8"/>
    <w:rsid w:val="001C2F43"/>
    <w:rsid w:val="001C3AA4"/>
    <w:rsid w:val="001D55C7"/>
    <w:rsid w:val="001E7F2E"/>
    <w:rsid w:val="001F493A"/>
    <w:rsid w:val="001F4958"/>
    <w:rsid w:val="0020319F"/>
    <w:rsid w:val="00203F81"/>
    <w:rsid w:val="00232F02"/>
    <w:rsid w:val="0024032B"/>
    <w:rsid w:val="00240C8E"/>
    <w:rsid w:val="00251E91"/>
    <w:rsid w:val="00256516"/>
    <w:rsid w:val="0026407E"/>
    <w:rsid w:val="0026413D"/>
    <w:rsid w:val="0026477B"/>
    <w:rsid w:val="00265AA8"/>
    <w:rsid w:val="00276E28"/>
    <w:rsid w:val="00281E3C"/>
    <w:rsid w:val="0028559F"/>
    <w:rsid w:val="00293F6A"/>
    <w:rsid w:val="00295210"/>
    <w:rsid w:val="002A007F"/>
    <w:rsid w:val="002A295F"/>
    <w:rsid w:val="002B1D1D"/>
    <w:rsid w:val="002C0221"/>
    <w:rsid w:val="002D1DC2"/>
    <w:rsid w:val="002D5D61"/>
    <w:rsid w:val="002F1F3B"/>
    <w:rsid w:val="002F2C60"/>
    <w:rsid w:val="00301C7B"/>
    <w:rsid w:val="00334F78"/>
    <w:rsid w:val="00335CFE"/>
    <w:rsid w:val="00337174"/>
    <w:rsid w:val="003437CA"/>
    <w:rsid w:val="003577B6"/>
    <w:rsid w:val="0037575C"/>
    <w:rsid w:val="0039568D"/>
    <w:rsid w:val="00395914"/>
    <w:rsid w:val="003B117B"/>
    <w:rsid w:val="003B278F"/>
    <w:rsid w:val="003B34FC"/>
    <w:rsid w:val="003C5734"/>
    <w:rsid w:val="003C6DD2"/>
    <w:rsid w:val="003D1B40"/>
    <w:rsid w:val="003E61EE"/>
    <w:rsid w:val="003F6DDE"/>
    <w:rsid w:val="00413DBA"/>
    <w:rsid w:val="00415BD7"/>
    <w:rsid w:val="00436DC8"/>
    <w:rsid w:val="00437A93"/>
    <w:rsid w:val="00474BAD"/>
    <w:rsid w:val="0048391F"/>
    <w:rsid w:val="004840CE"/>
    <w:rsid w:val="0048499F"/>
    <w:rsid w:val="00485124"/>
    <w:rsid w:val="004B20B3"/>
    <w:rsid w:val="004F23CC"/>
    <w:rsid w:val="00512C3D"/>
    <w:rsid w:val="00525F9F"/>
    <w:rsid w:val="00542E76"/>
    <w:rsid w:val="00556233"/>
    <w:rsid w:val="00557140"/>
    <w:rsid w:val="0055748B"/>
    <w:rsid w:val="00561745"/>
    <w:rsid w:val="0058768F"/>
    <w:rsid w:val="005947F8"/>
    <w:rsid w:val="005A1314"/>
    <w:rsid w:val="005B1E6E"/>
    <w:rsid w:val="005E1EEE"/>
    <w:rsid w:val="005E731D"/>
    <w:rsid w:val="005F5C5A"/>
    <w:rsid w:val="005F691E"/>
    <w:rsid w:val="00625381"/>
    <w:rsid w:val="00625C8E"/>
    <w:rsid w:val="00626AC5"/>
    <w:rsid w:val="00642BC3"/>
    <w:rsid w:val="00651FFE"/>
    <w:rsid w:val="00667A8E"/>
    <w:rsid w:val="006728DC"/>
    <w:rsid w:val="006A53AA"/>
    <w:rsid w:val="006B0BFF"/>
    <w:rsid w:val="006B4157"/>
    <w:rsid w:val="006B4D5E"/>
    <w:rsid w:val="006C0ECF"/>
    <w:rsid w:val="006C53FE"/>
    <w:rsid w:val="006D31FD"/>
    <w:rsid w:val="006D3BBF"/>
    <w:rsid w:val="006E5837"/>
    <w:rsid w:val="006E655B"/>
    <w:rsid w:val="006F184D"/>
    <w:rsid w:val="006F2AF2"/>
    <w:rsid w:val="006F2B08"/>
    <w:rsid w:val="00744B8F"/>
    <w:rsid w:val="00746947"/>
    <w:rsid w:val="00777B7F"/>
    <w:rsid w:val="007A1706"/>
    <w:rsid w:val="007A5D37"/>
    <w:rsid w:val="007D113A"/>
    <w:rsid w:val="007D7AD4"/>
    <w:rsid w:val="007E2300"/>
    <w:rsid w:val="00800B58"/>
    <w:rsid w:val="008020F0"/>
    <w:rsid w:val="00802D74"/>
    <w:rsid w:val="00806617"/>
    <w:rsid w:val="0083014A"/>
    <w:rsid w:val="008378A1"/>
    <w:rsid w:val="008419B5"/>
    <w:rsid w:val="00842F14"/>
    <w:rsid w:val="00846418"/>
    <w:rsid w:val="00851FA9"/>
    <w:rsid w:val="008644CE"/>
    <w:rsid w:val="008711E8"/>
    <w:rsid w:val="008831BE"/>
    <w:rsid w:val="00885D6C"/>
    <w:rsid w:val="00896371"/>
    <w:rsid w:val="008A254C"/>
    <w:rsid w:val="008C649D"/>
    <w:rsid w:val="008C64AB"/>
    <w:rsid w:val="008E1D6F"/>
    <w:rsid w:val="008F058F"/>
    <w:rsid w:val="008F2031"/>
    <w:rsid w:val="008F34ED"/>
    <w:rsid w:val="00905920"/>
    <w:rsid w:val="009125C0"/>
    <w:rsid w:val="00915FE8"/>
    <w:rsid w:val="00922B07"/>
    <w:rsid w:val="00947FCB"/>
    <w:rsid w:val="00952378"/>
    <w:rsid w:val="009542D0"/>
    <w:rsid w:val="00960C87"/>
    <w:rsid w:val="0097064B"/>
    <w:rsid w:val="00987B73"/>
    <w:rsid w:val="00990586"/>
    <w:rsid w:val="009A3206"/>
    <w:rsid w:val="009A69B6"/>
    <w:rsid w:val="009B1FAF"/>
    <w:rsid w:val="009B47C7"/>
    <w:rsid w:val="009C7F1C"/>
    <w:rsid w:val="009E399D"/>
    <w:rsid w:val="009E7753"/>
    <w:rsid w:val="00A06F12"/>
    <w:rsid w:val="00A07BE8"/>
    <w:rsid w:val="00A13A3F"/>
    <w:rsid w:val="00A16B65"/>
    <w:rsid w:val="00A80D1B"/>
    <w:rsid w:val="00A83F87"/>
    <w:rsid w:val="00A92F43"/>
    <w:rsid w:val="00AA7EDA"/>
    <w:rsid w:val="00AB3834"/>
    <w:rsid w:val="00AB384F"/>
    <w:rsid w:val="00AC2D8D"/>
    <w:rsid w:val="00AD41D9"/>
    <w:rsid w:val="00AE0DCB"/>
    <w:rsid w:val="00AE1343"/>
    <w:rsid w:val="00B21A8B"/>
    <w:rsid w:val="00B22BBA"/>
    <w:rsid w:val="00B25E92"/>
    <w:rsid w:val="00B541AD"/>
    <w:rsid w:val="00B57412"/>
    <w:rsid w:val="00B711FE"/>
    <w:rsid w:val="00B74A75"/>
    <w:rsid w:val="00B92D0E"/>
    <w:rsid w:val="00B95D0A"/>
    <w:rsid w:val="00BB7FC1"/>
    <w:rsid w:val="00BD628E"/>
    <w:rsid w:val="00C03025"/>
    <w:rsid w:val="00C24E9B"/>
    <w:rsid w:val="00C477B6"/>
    <w:rsid w:val="00C717DF"/>
    <w:rsid w:val="00C742ED"/>
    <w:rsid w:val="00CA7819"/>
    <w:rsid w:val="00CB6854"/>
    <w:rsid w:val="00CB6F6D"/>
    <w:rsid w:val="00CC7F21"/>
    <w:rsid w:val="00CD223D"/>
    <w:rsid w:val="00CD55F7"/>
    <w:rsid w:val="00CE1839"/>
    <w:rsid w:val="00D02B20"/>
    <w:rsid w:val="00D03219"/>
    <w:rsid w:val="00D165D1"/>
    <w:rsid w:val="00D36916"/>
    <w:rsid w:val="00D46488"/>
    <w:rsid w:val="00D510E0"/>
    <w:rsid w:val="00D6174B"/>
    <w:rsid w:val="00D70702"/>
    <w:rsid w:val="00D75D0B"/>
    <w:rsid w:val="00DB5707"/>
    <w:rsid w:val="00DC1DFC"/>
    <w:rsid w:val="00DE0433"/>
    <w:rsid w:val="00E07007"/>
    <w:rsid w:val="00E10ECA"/>
    <w:rsid w:val="00E31059"/>
    <w:rsid w:val="00E37BD5"/>
    <w:rsid w:val="00E53270"/>
    <w:rsid w:val="00E57AF2"/>
    <w:rsid w:val="00E639C6"/>
    <w:rsid w:val="00EA369C"/>
    <w:rsid w:val="00EB079F"/>
    <w:rsid w:val="00EB2523"/>
    <w:rsid w:val="00EC0F64"/>
    <w:rsid w:val="00EC6811"/>
    <w:rsid w:val="00EE1C77"/>
    <w:rsid w:val="00F14228"/>
    <w:rsid w:val="00F367DC"/>
    <w:rsid w:val="00F43D72"/>
    <w:rsid w:val="00F466CB"/>
    <w:rsid w:val="00F567A6"/>
    <w:rsid w:val="00FA0F61"/>
    <w:rsid w:val="00FA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D7"/>
    <w:rPr>
      <w:sz w:val="24"/>
      <w:szCs w:val="24"/>
    </w:rPr>
  </w:style>
  <w:style w:type="paragraph" w:styleId="Heading1">
    <w:name w:val="heading 1"/>
    <w:basedOn w:val="Normal"/>
    <w:next w:val="Normal"/>
    <w:qFormat/>
    <w:rsid w:val="00415BD7"/>
    <w:pPr>
      <w:keepNext/>
      <w:outlineLvl w:val="0"/>
    </w:pPr>
    <w:rPr>
      <w:rFonts w:ascii="Garamond" w:hAnsi="Garamond"/>
      <w:i/>
      <w:iCs/>
    </w:rPr>
  </w:style>
  <w:style w:type="paragraph" w:styleId="Heading2">
    <w:name w:val="heading 2"/>
    <w:basedOn w:val="Normal"/>
    <w:next w:val="Normal"/>
    <w:qFormat/>
    <w:rsid w:val="00415BD7"/>
    <w:pPr>
      <w:keepNext/>
      <w:outlineLvl w:val="1"/>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5BD7"/>
    <w:pPr>
      <w:tabs>
        <w:tab w:val="center" w:pos="4320"/>
        <w:tab w:val="right" w:pos="8640"/>
      </w:tabs>
    </w:pPr>
  </w:style>
  <w:style w:type="character" w:styleId="PageNumber">
    <w:name w:val="page number"/>
    <w:basedOn w:val="DefaultParagraphFont"/>
    <w:rsid w:val="00415BD7"/>
  </w:style>
  <w:style w:type="character" w:styleId="Hyperlink">
    <w:name w:val="Hyperlink"/>
    <w:basedOn w:val="DefaultParagraphFont"/>
    <w:rsid w:val="003577B6"/>
    <w:rPr>
      <w:color w:val="0000FF"/>
      <w:u w:val="single"/>
    </w:rPr>
  </w:style>
  <w:style w:type="paragraph" w:styleId="Header">
    <w:name w:val="header"/>
    <w:basedOn w:val="Normal"/>
    <w:link w:val="HeaderChar"/>
    <w:uiPriority w:val="99"/>
    <w:rsid w:val="00947FCB"/>
    <w:pPr>
      <w:tabs>
        <w:tab w:val="center" w:pos="4320"/>
        <w:tab w:val="right" w:pos="8640"/>
      </w:tabs>
    </w:pPr>
  </w:style>
  <w:style w:type="paragraph" w:styleId="BalloonText">
    <w:name w:val="Balloon Text"/>
    <w:basedOn w:val="Normal"/>
    <w:semiHidden/>
    <w:rsid w:val="006E5837"/>
    <w:rPr>
      <w:rFonts w:ascii="Tahoma" w:hAnsi="Tahoma" w:cs="Tahoma"/>
      <w:sz w:val="16"/>
      <w:szCs w:val="16"/>
    </w:rPr>
  </w:style>
  <w:style w:type="character" w:customStyle="1" w:styleId="HeaderChar">
    <w:name w:val="Header Char"/>
    <w:basedOn w:val="DefaultParagraphFont"/>
    <w:link w:val="Header"/>
    <w:uiPriority w:val="99"/>
    <w:rsid w:val="00D03219"/>
    <w:rPr>
      <w:sz w:val="24"/>
      <w:szCs w:val="24"/>
    </w:rPr>
  </w:style>
  <w:style w:type="character" w:customStyle="1" w:styleId="FooterChar">
    <w:name w:val="Footer Char"/>
    <w:basedOn w:val="DefaultParagraphFont"/>
    <w:link w:val="Footer"/>
    <w:uiPriority w:val="99"/>
    <w:rsid w:val="008C64AB"/>
    <w:rPr>
      <w:sz w:val="24"/>
      <w:szCs w:val="24"/>
    </w:rPr>
  </w:style>
  <w:style w:type="paragraph" w:styleId="ListParagraph">
    <w:name w:val="List Paragraph"/>
    <w:basedOn w:val="Normal"/>
    <w:uiPriority w:val="34"/>
    <w:qFormat/>
    <w:rsid w:val="000E19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D7"/>
    <w:rPr>
      <w:sz w:val="24"/>
      <w:szCs w:val="24"/>
    </w:rPr>
  </w:style>
  <w:style w:type="paragraph" w:styleId="Heading1">
    <w:name w:val="heading 1"/>
    <w:basedOn w:val="Normal"/>
    <w:next w:val="Normal"/>
    <w:qFormat/>
    <w:rsid w:val="00415BD7"/>
    <w:pPr>
      <w:keepNext/>
      <w:outlineLvl w:val="0"/>
    </w:pPr>
    <w:rPr>
      <w:rFonts w:ascii="Garamond" w:hAnsi="Garamond"/>
      <w:i/>
      <w:iCs/>
    </w:rPr>
  </w:style>
  <w:style w:type="paragraph" w:styleId="Heading2">
    <w:name w:val="heading 2"/>
    <w:basedOn w:val="Normal"/>
    <w:next w:val="Normal"/>
    <w:qFormat/>
    <w:rsid w:val="00415BD7"/>
    <w:pPr>
      <w:keepNext/>
      <w:outlineLvl w:val="1"/>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5BD7"/>
    <w:pPr>
      <w:tabs>
        <w:tab w:val="center" w:pos="4320"/>
        <w:tab w:val="right" w:pos="8640"/>
      </w:tabs>
    </w:pPr>
  </w:style>
  <w:style w:type="character" w:styleId="PageNumber">
    <w:name w:val="page number"/>
    <w:basedOn w:val="DefaultParagraphFont"/>
    <w:rsid w:val="00415BD7"/>
  </w:style>
  <w:style w:type="character" w:styleId="Hyperlink">
    <w:name w:val="Hyperlink"/>
    <w:basedOn w:val="DefaultParagraphFont"/>
    <w:rsid w:val="003577B6"/>
    <w:rPr>
      <w:color w:val="0000FF"/>
      <w:u w:val="single"/>
    </w:rPr>
  </w:style>
  <w:style w:type="paragraph" w:styleId="Header">
    <w:name w:val="header"/>
    <w:basedOn w:val="Normal"/>
    <w:link w:val="HeaderChar"/>
    <w:uiPriority w:val="99"/>
    <w:rsid w:val="00947FCB"/>
    <w:pPr>
      <w:tabs>
        <w:tab w:val="center" w:pos="4320"/>
        <w:tab w:val="right" w:pos="8640"/>
      </w:tabs>
    </w:pPr>
  </w:style>
  <w:style w:type="paragraph" w:styleId="BalloonText">
    <w:name w:val="Balloon Text"/>
    <w:basedOn w:val="Normal"/>
    <w:semiHidden/>
    <w:rsid w:val="006E5837"/>
    <w:rPr>
      <w:rFonts w:ascii="Tahoma" w:hAnsi="Tahoma" w:cs="Tahoma"/>
      <w:sz w:val="16"/>
      <w:szCs w:val="16"/>
    </w:rPr>
  </w:style>
  <w:style w:type="character" w:customStyle="1" w:styleId="HeaderChar">
    <w:name w:val="Header Char"/>
    <w:basedOn w:val="DefaultParagraphFont"/>
    <w:link w:val="Header"/>
    <w:uiPriority w:val="99"/>
    <w:rsid w:val="00D03219"/>
    <w:rPr>
      <w:sz w:val="24"/>
      <w:szCs w:val="24"/>
    </w:rPr>
  </w:style>
  <w:style w:type="character" w:customStyle="1" w:styleId="FooterChar">
    <w:name w:val="Footer Char"/>
    <w:basedOn w:val="DefaultParagraphFont"/>
    <w:link w:val="Footer"/>
    <w:uiPriority w:val="99"/>
    <w:rsid w:val="008C64AB"/>
    <w:rPr>
      <w:sz w:val="24"/>
      <w:szCs w:val="24"/>
    </w:rPr>
  </w:style>
  <w:style w:type="paragraph" w:styleId="ListParagraph">
    <w:name w:val="List Paragraph"/>
    <w:basedOn w:val="Normal"/>
    <w:uiPriority w:val="34"/>
    <w:qFormat/>
    <w:rsid w:val="000E1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658870">
      <w:bodyDiv w:val="1"/>
      <w:marLeft w:val="0"/>
      <w:marRight w:val="0"/>
      <w:marTop w:val="0"/>
      <w:marBottom w:val="0"/>
      <w:divBdr>
        <w:top w:val="none" w:sz="0" w:space="0" w:color="auto"/>
        <w:left w:val="none" w:sz="0" w:space="0" w:color="auto"/>
        <w:bottom w:val="none" w:sz="0" w:space="0" w:color="auto"/>
        <w:right w:val="none" w:sz="0" w:space="0" w:color="auto"/>
      </w:divBdr>
    </w:div>
    <w:div w:id="2008245284">
      <w:bodyDiv w:val="1"/>
      <w:marLeft w:val="0"/>
      <w:marRight w:val="0"/>
      <w:marTop w:val="0"/>
      <w:marBottom w:val="0"/>
      <w:divBdr>
        <w:top w:val="none" w:sz="0" w:space="0" w:color="auto"/>
        <w:left w:val="none" w:sz="0" w:space="0" w:color="auto"/>
        <w:bottom w:val="none" w:sz="0" w:space="0" w:color="auto"/>
        <w:right w:val="none" w:sz="0" w:space="0" w:color="auto"/>
      </w:divBdr>
    </w:div>
    <w:div w:id="20304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people" Target="people.xml"/><Relationship Id="rId14" Type="http://schemas.openxmlformats.org/officeDocument/2006/relationships/footer" Target="foot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NKAHMF2WWKTP-399312027-1368</_dlc_DocId>
    <_dlc_DocIdUrl xmlns="89461f00-0b74-46d7-ba90-7a84aa4e2ee4">
      <Url>https://sharepoint.wwrc.net/VBPDdocs/_layouts/15/DocIdRedir.aspx?ID=NKAHMF2WWKTP-399312027-1368</Url>
      <Description>NKAHMF2WWKTP-399312027-1368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8EB83C-CA3D-4AC7-A5BD-56512324820F}"/>
</file>

<file path=customXml/itemProps2.xml><?xml version="1.0" encoding="utf-8"?>
<ds:datastoreItem xmlns:ds="http://schemas.openxmlformats.org/officeDocument/2006/customXml" ds:itemID="{E5ACF71A-26C1-4DBE-9609-6731C180FC31}"/>
</file>

<file path=customXml/itemProps3.xml><?xml version="1.0" encoding="utf-8"?>
<ds:datastoreItem xmlns:ds="http://schemas.openxmlformats.org/officeDocument/2006/customXml" ds:itemID="{DE5F6DB9-F6B7-4900-86F9-A86B5F7297E0}"/>
</file>

<file path=customXml/itemProps4.xml><?xml version="1.0" encoding="utf-8"?>
<ds:datastoreItem xmlns:ds="http://schemas.openxmlformats.org/officeDocument/2006/customXml" ds:itemID="{734CDE37-EA63-4A58-A4A4-18A464E14E91}"/>
</file>

<file path=customXml/itemProps5.xml><?xml version="1.0" encoding="utf-8"?>
<ds:datastoreItem xmlns:ds="http://schemas.openxmlformats.org/officeDocument/2006/customXml" ds:itemID="{38E85787-EB19-4583-B8FC-B452AB7F8080}"/>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ATTACHMENT CLT 2 MEETING MINUTES</vt:lpstr>
    </vt:vector>
  </TitlesOfParts>
  <Company>DSA</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CLT 2 MEETING MINUTES</dc:title>
  <dc:subject>REVIEW AND APPROVAL OF COMMUNITY LIVING &amp; TRANSPORTATION COMMITTEE MEETING MINUTES</dc:subject>
  <dc:creator>Virginia Board for People with Disabilities</dc:creator>
  <cp:keywords>Virginia Board for People with Disabilities, ATTACHMENT CLT 2 MEETING MINUTES, REVIEW AND APPROVAL OF COMMUNITY LIVING &amp; TRANSPORTATION COMMITTEE MEETING MINUTES, September 2014 Board Meeting</cp:keywords>
  <cp:lastModifiedBy>Jarvela, Benjamin (VBPD)</cp:lastModifiedBy>
  <cp:revision>3</cp:revision>
  <cp:lastPrinted>2013-08-22T15:19:00Z</cp:lastPrinted>
  <dcterms:created xsi:type="dcterms:W3CDTF">2017-08-08T16:55:00Z</dcterms:created>
  <dcterms:modified xsi:type="dcterms:W3CDTF">2017-08-08T16:56:00Z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0x0101009A83348A73B2104AA43CA6202EED0D55</vt:lpwstr>
  </property>
  <property fmtid="{D5CDD505-2E9C-101B-9397-08002B2CF9AE}" pid="4" name="_dlc_DocIdItemGuid">
    <vt:lpwstr>e85a5f1e-35e2-44c6-b310-d4f35dc12023</vt:lpwstr>
  </property>
</Properties>
</file>