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72" w:rsidRDefault="002A552C" w:rsidP="00965A91">
      <w:pPr>
        <w:spacing w:after="0" w:line="240" w:lineRule="auto"/>
        <w:jc w:val="center"/>
        <w:rPr>
          <w:rFonts w:ascii="Calibri" w:hAnsi="Calibri"/>
          <w:b/>
          <w:sz w:val="24"/>
          <w:szCs w:val="24"/>
        </w:rPr>
      </w:pPr>
      <w:r w:rsidRPr="000C2AA4">
        <w:rPr>
          <w:rFonts w:ascii="Calibri" w:hAnsi="Calibri"/>
          <w:b/>
          <w:sz w:val="24"/>
          <w:szCs w:val="24"/>
        </w:rPr>
        <w:t>Virginia Board for People with Disabilities</w:t>
      </w:r>
    </w:p>
    <w:p w:rsidR="00A2681B" w:rsidRDefault="007C1AC6" w:rsidP="00965A91">
      <w:pPr>
        <w:spacing w:after="0" w:line="240" w:lineRule="auto"/>
        <w:jc w:val="center"/>
        <w:rPr>
          <w:rFonts w:ascii="Calibri" w:hAnsi="Calibri"/>
          <w:b/>
          <w:sz w:val="24"/>
          <w:szCs w:val="24"/>
        </w:rPr>
      </w:pPr>
      <w:r w:rsidRPr="000C2AA4">
        <w:rPr>
          <w:rFonts w:ascii="Calibri" w:hAnsi="Calibri"/>
          <w:b/>
          <w:sz w:val="24"/>
          <w:szCs w:val="24"/>
        </w:rPr>
        <w:t>Executive Committee</w:t>
      </w:r>
      <w:r w:rsidR="002A552C" w:rsidRPr="000C2AA4">
        <w:rPr>
          <w:rFonts w:ascii="Calibri" w:hAnsi="Calibri"/>
          <w:b/>
          <w:sz w:val="24"/>
          <w:szCs w:val="24"/>
        </w:rPr>
        <w:t xml:space="preserve"> Meeting</w:t>
      </w:r>
      <w:r w:rsidR="00B95D5D">
        <w:rPr>
          <w:rFonts w:ascii="Calibri" w:hAnsi="Calibri"/>
          <w:b/>
          <w:sz w:val="24"/>
          <w:szCs w:val="24"/>
        </w:rPr>
        <w:t xml:space="preserve"> </w:t>
      </w:r>
    </w:p>
    <w:p w:rsidR="008B0972" w:rsidRDefault="00A2681B" w:rsidP="00965A91">
      <w:pPr>
        <w:spacing w:after="0" w:line="240" w:lineRule="auto"/>
        <w:jc w:val="center"/>
        <w:rPr>
          <w:rFonts w:ascii="Calibri" w:hAnsi="Calibri"/>
          <w:b/>
          <w:i/>
          <w:sz w:val="24"/>
          <w:szCs w:val="24"/>
        </w:rPr>
      </w:pPr>
      <w:r w:rsidRPr="00965A91">
        <w:rPr>
          <w:rFonts w:ascii="Calibri" w:hAnsi="Calibri"/>
          <w:b/>
          <w:i/>
          <w:sz w:val="24"/>
          <w:szCs w:val="24"/>
        </w:rPr>
        <w:t>December 2, 2015</w:t>
      </w:r>
    </w:p>
    <w:p w:rsidR="00965A91" w:rsidRPr="00965A91" w:rsidRDefault="00965A91" w:rsidP="00965A91">
      <w:pPr>
        <w:spacing w:after="0" w:line="240" w:lineRule="auto"/>
        <w:jc w:val="center"/>
        <w:rPr>
          <w:rFonts w:ascii="Calibri" w:hAnsi="Calibri"/>
          <w:b/>
          <w:i/>
          <w:sz w:val="24"/>
          <w:szCs w:val="24"/>
        </w:rPr>
      </w:pPr>
    </w:p>
    <w:p w:rsidR="00965A91" w:rsidRDefault="002A552C" w:rsidP="00A2681B">
      <w:pPr>
        <w:spacing w:after="0" w:line="240" w:lineRule="auto"/>
        <w:jc w:val="both"/>
        <w:rPr>
          <w:rFonts w:ascii="Calibri" w:hAnsi="Calibri"/>
          <w:sz w:val="24"/>
          <w:szCs w:val="24"/>
        </w:rPr>
      </w:pPr>
      <w:r w:rsidRPr="000C2AA4">
        <w:rPr>
          <w:rFonts w:ascii="Calibri" w:hAnsi="Calibri"/>
          <w:b/>
          <w:sz w:val="24"/>
          <w:szCs w:val="24"/>
        </w:rPr>
        <w:t>Committee Members Present:</w:t>
      </w:r>
      <w:r w:rsidRPr="000C2AA4">
        <w:rPr>
          <w:rFonts w:ascii="Calibri" w:hAnsi="Calibri"/>
          <w:sz w:val="24"/>
          <w:szCs w:val="24"/>
        </w:rPr>
        <w:tab/>
      </w:r>
      <w:r w:rsidRPr="000C2AA4">
        <w:rPr>
          <w:rFonts w:ascii="Calibri" w:hAnsi="Calibri"/>
          <w:sz w:val="24"/>
          <w:szCs w:val="24"/>
        </w:rPr>
        <w:tab/>
      </w:r>
    </w:p>
    <w:p w:rsidR="00965A91" w:rsidRDefault="00A2681B" w:rsidP="00965A91">
      <w:pPr>
        <w:spacing w:after="0" w:line="240" w:lineRule="auto"/>
        <w:ind w:left="4320"/>
        <w:jc w:val="both"/>
        <w:rPr>
          <w:rFonts w:ascii="Calibri" w:hAnsi="Calibri"/>
          <w:sz w:val="24"/>
          <w:szCs w:val="24"/>
        </w:rPr>
      </w:pPr>
      <w:r>
        <w:rPr>
          <w:rFonts w:ascii="Calibri" w:hAnsi="Calibri"/>
          <w:sz w:val="24"/>
          <w:szCs w:val="24"/>
        </w:rPr>
        <w:t>Charles Meacham</w:t>
      </w:r>
      <w:r w:rsidR="002A552C" w:rsidRPr="000C2AA4">
        <w:rPr>
          <w:rFonts w:ascii="Calibri" w:hAnsi="Calibri"/>
          <w:sz w:val="24"/>
          <w:szCs w:val="24"/>
        </w:rPr>
        <w:t>, Chair</w:t>
      </w:r>
    </w:p>
    <w:p w:rsidR="00A2681B" w:rsidRDefault="00A2681B" w:rsidP="00965A91">
      <w:pPr>
        <w:spacing w:after="0" w:line="240" w:lineRule="auto"/>
        <w:ind w:left="4320"/>
        <w:jc w:val="both"/>
        <w:rPr>
          <w:rFonts w:ascii="Calibri" w:hAnsi="Calibri"/>
          <w:sz w:val="24"/>
          <w:szCs w:val="24"/>
        </w:rPr>
      </w:pPr>
      <w:r>
        <w:rPr>
          <w:rFonts w:ascii="Calibri" w:hAnsi="Calibri"/>
          <w:sz w:val="24"/>
          <w:szCs w:val="24"/>
        </w:rPr>
        <w:t>Stephen Joseph</w:t>
      </w:r>
    </w:p>
    <w:p w:rsidR="008B0972" w:rsidRDefault="002A552C" w:rsidP="00A2681B">
      <w:pPr>
        <w:spacing w:after="0" w:line="240" w:lineRule="auto"/>
        <w:ind w:left="3600" w:firstLine="720"/>
        <w:jc w:val="both"/>
        <w:rPr>
          <w:rFonts w:ascii="Calibri" w:hAnsi="Calibri"/>
          <w:sz w:val="24"/>
          <w:szCs w:val="24"/>
        </w:rPr>
      </w:pPr>
      <w:r w:rsidRPr="000C2AA4">
        <w:rPr>
          <w:rFonts w:ascii="Calibri" w:hAnsi="Calibri"/>
          <w:sz w:val="24"/>
          <w:szCs w:val="24"/>
        </w:rPr>
        <w:t>Angela Sadsad</w:t>
      </w:r>
    </w:p>
    <w:p w:rsidR="00A2681B" w:rsidRDefault="00A2681B" w:rsidP="00A2681B">
      <w:pPr>
        <w:spacing w:after="0" w:line="240" w:lineRule="auto"/>
        <w:ind w:left="3600" w:firstLine="720"/>
        <w:jc w:val="both"/>
        <w:rPr>
          <w:rFonts w:ascii="Calibri" w:hAnsi="Calibri"/>
          <w:sz w:val="24"/>
          <w:szCs w:val="24"/>
        </w:rPr>
      </w:pPr>
      <w:r>
        <w:rPr>
          <w:rFonts w:ascii="Calibri" w:hAnsi="Calibri"/>
          <w:sz w:val="24"/>
          <w:szCs w:val="24"/>
        </w:rPr>
        <w:t>Randy Burak</w:t>
      </w:r>
    </w:p>
    <w:p w:rsidR="00A2681B" w:rsidRDefault="00A2681B" w:rsidP="00A2681B">
      <w:pPr>
        <w:spacing w:after="0" w:line="240" w:lineRule="auto"/>
        <w:ind w:left="3600" w:firstLine="720"/>
        <w:jc w:val="both"/>
        <w:rPr>
          <w:rFonts w:ascii="Calibri" w:hAnsi="Calibri"/>
          <w:sz w:val="24"/>
          <w:szCs w:val="24"/>
        </w:rPr>
      </w:pPr>
      <w:r>
        <w:rPr>
          <w:rFonts w:ascii="Calibri" w:hAnsi="Calibri"/>
          <w:sz w:val="24"/>
          <w:szCs w:val="24"/>
        </w:rPr>
        <w:t>Ethel Gainer</w:t>
      </w:r>
    </w:p>
    <w:p w:rsidR="00A2681B" w:rsidRDefault="00A2681B" w:rsidP="00A2681B">
      <w:pPr>
        <w:spacing w:after="0" w:line="240" w:lineRule="auto"/>
        <w:ind w:left="3600" w:firstLine="720"/>
        <w:jc w:val="both"/>
        <w:rPr>
          <w:rFonts w:ascii="Calibri" w:hAnsi="Calibri"/>
          <w:sz w:val="24"/>
          <w:szCs w:val="24"/>
        </w:rPr>
      </w:pPr>
      <w:r>
        <w:rPr>
          <w:rFonts w:ascii="Calibri" w:hAnsi="Calibri"/>
          <w:sz w:val="24"/>
          <w:szCs w:val="24"/>
        </w:rPr>
        <w:t xml:space="preserve">Matt </w:t>
      </w:r>
      <w:proofErr w:type="spellStart"/>
      <w:r>
        <w:rPr>
          <w:rFonts w:ascii="Calibri" w:hAnsi="Calibri"/>
          <w:sz w:val="24"/>
          <w:szCs w:val="24"/>
        </w:rPr>
        <w:t>Shapario</w:t>
      </w:r>
      <w:proofErr w:type="spellEnd"/>
    </w:p>
    <w:p w:rsidR="00A2681B" w:rsidRDefault="00A2681B" w:rsidP="00A2681B">
      <w:pPr>
        <w:spacing w:after="0" w:line="240" w:lineRule="auto"/>
        <w:ind w:left="3600" w:firstLine="720"/>
        <w:jc w:val="both"/>
        <w:rPr>
          <w:rFonts w:ascii="Calibri" w:hAnsi="Calibri"/>
          <w:sz w:val="24"/>
          <w:szCs w:val="24"/>
        </w:rPr>
      </w:pPr>
      <w:r>
        <w:rPr>
          <w:rFonts w:ascii="Calibri" w:hAnsi="Calibri"/>
          <w:sz w:val="24"/>
          <w:szCs w:val="24"/>
        </w:rPr>
        <w:t>Angela West</w:t>
      </w:r>
    </w:p>
    <w:p w:rsidR="008B0972" w:rsidRDefault="008B0972" w:rsidP="008B0972">
      <w:pPr>
        <w:spacing w:after="0" w:line="300" w:lineRule="atLeast"/>
        <w:jc w:val="both"/>
        <w:rPr>
          <w:rFonts w:ascii="Calibri" w:hAnsi="Calibri"/>
          <w:sz w:val="24"/>
          <w:szCs w:val="24"/>
        </w:rPr>
      </w:pPr>
    </w:p>
    <w:p w:rsidR="00965A91" w:rsidRDefault="002A552C" w:rsidP="008B0972">
      <w:pPr>
        <w:spacing w:after="0" w:line="300" w:lineRule="atLeast"/>
        <w:jc w:val="both"/>
        <w:rPr>
          <w:rFonts w:ascii="Calibri" w:hAnsi="Calibri"/>
          <w:sz w:val="24"/>
          <w:szCs w:val="24"/>
        </w:rPr>
      </w:pPr>
      <w:r w:rsidRPr="000C2AA4">
        <w:rPr>
          <w:rFonts w:ascii="Calibri" w:hAnsi="Calibri"/>
          <w:b/>
          <w:sz w:val="24"/>
          <w:szCs w:val="24"/>
        </w:rPr>
        <w:t>Committee Members Absent:</w:t>
      </w:r>
      <w:r w:rsidRPr="000C2AA4">
        <w:rPr>
          <w:rFonts w:ascii="Calibri" w:hAnsi="Calibri"/>
          <w:sz w:val="24"/>
          <w:szCs w:val="24"/>
        </w:rPr>
        <w:tab/>
      </w:r>
      <w:r w:rsidRPr="000C2AA4">
        <w:rPr>
          <w:rFonts w:ascii="Calibri" w:hAnsi="Calibri"/>
          <w:sz w:val="24"/>
          <w:szCs w:val="24"/>
        </w:rPr>
        <w:tab/>
      </w:r>
    </w:p>
    <w:p w:rsidR="008B0972" w:rsidRDefault="00A2681B" w:rsidP="00965A91">
      <w:pPr>
        <w:spacing w:after="0" w:line="300" w:lineRule="atLeast"/>
        <w:ind w:left="4320"/>
        <w:jc w:val="both"/>
        <w:rPr>
          <w:rFonts w:ascii="Calibri" w:hAnsi="Calibri"/>
          <w:sz w:val="24"/>
          <w:szCs w:val="24"/>
        </w:rPr>
      </w:pPr>
      <w:r>
        <w:rPr>
          <w:rFonts w:ascii="Calibri" w:hAnsi="Calibri"/>
          <w:sz w:val="24"/>
          <w:szCs w:val="24"/>
        </w:rPr>
        <w:t>Michael Carrasco</w:t>
      </w:r>
    </w:p>
    <w:p w:rsidR="00965A91" w:rsidRDefault="00965A91" w:rsidP="00965A91">
      <w:pPr>
        <w:spacing w:after="0" w:line="300" w:lineRule="atLeast"/>
        <w:ind w:left="4320"/>
        <w:jc w:val="both"/>
        <w:rPr>
          <w:rFonts w:ascii="Calibri" w:hAnsi="Calibri"/>
          <w:sz w:val="24"/>
          <w:szCs w:val="24"/>
        </w:rPr>
      </w:pPr>
    </w:p>
    <w:p w:rsidR="00965A91" w:rsidRDefault="002A552C" w:rsidP="008B0972">
      <w:pPr>
        <w:spacing w:after="0" w:line="300" w:lineRule="atLeast"/>
        <w:jc w:val="both"/>
        <w:rPr>
          <w:rFonts w:ascii="Calibri" w:hAnsi="Calibri"/>
          <w:sz w:val="24"/>
          <w:szCs w:val="24"/>
        </w:rPr>
      </w:pPr>
      <w:r w:rsidRPr="000C2AA4">
        <w:rPr>
          <w:rFonts w:ascii="Calibri" w:hAnsi="Calibri"/>
          <w:b/>
          <w:sz w:val="24"/>
          <w:szCs w:val="24"/>
        </w:rPr>
        <w:t>VBPD Staff</w:t>
      </w:r>
      <w:r w:rsidR="000C2AA4" w:rsidRPr="000C2AA4">
        <w:rPr>
          <w:rFonts w:ascii="Calibri" w:hAnsi="Calibri"/>
          <w:b/>
          <w:sz w:val="24"/>
          <w:szCs w:val="24"/>
        </w:rPr>
        <w:t xml:space="preserve"> Present:</w:t>
      </w:r>
    </w:p>
    <w:p w:rsidR="00965A91" w:rsidRDefault="002A552C" w:rsidP="00965A91">
      <w:pPr>
        <w:spacing w:after="0" w:line="300" w:lineRule="atLeast"/>
        <w:ind w:left="4320"/>
        <w:jc w:val="both"/>
        <w:rPr>
          <w:rFonts w:ascii="Calibri" w:hAnsi="Calibri"/>
          <w:sz w:val="24"/>
          <w:szCs w:val="24"/>
        </w:rPr>
      </w:pPr>
      <w:r w:rsidRPr="000C2AA4">
        <w:rPr>
          <w:rFonts w:ascii="Calibri" w:hAnsi="Calibri"/>
          <w:sz w:val="24"/>
          <w:szCs w:val="24"/>
        </w:rPr>
        <w:t>Heidi Lawyer</w:t>
      </w:r>
    </w:p>
    <w:p w:rsidR="00965A91" w:rsidRDefault="00A2681B" w:rsidP="00965A91">
      <w:pPr>
        <w:spacing w:after="0" w:line="300" w:lineRule="atLeast"/>
        <w:ind w:left="4320"/>
        <w:jc w:val="both"/>
        <w:rPr>
          <w:rFonts w:ascii="Calibri" w:hAnsi="Calibri"/>
          <w:sz w:val="24"/>
          <w:szCs w:val="24"/>
        </w:rPr>
      </w:pPr>
      <w:r>
        <w:rPr>
          <w:rFonts w:ascii="Calibri" w:hAnsi="Calibri"/>
          <w:sz w:val="24"/>
          <w:szCs w:val="24"/>
        </w:rPr>
        <w:t>John Cimino</w:t>
      </w:r>
    </w:p>
    <w:p w:rsidR="00965A91" w:rsidRDefault="00A2681B" w:rsidP="00965A91">
      <w:pPr>
        <w:spacing w:after="0" w:line="300" w:lineRule="atLeast"/>
        <w:ind w:left="4320"/>
        <w:jc w:val="both"/>
        <w:rPr>
          <w:rFonts w:ascii="Calibri" w:hAnsi="Calibri"/>
          <w:sz w:val="24"/>
          <w:szCs w:val="24"/>
        </w:rPr>
      </w:pPr>
      <w:r>
        <w:rPr>
          <w:rFonts w:ascii="Calibri" w:hAnsi="Calibri"/>
          <w:sz w:val="24"/>
          <w:szCs w:val="24"/>
        </w:rPr>
        <w:t>Ben Jarvela</w:t>
      </w:r>
    </w:p>
    <w:p w:rsidR="00965A91" w:rsidRDefault="00A2681B" w:rsidP="00965A91">
      <w:pPr>
        <w:spacing w:after="0" w:line="300" w:lineRule="atLeast"/>
        <w:ind w:left="4320"/>
        <w:jc w:val="both"/>
        <w:rPr>
          <w:rFonts w:ascii="Calibri" w:hAnsi="Calibri"/>
          <w:sz w:val="24"/>
          <w:szCs w:val="24"/>
        </w:rPr>
      </w:pPr>
      <w:r>
        <w:rPr>
          <w:rFonts w:ascii="Calibri" w:hAnsi="Calibri"/>
          <w:sz w:val="24"/>
          <w:szCs w:val="24"/>
        </w:rPr>
        <w:t>Grace Lambert</w:t>
      </w:r>
    </w:p>
    <w:p w:rsidR="00965A91" w:rsidRDefault="002A552C" w:rsidP="00965A91">
      <w:pPr>
        <w:spacing w:after="0" w:line="300" w:lineRule="atLeast"/>
        <w:ind w:left="4320"/>
        <w:jc w:val="both"/>
        <w:rPr>
          <w:rFonts w:ascii="Calibri" w:hAnsi="Calibri"/>
          <w:sz w:val="24"/>
          <w:szCs w:val="24"/>
        </w:rPr>
      </w:pPr>
      <w:r w:rsidRPr="000C2AA4">
        <w:rPr>
          <w:rFonts w:ascii="Calibri" w:hAnsi="Calibri"/>
          <w:sz w:val="24"/>
          <w:szCs w:val="24"/>
        </w:rPr>
        <w:t>Nan Pemberton</w:t>
      </w:r>
    </w:p>
    <w:p w:rsidR="00965A91" w:rsidRDefault="002A552C" w:rsidP="00965A91">
      <w:pPr>
        <w:spacing w:after="0" w:line="300" w:lineRule="atLeast"/>
        <w:ind w:left="4320"/>
        <w:jc w:val="both"/>
        <w:rPr>
          <w:rFonts w:ascii="Calibri" w:hAnsi="Calibri"/>
          <w:sz w:val="24"/>
          <w:szCs w:val="24"/>
        </w:rPr>
      </w:pPr>
      <w:r w:rsidRPr="000C2AA4">
        <w:rPr>
          <w:rFonts w:ascii="Calibri" w:hAnsi="Calibri"/>
          <w:sz w:val="24"/>
          <w:szCs w:val="24"/>
        </w:rPr>
        <w:t>Katherine Lawson</w:t>
      </w:r>
    </w:p>
    <w:p w:rsidR="00965A91" w:rsidRDefault="002A552C" w:rsidP="00965A91">
      <w:pPr>
        <w:spacing w:after="0" w:line="300" w:lineRule="atLeast"/>
        <w:ind w:left="4320"/>
        <w:jc w:val="both"/>
        <w:rPr>
          <w:rFonts w:ascii="Calibri" w:hAnsi="Calibri"/>
          <w:sz w:val="24"/>
          <w:szCs w:val="24"/>
        </w:rPr>
      </w:pPr>
      <w:r w:rsidRPr="000C2AA4">
        <w:rPr>
          <w:rFonts w:ascii="Calibri" w:hAnsi="Calibri"/>
          <w:sz w:val="24"/>
          <w:szCs w:val="24"/>
        </w:rPr>
        <w:t>Penni Sweetenburg-Lee</w:t>
      </w:r>
    </w:p>
    <w:p w:rsidR="00965A91" w:rsidRDefault="002A552C" w:rsidP="00965A91">
      <w:pPr>
        <w:spacing w:after="0" w:line="300" w:lineRule="atLeast"/>
        <w:ind w:left="4320"/>
        <w:jc w:val="both"/>
        <w:rPr>
          <w:rFonts w:ascii="Calibri" w:hAnsi="Calibri"/>
          <w:sz w:val="24"/>
          <w:szCs w:val="24"/>
        </w:rPr>
      </w:pPr>
      <w:r w:rsidRPr="000C2AA4">
        <w:rPr>
          <w:rFonts w:ascii="Calibri" w:hAnsi="Calibri"/>
          <w:sz w:val="24"/>
          <w:szCs w:val="24"/>
        </w:rPr>
        <w:t>Lynne Talley</w:t>
      </w:r>
    </w:p>
    <w:p w:rsidR="008B0972" w:rsidRDefault="002A552C" w:rsidP="00965A91">
      <w:pPr>
        <w:spacing w:after="0" w:line="300" w:lineRule="atLeast"/>
        <w:ind w:left="4320"/>
        <w:jc w:val="both"/>
        <w:rPr>
          <w:rFonts w:ascii="Calibri" w:hAnsi="Calibri"/>
          <w:sz w:val="24"/>
          <w:szCs w:val="24"/>
        </w:rPr>
      </w:pPr>
      <w:r w:rsidRPr="000C2AA4">
        <w:rPr>
          <w:rFonts w:ascii="Calibri" w:hAnsi="Calibri"/>
          <w:sz w:val="24"/>
          <w:szCs w:val="24"/>
        </w:rPr>
        <w:t>Sandra Smalls – Assisting Staff</w:t>
      </w:r>
    </w:p>
    <w:p w:rsidR="00965A91" w:rsidRDefault="00965A91" w:rsidP="00965A91">
      <w:pPr>
        <w:spacing w:after="0" w:line="300" w:lineRule="atLeast"/>
        <w:ind w:left="4320"/>
        <w:jc w:val="both"/>
        <w:rPr>
          <w:rFonts w:ascii="Calibri" w:hAnsi="Calibri"/>
          <w:sz w:val="24"/>
          <w:szCs w:val="24"/>
        </w:rPr>
      </w:pPr>
    </w:p>
    <w:p w:rsidR="008B0972" w:rsidRDefault="000C2AA4" w:rsidP="008B0972">
      <w:pPr>
        <w:spacing w:after="0" w:line="300" w:lineRule="atLeast"/>
        <w:rPr>
          <w:rFonts w:ascii="Calibri" w:hAnsi="Calibri"/>
          <w:sz w:val="24"/>
          <w:szCs w:val="24"/>
        </w:rPr>
      </w:pPr>
      <w:r w:rsidRPr="000C2AA4">
        <w:rPr>
          <w:rFonts w:ascii="Calibri" w:hAnsi="Calibri"/>
          <w:b/>
          <w:sz w:val="24"/>
          <w:szCs w:val="24"/>
        </w:rPr>
        <w:t>CALL TO ORDER</w:t>
      </w:r>
      <w:r w:rsidR="006200E4" w:rsidRPr="000C2AA4">
        <w:rPr>
          <w:rFonts w:ascii="Calibri" w:hAnsi="Calibri"/>
          <w:b/>
          <w:sz w:val="24"/>
          <w:szCs w:val="24"/>
        </w:rPr>
        <w:t>:</w:t>
      </w:r>
      <w:r w:rsidR="006200E4" w:rsidRPr="000C2AA4">
        <w:rPr>
          <w:rFonts w:ascii="Calibri" w:hAnsi="Calibri"/>
          <w:sz w:val="24"/>
          <w:szCs w:val="24"/>
        </w:rPr>
        <w:t xml:space="preserve">  The Chair, </w:t>
      </w:r>
      <w:r w:rsidR="00A2681B">
        <w:rPr>
          <w:rFonts w:ascii="Calibri" w:hAnsi="Calibri"/>
          <w:sz w:val="24"/>
          <w:szCs w:val="24"/>
        </w:rPr>
        <w:t>Mr. Charles Meacham</w:t>
      </w:r>
      <w:r w:rsidR="006200E4" w:rsidRPr="000C2AA4">
        <w:rPr>
          <w:rFonts w:ascii="Calibri" w:hAnsi="Calibri"/>
          <w:sz w:val="24"/>
          <w:szCs w:val="24"/>
        </w:rPr>
        <w:t>, called the meeting to order 7:40 a.m.</w:t>
      </w:r>
    </w:p>
    <w:p w:rsidR="008B0972" w:rsidRDefault="008B0972" w:rsidP="008B0972">
      <w:pPr>
        <w:spacing w:after="0" w:line="300" w:lineRule="atLeast"/>
        <w:rPr>
          <w:rFonts w:ascii="Calibri" w:hAnsi="Calibri"/>
          <w:sz w:val="24"/>
          <w:szCs w:val="24"/>
        </w:rPr>
      </w:pPr>
    </w:p>
    <w:p w:rsidR="008B0972" w:rsidRDefault="006200E4" w:rsidP="008B0972">
      <w:pPr>
        <w:spacing w:after="0" w:line="300" w:lineRule="atLeast"/>
        <w:rPr>
          <w:rFonts w:ascii="Calibri" w:hAnsi="Calibri"/>
          <w:sz w:val="24"/>
          <w:szCs w:val="24"/>
        </w:rPr>
      </w:pPr>
      <w:r w:rsidRPr="00965A91">
        <w:rPr>
          <w:rFonts w:ascii="Calibri" w:hAnsi="Calibri"/>
          <w:b/>
          <w:caps/>
          <w:sz w:val="24"/>
          <w:szCs w:val="24"/>
        </w:rPr>
        <w:t>Opening Remarks:</w:t>
      </w:r>
      <w:r w:rsidRPr="000C2AA4">
        <w:rPr>
          <w:rFonts w:ascii="Calibri" w:hAnsi="Calibri"/>
          <w:sz w:val="24"/>
          <w:szCs w:val="24"/>
        </w:rPr>
        <w:t xml:space="preserve">  The Chair greeted and welcomed Board members and </w:t>
      </w:r>
      <w:r w:rsidR="00B95D5D">
        <w:rPr>
          <w:rFonts w:ascii="Calibri" w:hAnsi="Calibri"/>
          <w:sz w:val="24"/>
          <w:szCs w:val="24"/>
        </w:rPr>
        <w:t>s</w:t>
      </w:r>
      <w:r w:rsidRPr="000C2AA4">
        <w:rPr>
          <w:rFonts w:ascii="Calibri" w:hAnsi="Calibri"/>
          <w:sz w:val="24"/>
          <w:szCs w:val="24"/>
        </w:rPr>
        <w:t>taff.</w:t>
      </w:r>
    </w:p>
    <w:p w:rsidR="008B0972" w:rsidRDefault="008B0972" w:rsidP="008B0972">
      <w:pPr>
        <w:spacing w:after="0" w:line="300" w:lineRule="atLeast"/>
        <w:rPr>
          <w:rFonts w:ascii="Calibri" w:hAnsi="Calibri"/>
          <w:b/>
          <w:sz w:val="24"/>
          <w:szCs w:val="24"/>
        </w:rPr>
      </w:pPr>
    </w:p>
    <w:p w:rsidR="008B0972" w:rsidRDefault="006200E4" w:rsidP="008B0972">
      <w:pPr>
        <w:spacing w:after="0" w:line="300" w:lineRule="atLeast"/>
        <w:rPr>
          <w:rFonts w:ascii="Calibri" w:hAnsi="Calibri"/>
          <w:sz w:val="24"/>
          <w:szCs w:val="24"/>
        </w:rPr>
      </w:pPr>
      <w:bookmarkStart w:id="0" w:name="_GoBack"/>
      <w:r w:rsidRPr="00965A91">
        <w:rPr>
          <w:rFonts w:ascii="Calibri" w:hAnsi="Calibri"/>
          <w:b/>
          <w:caps/>
          <w:sz w:val="24"/>
          <w:szCs w:val="24"/>
        </w:rPr>
        <w:t>Review of the Agenda:</w:t>
      </w:r>
      <w:r w:rsidRPr="000C2AA4">
        <w:rPr>
          <w:rFonts w:ascii="Calibri" w:hAnsi="Calibri"/>
          <w:sz w:val="24"/>
          <w:szCs w:val="24"/>
        </w:rPr>
        <w:t xml:space="preserve">  </w:t>
      </w:r>
      <w:bookmarkEnd w:id="0"/>
      <w:r w:rsidRPr="000C2AA4">
        <w:rPr>
          <w:rFonts w:ascii="Calibri" w:hAnsi="Calibri"/>
          <w:sz w:val="24"/>
          <w:szCs w:val="24"/>
        </w:rPr>
        <w:t>The Chair reviewed the Executive Committee Meeting agenda items.</w:t>
      </w:r>
    </w:p>
    <w:p w:rsidR="008B0972" w:rsidRDefault="008B0972" w:rsidP="008B0972">
      <w:pPr>
        <w:spacing w:after="0" w:line="300" w:lineRule="atLeast"/>
        <w:rPr>
          <w:rFonts w:ascii="Calibri" w:hAnsi="Calibri"/>
          <w:sz w:val="24"/>
          <w:szCs w:val="24"/>
        </w:rPr>
      </w:pPr>
    </w:p>
    <w:p w:rsidR="008B0972" w:rsidRDefault="006200E4" w:rsidP="00965A91">
      <w:pPr>
        <w:spacing w:after="0" w:line="300" w:lineRule="atLeast"/>
        <w:rPr>
          <w:rFonts w:ascii="Calibri" w:hAnsi="Calibri"/>
          <w:sz w:val="24"/>
          <w:szCs w:val="24"/>
        </w:rPr>
      </w:pPr>
      <w:r w:rsidRPr="000C2AA4">
        <w:rPr>
          <w:rFonts w:ascii="Calibri" w:hAnsi="Calibri"/>
          <w:b/>
          <w:sz w:val="24"/>
          <w:szCs w:val="24"/>
        </w:rPr>
        <w:t xml:space="preserve">APPROVAL </w:t>
      </w:r>
      <w:r w:rsidR="00A2681B">
        <w:rPr>
          <w:rFonts w:ascii="Calibri" w:hAnsi="Calibri"/>
          <w:b/>
          <w:sz w:val="24"/>
          <w:szCs w:val="24"/>
        </w:rPr>
        <w:t>OF SEPTEMBER 9, 2015</w:t>
      </w:r>
      <w:r w:rsidR="00582427" w:rsidRPr="000C2AA4">
        <w:rPr>
          <w:rFonts w:ascii="Calibri" w:hAnsi="Calibri"/>
          <w:b/>
          <w:sz w:val="24"/>
          <w:szCs w:val="24"/>
        </w:rPr>
        <w:t xml:space="preserve"> EXECUTIVE COMMITTEE MEETING MINUTES:  </w:t>
      </w:r>
      <w:r w:rsidR="00582427" w:rsidRPr="000C2AA4">
        <w:rPr>
          <w:rFonts w:ascii="Calibri" w:hAnsi="Calibri"/>
          <w:sz w:val="24"/>
          <w:szCs w:val="24"/>
        </w:rPr>
        <w:t xml:space="preserve">The Chair asked if there were any amendments to the </w:t>
      </w:r>
      <w:r w:rsidR="00A2681B">
        <w:rPr>
          <w:rFonts w:ascii="Calibri" w:hAnsi="Calibri"/>
          <w:sz w:val="24"/>
          <w:szCs w:val="24"/>
        </w:rPr>
        <w:t>September 9,</w:t>
      </w:r>
      <w:r w:rsidR="00582427" w:rsidRPr="000C2AA4">
        <w:rPr>
          <w:rFonts w:ascii="Calibri" w:hAnsi="Calibri"/>
          <w:sz w:val="24"/>
          <w:szCs w:val="24"/>
        </w:rPr>
        <w:t xml:space="preserve"> 2015 Executive Committee meeting </w:t>
      </w:r>
      <w:proofErr w:type="gramStart"/>
      <w:r w:rsidR="00582427" w:rsidRPr="000C2AA4">
        <w:rPr>
          <w:rFonts w:ascii="Calibri" w:hAnsi="Calibri"/>
          <w:sz w:val="24"/>
          <w:szCs w:val="24"/>
        </w:rPr>
        <w:t>minutes</w:t>
      </w:r>
      <w:proofErr w:type="gramEnd"/>
      <w:r w:rsidR="00582427" w:rsidRPr="000C2AA4">
        <w:rPr>
          <w:rFonts w:ascii="Calibri" w:hAnsi="Calibri"/>
          <w:sz w:val="24"/>
          <w:szCs w:val="24"/>
        </w:rPr>
        <w:t xml:space="preserve">.  </w:t>
      </w:r>
      <w:r w:rsidR="00F326EE">
        <w:rPr>
          <w:rFonts w:ascii="Calibri" w:hAnsi="Calibri"/>
          <w:sz w:val="24"/>
          <w:szCs w:val="24"/>
        </w:rPr>
        <w:t>There were no corrections</w:t>
      </w:r>
      <w:r w:rsidR="009227D3">
        <w:rPr>
          <w:rFonts w:ascii="Calibri" w:hAnsi="Calibri"/>
          <w:sz w:val="24"/>
          <w:szCs w:val="24"/>
        </w:rPr>
        <w:t xml:space="preserve">. </w:t>
      </w:r>
      <w:r w:rsidR="00893EE3" w:rsidRPr="000C2AA4">
        <w:rPr>
          <w:rFonts w:ascii="Calibri" w:hAnsi="Calibri"/>
          <w:sz w:val="24"/>
          <w:szCs w:val="24"/>
        </w:rPr>
        <w:t>M</w:t>
      </w:r>
      <w:r w:rsidR="00F326EE">
        <w:rPr>
          <w:rFonts w:ascii="Calibri" w:hAnsi="Calibri"/>
          <w:sz w:val="24"/>
          <w:szCs w:val="24"/>
        </w:rPr>
        <w:t xml:space="preserve">s. Angela Sadsad </w:t>
      </w:r>
      <w:r w:rsidR="00893EE3" w:rsidRPr="000C2AA4">
        <w:rPr>
          <w:rFonts w:ascii="Calibri" w:hAnsi="Calibri"/>
          <w:sz w:val="24"/>
          <w:szCs w:val="24"/>
        </w:rPr>
        <w:t xml:space="preserve">made a </w:t>
      </w:r>
      <w:r w:rsidR="00893EE3" w:rsidRPr="000C2AA4">
        <w:rPr>
          <w:rFonts w:ascii="Calibri" w:hAnsi="Calibri"/>
          <w:b/>
          <w:sz w:val="24"/>
          <w:szCs w:val="24"/>
        </w:rPr>
        <w:t xml:space="preserve">MOTION </w:t>
      </w:r>
      <w:r w:rsidR="00893EE3" w:rsidRPr="000C2AA4">
        <w:rPr>
          <w:rFonts w:ascii="Calibri" w:hAnsi="Calibri"/>
          <w:sz w:val="24"/>
          <w:szCs w:val="24"/>
        </w:rPr>
        <w:t>to approve.  Mr</w:t>
      </w:r>
      <w:r w:rsidR="00F326EE">
        <w:rPr>
          <w:rFonts w:ascii="Calibri" w:hAnsi="Calibri"/>
          <w:sz w:val="24"/>
          <w:szCs w:val="24"/>
        </w:rPr>
        <w:t>. Randy Burak</w:t>
      </w:r>
      <w:r w:rsidR="00893EE3" w:rsidRPr="000C2AA4">
        <w:rPr>
          <w:rFonts w:ascii="Calibri" w:hAnsi="Calibri"/>
          <w:sz w:val="24"/>
          <w:szCs w:val="24"/>
        </w:rPr>
        <w:t xml:space="preserve"> seconded the </w:t>
      </w:r>
      <w:r w:rsidR="00893EE3" w:rsidRPr="00421B58">
        <w:rPr>
          <w:rFonts w:ascii="Calibri" w:hAnsi="Calibri"/>
          <w:b/>
          <w:sz w:val="24"/>
          <w:szCs w:val="24"/>
        </w:rPr>
        <w:t>MOTION</w:t>
      </w:r>
      <w:r w:rsidR="00893EE3" w:rsidRPr="000C2AA4">
        <w:rPr>
          <w:rFonts w:ascii="Calibri" w:hAnsi="Calibri"/>
          <w:sz w:val="24"/>
          <w:szCs w:val="24"/>
        </w:rPr>
        <w:t xml:space="preserve">.  The </w:t>
      </w:r>
      <w:r w:rsidR="008B0972" w:rsidRPr="008B0972">
        <w:rPr>
          <w:rFonts w:ascii="Calibri" w:hAnsi="Calibri"/>
          <w:b/>
          <w:sz w:val="24"/>
          <w:szCs w:val="24"/>
        </w:rPr>
        <w:t xml:space="preserve">MOTION </w:t>
      </w:r>
      <w:r w:rsidR="008B0972" w:rsidRPr="00280581">
        <w:rPr>
          <w:rFonts w:ascii="Calibri" w:hAnsi="Calibri"/>
          <w:sz w:val="24"/>
          <w:szCs w:val="24"/>
        </w:rPr>
        <w:t>was approved</w:t>
      </w:r>
      <w:r w:rsidR="00893EE3" w:rsidRPr="000C2AA4">
        <w:rPr>
          <w:rFonts w:ascii="Calibri" w:hAnsi="Calibri"/>
          <w:sz w:val="24"/>
          <w:szCs w:val="24"/>
        </w:rPr>
        <w:t xml:space="preserve"> unanimously.</w:t>
      </w:r>
    </w:p>
    <w:p w:rsidR="00965A91" w:rsidRDefault="00965A91" w:rsidP="00965A91">
      <w:pPr>
        <w:spacing w:after="0" w:line="300" w:lineRule="atLeast"/>
        <w:rPr>
          <w:rFonts w:ascii="Calibri" w:hAnsi="Calibri"/>
          <w:b/>
          <w:sz w:val="24"/>
          <w:szCs w:val="24"/>
        </w:rPr>
      </w:pPr>
    </w:p>
    <w:p w:rsidR="008B0972" w:rsidRDefault="00E465C1" w:rsidP="00F326EE">
      <w:pPr>
        <w:spacing w:after="0" w:line="300" w:lineRule="atLeast"/>
        <w:rPr>
          <w:rFonts w:ascii="Calibri" w:hAnsi="Calibri"/>
          <w:sz w:val="24"/>
          <w:szCs w:val="24"/>
        </w:rPr>
      </w:pPr>
      <w:r>
        <w:rPr>
          <w:rFonts w:ascii="Calibri" w:hAnsi="Calibri"/>
          <w:b/>
          <w:sz w:val="24"/>
          <w:szCs w:val="24"/>
        </w:rPr>
        <w:t>BOARD MEMBER ATTENDANCE</w:t>
      </w:r>
      <w:r w:rsidR="00893EE3" w:rsidRPr="000C2AA4">
        <w:rPr>
          <w:rFonts w:ascii="Calibri" w:hAnsi="Calibri"/>
          <w:sz w:val="24"/>
          <w:szCs w:val="24"/>
        </w:rPr>
        <w:t>:  M</w:t>
      </w:r>
      <w:r w:rsidR="00421B58">
        <w:rPr>
          <w:rFonts w:ascii="Calibri" w:hAnsi="Calibri"/>
          <w:sz w:val="24"/>
          <w:szCs w:val="24"/>
        </w:rPr>
        <w:t xml:space="preserve">s. Nan Pemberton reported there </w:t>
      </w:r>
      <w:r w:rsidR="00F326EE">
        <w:rPr>
          <w:rFonts w:ascii="Calibri" w:hAnsi="Calibri"/>
          <w:sz w:val="24"/>
          <w:szCs w:val="24"/>
        </w:rPr>
        <w:t>are</w:t>
      </w:r>
      <w:r w:rsidR="00421B58">
        <w:rPr>
          <w:rFonts w:ascii="Calibri" w:hAnsi="Calibri"/>
          <w:sz w:val="24"/>
          <w:szCs w:val="24"/>
        </w:rPr>
        <w:t xml:space="preserve"> two</w:t>
      </w:r>
      <w:r w:rsidR="00F326EE">
        <w:rPr>
          <w:rFonts w:ascii="Calibri" w:hAnsi="Calibri"/>
          <w:sz w:val="24"/>
          <w:szCs w:val="24"/>
        </w:rPr>
        <w:t xml:space="preserve"> members that ha</w:t>
      </w:r>
      <w:r w:rsidR="00421B58">
        <w:rPr>
          <w:rFonts w:ascii="Calibri" w:hAnsi="Calibri"/>
          <w:sz w:val="24"/>
          <w:szCs w:val="24"/>
        </w:rPr>
        <w:t>ve</w:t>
      </w:r>
      <w:r w:rsidR="00F326EE">
        <w:rPr>
          <w:rFonts w:ascii="Calibri" w:hAnsi="Calibri"/>
          <w:sz w:val="24"/>
          <w:szCs w:val="24"/>
        </w:rPr>
        <w:t xml:space="preserve"> </w:t>
      </w:r>
      <w:r w:rsidR="00893EE3" w:rsidRPr="000C2AA4">
        <w:rPr>
          <w:rFonts w:ascii="Calibri" w:hAnsi="Calibri"/>
          <w:sz w:val="24"/>
          <w:szCs w:val="24"/>
        </w:rPr>
        <w:t>attendance issue</w:t>
      </w:r>
      <w:r w:rsidR="00F326EE">
        <w:rPr>
          <w:rFonts w:ascii="Calibri" w:hAnsi="Calibri"/>
          <w:sz w:val="24"/>
          <w:szCs w:val="24"/>
        </w:rPr>
        <w:t>s</w:t>
      </w:r>
      <w:r w:rsidR="00893EE3" w:rsidRPr="000C2AA4">
        <w:rPr>
          <w:rFonts w:ascii="Calibri" w:hAnsi="Calibri"/>
          <w:sz w:val="24"/>
          <w:szCs w:val="24"/>
        </w:rPr>
        <w:t xml:space="preserve"> at this time.  Ms. Pemberton stated that </w:t>
      </w:r>
      <w:r w:rsidR="00F326EE">
        <w:rPr>
          <w:rFonts w:ascii="Calibri" w:hAnsi="Calibri"/>
          <w:sz w:val="24"/>
          <w:szCs w:val="24"/>
        </w:rPr>
        <w:t>Mr. Stephen Joseph</w:t>
      </w:r>
      <w:r w:rsidR="00893EE3" w:rsidRPr="000C2AA4">
        <w:rPr>
          <w:rFonts w:ascii="Calibri" w:hAnsi="Calibri"/>
          <w:sz w:val="24"/>
          <w:szCs w:val="24"/>
        </w:rPr>
        <w:t xml:space="preserve"> has three consecut</w:t>
      </w:r>
      <w:r w:rsidR="00F326EE">
        <w:rPr>
          <w:rFonts w:ascii="Calibri" w:hAnsi="Calibri"/>
          <w:sz w:val="24"/>
          <w:szCs w:val="24"/>
        </w:rPr>
        <w:t>ive absences from the meetings and Ms. Atima Omara has two consecutive absences.</w:t>
      </w:r>
      <w:r w:rsidR="00893EE3" w:rsidRPr="000C2AA4">
        <w:rPr>
          <w:rFonts w:ascii="Calibri" w:hAnsi="Calibri"/>
          <w:sz w:val="24"/>
          <w:szCs w:val="24"/>
        </w:rPr>
        <w:t xml:space="preserve"> </w:t>
      </w:r>
    </w:p>
    <w:p w:rsidR="008B0972" w:rsidRDefault="008B0972" w:rsidP="008B0972">
      <w:pPr>
        <w:spacing w:after="0" w:line="300" w:lineRule="atLeast"/>
        <w:rPr>
          <w:rFonts w:ascii="Calibri" w:hAnsi="Calibri"/>
          <w:sz w:val="24"/>
          <w:szCs w:val="24"/>
        </w:rPr>
      </w:pPr>
    </w:p>
    <w:p w:rsidR="008B0972" w:rsidRDefault="00E465C1" w:rsidP="008B0972">
      <w:pPr>
        <w:spacing w:after="0" w:line="300" w:lineRule="atLeast"/>
        <w:rPr>
          <w:rFonts w:ascii="Calibri" w:hAnsi="Calibri"/>
          <w:sz w:val="24"/>
          <w:szCs w:val="24"/>
        </w:rPr>
      </w:pPr>
      <w:r>
        <w:rPr>
          <w:rFonts w:ascii="Calibri" w:hAnsi="Calibri"/>
          <w:b/>
          <w:sz w:val="24"/>
          <w:szCs w:val="24"/>
        </w:rPr>
        <w:lastRenderedPageBreak/>
        <w:t>DIRECTOR’S UPDATE</w:t>
      </w:r>
      <w:r w:rsidR="00893EE3" w:rsidRPr="000C2AA4">
        <w:rPr>
          <w:rFonts w:ascii="Calibri" w:hAnsi="Calibri"/>
          <w:b/>
          <w:sz w:val="24"/>
          <w:szCs w:val="24"/>
        </w:rPr>
        <w:t xml:space="preserve">:  </w:t>
      </w:r>
      <w:r w:rsidR="00893EE3" w:rsidRPr="000C2AA4">
        <w:rPr>
          <w:rFonts w:ascii="Calibri" w:hAnsi="Calibri"/>
          <w:sz w:val="24"/>
          <w:szCs w:val="24"/>
        </w:rPr>
        <w:t>Ms. Heidi Lawyer, Executive Director, reported that it was a very busy</w:t>
      </w:r>
      <w:r w:rsidR="007F5806">
        <w:rPr>
          <w:rFonts w:ascii="Calibri" w:hAnsi="Calibri"/>
          <w:sz w:val="24"/>
          <w:szCs w:val="24"/>
        </w:rPr>
        <w:t xml:space="preserve"> time</w:t>
      </w:r>
      <w:r w:rsidR="00893EE3" w:rsidRPr="000C2AA4">
        <w:rPr>
          <w:rFonts w:ascii="Calibri" w:hAnsi="Calibri"/>
          <w:sz w:val="24"/>
          <w:szCs w:val="24"/>
        </w:rPr>
        <w:t xml:space="preserve"> and that m</w:t>
      </w:r>
      <w:r w:rsidR="00596C88" w:rsidRPr="000C2AA4">
        <w:rPr>
          <w:rFonts w:ascii="Calibri" w:hAnsi="Calibri"/>
          <w:sz w:val="24"/>
          <w:szCs w:val="24"/>
        </w:rPr>
        <w:t xml:space="preserve">uch was accomplished: she then highlighted a few of the </w:t>
      </w:r>
      <w:r w:rsidR="001F172F" w:rsidRPr="000C2AA4">
        <w:rPr>
          <w:rFonts w:ascii="Calibri" w:hAnsi="Calibri"/>
          <w:sz w:val="24"/>
          <w:szCs w:val="24"/>
        </w:rPr>
        <w:t>special initiatives, legislative and policy work; agency administration and Board operation</w:t>
      </w:r>
      <w:r w:rsidR="009227D3">
        <w:rPr>
          <w:rFonts w:ascii="Calibri" w:hAnsi="Calibri"/>
          <w:sz w:val="24"/>
          <w:szCs w:val="24"/>
        </w:rPr>
        <w:t>s</w:t>
      </w:r>
      <w:r w:rsidR="001F172F" w:rsidRPr="000C2AA4">
        <w:rPr>
          <w:rFonts w:ascii="Calibri" w:hAnsi="Calibri"/>
          <w:sz w:val="24"/>
          <w:szCs w:val="24"/>
        </w:rPr>
        <w:t>. She additionally noted some of the activity in programs/planning/marketing and communications.  Ms. Lawyer then provided an update to the committee on the status of vacant staff positions.</w:t>
      </w:r>
      <w:r w:rsidR="009227D3">
        <w:rPr>
          <w:rFonts w:ascii="Calibri" w:hAnsi="Calibri"/>
          <w:sz w:val="24"/>
          <w:szCs w:val="24"/>
        </w:rPr>
        <w:t xml:space="preserve">  Detail</w:t>
      </w:r>
      <w:r w:rsidR="00421B58">
        <w:rPr>
          <w:rFonts w:ascii="Calibri" w:hAnsi="Calibri"/>
          <w:sz w:val="24"/>
          <w:szCs w:val="24"/>
        </w:rPr>
        <w:t>s</w:t>
      </w:r>
      <w:r w:rsidR="009227D3">
        <w:rPr>
          <w:rFonts w:ascii="Calibri" w:hAnsi="Calibri"/>
          <w:sz w:val="24"/>
          <w:szCs w:val="24"/>
        </w:rPr>
        <w:t xml:space="preserve"> </w:t>
      </w:r>
      <w:r w:rsidR="00421B58">
        <w:rPr>
          <w:rFonts w:ascii="Calibri" w:hAnsi="Calibri"/>
          <w:sz w:val="24"/>
          <w:szCs w:val="24"/>
        </w:rPr>
        <w:t>are</w:t>
      </w:r>
      <w:r w:rsidR="009227D3">
        <w:rPr>
          <w:rFonts w:ascii="Calibri" w:hAnsi="Calibri"/>
          <w:sz w:val="24"/>
          <w:szCs w:val="24"/>
        </w:rPr>
        <w:t xml:space="preserve"> in the Executive Director’s report.</w:t>
      </w:r>
    </w:p>
    <w:p w:rsidR="008B0972" w:rsidRDefault="008B0972" w:rsidP="008B0972">
      <w:pPr>
        <w:spacing w:after="0" w:line="300" w:lineRule="atLeast"/>
        <w:rPr>
          <w:rFonts w:ascii="Calibri" w:hAnsi="Calibri"/>
          <w:sz w:val="24"/>
          <w:szCs w:val="24"/>
        </w:rPr>
      </w:pPr>
    </w:p>
    <w:p w:rsidR="00965A91" w:rsidRDefault="00E465C1" w:rsidP="008B0972">
      <w:pPr>
        <w:spacing w:after="0" w:line="300" w:lineRule="atLeast"/>
        <w:rPr>
          <w:rFonts w:ascii="Calibri" w:hAnsi="Calibri"/>
          <w:sz w:val="24"/>
          <w:szCs w:val="24"/>
        </w:rPr>
      </w:pPr>
      <w:r>
        <w:rPr>
          <w:rFonts w:ascii="Calibri" w:hAnsi="Calibri"/>
          <w:b/>
          <w:sz w:val="24"/>
          <w:szCs w:val="24"/>
        </w:rPr>
        <w:t>AGENCY FISCAL REPORT</w:t>
      </w:r>
      <w:r w:rsidR="00596C88" w:rsidRPr="000C2AA4">
        <w:rPr>
          <w:rFonts w:ascii="Calibri" w:hAnsi="Calibri"/>
          <w:sz w:val="24"/>
          <w:szCs w:val="24"/>
        </w:rPr>
        <w:t xml:space="preserve">:  Ms. Nan Pemberton, Director of Administration, reported on expenditures through </w:t>
      </w:r>
      <w:r w:rsidR="00AD7B4A">
        <w:rPr>
          <w:rFonts w:ascii="Calibri" w:hAnsi="Calibri"/>
          <w:sz w:val="24"/>
          <w:szCs w:val="24"/>
        </w:rPr>
        <w:t>October 27, 2015</w:t>
      </w:r>
      <w:r w:rsidR="00596C88" w:rsidRPr="000C2AA4">
        <w:rPr>
          <w:rFonts w:ascii="Calibri" w:hAnsi="Calibri"/>
          <w:sz w:val="24"/>
          <w:szCs w:val="24"/>
        </w:rPr>
        <w:t xml:space="preserve"> of Agency Budget.  She noted of the $1,</w:t>
      </w:r>
      <w:r w:rsidR="00AD7B4A">
        <w:rPr>
          <w:rFonts w:ascii="Calibri" w:hAnsi="Calibri"/>
          <w:sz w:val="24"/>
          <w:szCs w:val="24"/>
        </w:rPr>
        <w:t>432,457</w:t>
      </w:r>
      <w:r w:rsidR="00596C88" w:rsidRPr="000C2AA4">
        <w:rPr>
          <w:rFonts w:ascii="Calibri" w:hAnsi="Calibri"/>
          <w:sz w:val="24"/>
          <w:szCs w:val="24"/>
        </w:rPr>
        <w:t xml:space="preserve"> Agency budget, there has been $</w:t>
      </w:r>
      <w:r w:rsidR="00AD7B4A">
        <w:rPr>
          <w:rFonts w:ascii="Calibri" w:hAnsi="Calibri"/>
          <w:sz w:val="24"/>
          <w:szCs w:val="24"/>
        </w:rPr>
        <w:t>391,518</w:t>
      </w:r>
      <w:r w:rsidR="00596C88" w:rsidRPr="000C2AA4">
        <w:rPr>
          <w:rFonts w:ascii="Calibri" w:hAnsi="Calibri"/>
          <w:sz w:val="24"/>
          <w:szCs w:val="24"/>
        </w:rPr>
        <w:t xml:space="preserve"> in expenditures with remaining funds of $</w:t>
      </w:r>
      <w:r w:rsidR="00D71FC8">
        <w:rPr>
          <w:rFonts w:ascii="Calibri" w:hAnsi="Calibri"/>
          <w:sz w:val="24"/>
          <w:szCs w:val="24"/>
        </w:rPr>
        <w:t>1,040,939</w:t>
      </w:r>
      <w:r w:rsidR="00596C88" w:rsidRPr="000C2AA4">
        <w:rPr>
          <w:rFonts w:ascii="Calibri" w:hAnsi="Calibri"/>
          <w:sz w:val="24"/>
          <w:szCs w:val="24"/>
        </w:rPr>
        <w:t xml:space="preserve"> and </w:t>
      </w:r>
      <w:r w:rsidR="00D71FC8">
        <w:rPr>
          <w:rFonts w:ascii="Calibri" w:hAnsi="Calibri"/>
          <w:sz w:val="24"/>
          <w:szCs w:val="24"/>
        </w:rPr>
        <w:t>73</w:t>
      </w:r>
      <w:r w:rsidR="00596C88" w:rsidRPr="000C2AA4">
        <w:rPr>
          <w:rFonts w:ascii="Calibri" w:hAnsi="Calibri"/>
          <w:sz w:val="24"/>
          <w:szCs w:val="24"/>
        </w:rPr>
        <w:t>% of the Agency budget remaining.</w:t>
      </w:r>
    </w:p>
    <w:p w:rsidR="00965A91" w:rsidRDefault="00965A91" w:rsidP="008B0972">
      <w:pPr>
        <w:spacing w:after="0" w:line="300" w:lineRule="atLeast"/>
        <w:rPr>
          <w:rFonts w:ascii="Calibri" w:hAnsi="Calibri"/>
          <w:b/>
          <w:sz w:val="24"/>
          <w:szCs w:val="24"/>
        </w:rPr>
      </w:pPr>
    </w:p>
    <w:p w:rsidR="00965A91" w:rsidRDefault="00E465C1" w:rsidP="008B0972">
      <w:pPr>
        <w:spacing w:after="0" w:line="300" w:lineRule="atLeast"/>
        <w:rPr>
          <w:rFonts w:ascii="Calibri" w:hAnsi="Calibri"/>
          <w:sz w:val="24"/>
          <w:szCs w:val="24"/>
        </w:rPr>
      </w:pPr>
      <w:r>
        <w:rPr>
          <w:rFonts w:ascii="Calibri" w:hAnsi="Calibri"/>
          <w:b/>
          <w:sz w:val="24"/>
          <w:szCs w:val="24"/>
        </w:rPr>
        <w:t>GRANT EXPENDITURE UPDATE</w:t>
      </w:r>
      <w:r w:rsidR="001F172F" w:rsidRPr="000C2AA4">
        <w:rPr>
          <w:rFonts w:ascii="Calibri" w:hAnsi="Calibri"/>
          <w:b/>
          <w:sz w:val="24"/>
          <w:szCs w:val="24"/>
        </w:rPr>
        <w:t xml:space="preserve">:  </w:t>
      </w:r>
      <w:r w:rsidR="001F172F" w:rsidRPr="000C2AA4">
        <w:rPr>
          <w:rFonts w:ascii="Calibri" w:hAnsi="Calibri"/>
          <w:sz w:val="24"/>
          <w:szCs w:val="24"/>
        </w:rPr>
        <w:t xml:space="preserve">Ms. Lynne Talley, Grants Administrator, reported on the Grants Expenditure updates.  She reported that as of </w:t>
      </w:r>
      <w:r w:rsidR="00F121EA">
        <w:rPr>
          <w:rFonts w:ascii="Calibri" w:hAnsi="Calibri"/>
          <w:sz w:val="24"/>
          <w:szCs w:val="24"/>
        </w:rPr>
        <w:t>November 2</w:t>
      </w:r>
      <w:r w:rsidR="003225AF" w:rsidRPr="000C2AA4">
        <w:rPr>
          <w:rFonts w:ascii="Calibri" w:hAnsi="Calibri"/>
          <w:sz w:val="24"/>
          <w:szCs w:val="24"/>
        </w:rPr>
        <w:t>, 2015</w:t>
      </w:r>
      <w:r w:rsidR="00032B4D">
        <w:rPr>
          <w:rFonts w:ascii="Calibri" w:hAnsi="Calibri"/>
          <w:sz w:val="24"/>
          <w:szCs w:val="24"/>
        </w:rPr>
        <w:t>,</w:t>
      </w:r>
      <w:r w:rsidR="003225AF" w:rsidRPr="000C2AA4">
        <w:rPr>
          <w:rFonts w:ascii="Calibri" w:hAnsi="Calibri"/>
          <w:sz w:val="24"/>
          <w:szCs w:val="24"/>
        </w:rPr>
        <w:t xml:space="preserve"> </w:t>
      </w:r>
      <w:r w:rsidR="00032B4D">
        <w:rPr>
          <w:rFonts w:ascii="Calibri" w:hAnsi="Calibri"/>
          <w:sz w:val="24"/>
          <w:szCs w:val="24"/>
        </w:rPr>
        <w:t>funds</w:t>
      </w:r>
      <w:r w:rsidR="003225AF" w:rsidRPr="000C2AA4">
        <w:rPr>
          <w:rFonts w:ascii="Calibri" w:hAnsi="Calibri"/>
          <w:sz w:val="24"/>
          <w:szCs w:val="24"/>
        </w:rPr>
        <w:t xml:space="preserve"> obligated were $</w:t>
      </w:r>
      <w:r w:rsidR="00F121EA">
        <w:rPr>
          <w:rFonts w:ascii="Calibri" w:hAnsi="Calibri"/>
          <w:sz w:val="24"/>
          <w:szCs w:val="24"/>
        </w:rPr>
        <w:t>188,125</w:t>
      </w:r>
      <w:r w:rsidR="00032B4D">
        <w:rPr>
          <w:rFonts w:ascii="Calibri" w:hAnsi="Calibri"/>
          <w:sz w:val="24"/>
          <w:szCs w:val="24"/>
        </w:rPr>
        <w:t>,</w:t>
      </w:r>
      <w:r w:rsidR="003225AF" w:rsidRPr="000C2AA4">
        <w:rPr>
          <w:rFonts w:ascii="Calibri" w:hAnsi="Calibri"/>
          <w:sz w:val="24"/>
          <w:szCs w:val="24"/>
        </w:rPr>
        <w:t xml:space="preserve"> of which expend</w:t>
      </w:r>
      <w:r w:rsidR="00032B4D">
        <w:rPr>
          <w:rFonts w:ascii="Calibri" w:hAnsi="Calibri"/>
          <w:sz w:val="24"/>
          <w:szCs w:val="24"/>
        </w:rPr>
        <w:t>itures</w:t>
      </w:r>
      <w:r w:rsidR="003225AF" w:rsidRPr="000C2AA4">
        <w:rPr>
          <w:rFonts w:ascii="Calibri" w:hAnsi="Calibri"/>
          <w:sz w:val="24"/>
          <w:szCs w:val="24"/>
        </w:rPr>
        <w:t xml:space="preserve"> totaled $</w:t>
      </w:r>
      <w:r w:rsidR="00F121EA">
        <w:rPr>
          <w:rFonts w:ascii="Calibri" w:hAnsi="Calibri"/>
          <w:sz w:val="24"/>
          <w:szCs w:val="24"/>
        </w:rPr>
        <w:t>118,796.99</w:t>
      </w:r>
      <w:r w:rsidR="003225AF" w:rsidRPr="000C2AA4">
        <w:rPr>
          <w:rFonts w:ascii="Calibri" w:hAnsi="Calibri"/>
          <w:sz w:val="24"/>
          <w:szCs w:val="24"/>
        </w:rPr>
        <w:t>, leaving a balance of $</w:t>
      </w:r>
      <w:r w:rsidR="00F121EA">
        <w:rPr>
          <w:rFonts w:ascii="Calibri" w:hAnsi="Calibri"/>
          <w:sz w:val="24"/>
          <w:szCs w:val="24"/>
        </w:rPr>
        <w:t>69,328.01</w:t>
      </w:r>
      <w:r w:rsidR="003225AF" w:rsidRPr="000C2AA4">
        <w:rPr>
          <w:rFonts w:ascii="Calibri" w:hAnsi="Calibri"/>
          <w:sz w:val="24"/>
          <w:szCs w:val="24"/>
        </w:rPr>
        <w:t xml:space="preserve">.  Ms. Talley noted </w:t>
      </w:r>
      <w:r w:rsidR="00B95D5D">
        <w:rPr>
          <w:rFonts w:ascii="Calibri" w:hAnsi="Calibri"/>
          <w:sz w:val="24"/>
          <w:szCs w:val="24"/>
        </w:rPr>
        <w:t xml:space="preserve">that </w:t>
      </w:r>
      <w:r w:rsidR="00032B4D">
        <w:rPr>
          <w:rFonts w:ascii="Calibri" w:hAnsi="Calibri"/>
          <w:sz w:val="24"/>
          <w:szCs w:val="24"/>
        </w:rPr>
        <w:t>1</w:t>
      </w:r>
      <w:r w:rsidR="003225AF" w:rsidRPr="000C2AA4">
        <w:rPr>
          <w:rFonts w:ascii="Calibri" w:hAnsi="Calibri"/>
          <w:sz w:val="24"/>
          <w:szCs w:val="24"/>
        </w:rPr>
        <w:t xml:space="preserve"> </w:t>
      </w:r>
      <w:r w:rsidR="00032B4D">
        <w:rPr>
          <w:rFonts w:ascii="Calibri" w:hAnsi="Calibri"/>
          <w:sz w:val="24"/>
          <w:szCs w:val="24"/>
        </w:rPr>
        <w:t xml:space="preserve">contract and 1 </w:t>
      </w:r>
      <w:r w:rsidR="003225AF" w:rsidRPr="000C2AA4">
        <w:rPr>
          <w:rFonts w:ascii="Calibri" w:hAnsi="Calibri"/>
          <w:sz w:val="24"/>
          <w:szCs w:val="24"/>
        </w:rPr>
        <w:t>grant</w:t>
      </w:r>
      <w:r w:rsidR="00F121EA">
        <w:rPr>
          <w:rFonts w:ascii="Calibri" w:hAnsi="Calibri"/>
          <w:sz w:val="24"/>
          <w:szCs w:val="24"/>
        </w:rPr>
        <w:t xml:space="preserve"> remain active: </w:t>
      </w:r>
      <w:proofErr w:type="spellStart"/>
      <w:r w:rsidR="00F121EA">
        <w:rPr>
          <w:rFonts w:ascii="Calibri" w:hAnsi="Calibri"/>
          <w:sz w:val="24"/>
          <w:szCs w:val="24"/>
        </w:rPr>
        <w:t>Easy</w:t>
      </w:r>
      <w:r w:rsidR="001679BE">
        <w:rPr>
          <w:rFonts w:ascii="Calibri" w:hAnsi="Calibri"/>
          <w:sz w:val="24"/>
          <w:szCs w:val="24"/>
        </w:rPr>
        <w:t>L</w:t>
      </w:r>
      <w:r w:rsidR="00F121EA">
        <w:rPr>
          <w:rFonts w:ascii="Calibri" w:hAnsi="Calibri"/>
          <w:sz w:val="24"/>
          <w:szCs w:val="24"/>
        </w:rPr>
        <w:t>iving</w:t>
      </w:r>
      <w:proofErr w:type="spellEnd"/>
      <w:r w:rsidR="00F121EA">
        <w:rPr>
          <w:rFonts w:ascii="Calibri" w:hAnsi="Calibri"/>
          <w:sz w:val="24"/>
          <w:szCs w:val="24"/>
        </w:rPr>
        <w:t xml:space="preserve"> Home Replication in Virginia and Leadership for Empowerment and Abuse Prevention (LEAP).</w:t>
      </w:r>
    </w:p>
    <w:p w:rsidR="00965A91" w:rsidRDefault="00965A91" w:rsidP="008B0972">
      <w:pPr>
        <w:spacing w:after="0" w:line="300" w:lineRule="atLeast"/>
        <w:rPr>
          <w:rFonts w:ascii="Calibri" w:hAnsi="Calibri"/>
          <w:sz w:val="24"/>
          <w:szCs w:val="24"/>
        </w:rPr>
      </w:pPr>
    </w:p>
    <w:p w:rsidR="00965A91" w:rsidRDefault="00F121EA" w:rsidP="008B0972">
      <w:pPr>
        <w:spacing w:after="0" w:line="300" w:lineRule="atLeast"/>
        <w:rPr>
          <w:rFonts w:ascii="Calibri" w:hAnsi="Calibri"/>
          <w:sz w:val="24"/>
          <w:szCs w:val="24"/>
        </w:rPr>
      </w:pPr>
      <w:r>
        <w:rPr>
          <w:rFonts w:ascii="Calibri" w:hAnsi="Calibri"/>
          <w:b/>
          <w:sz w:val="24"/>
          <w:szCs w:val="24"/>
        </w:rPr>
        <w:t xml:space="preserve">REVIEW OF RFPS/CONTRACT INFORMATION:  </w:t>
      </w:r>
      <w:r>
        <w:rPr>
          <w:rFonts w:ascii="Calibri" w:hAnsi="Calibri"/>
          <w:sz w:val="24"/>
          <w:szCs w:val="24"/>
        </w:rPr>
        <w:t xml:space="preserve">The Chair </w:t>
      </w:r>
      <w:r w:rsidR="00693EE7">
        <w:rPr>
          <w:rFonts w:ascii="Calibri" w:hAnsi="Calibri"/>
          <w:sz w:val="24"/>
          <w:szCs w:val="24"/>
        </w:rPr>
        <w:t>declared that</w:t>
      </w:r>
      <w:r w:rsidR="00847F0A">
        <w:rPr>
          <w:rFonts w:ascii="Calibri" w:hAnsi="Calibri"/>
          <w:sz w:val="24"/>
          <w:szCs w:val="24"/>
        </w:rPr>
        <w:t xml:space="preserve"> </w:t>
      </w:r>
      <w:r w:rsidR="009227D3">
        <w:rPr>
          <w:rFonts w:ascii="Calibri" w:hAnsi="Calibri"/>
          <w:sz w:val="24"/>
          <w:szCs w:val="24"/>
        </w:rPr>
        <w:t xml:space="preserve">this portion of the meeting would be conducted in closed session in accordance with procurement and ethics in contracting requirements.  Mr. Meacham asked members who had any affiliation with an organization that might be interested in bidding on any of the three proposals to recuse themselves from the discussion and leave the room. </w:t>
      </w:r>
      <w:r w:rsidR="00FA0C30">
        <w:rPr>
          <w:rFonts w:ascii="Calibri" w:hAnsi="Calibri"/>
          <w:sz w:val="24"/>
          <w:szCs w:val="24"/>
        </w:rPr>
        <w:t>The Chair noted that he would need to recuse himself for the discussion regarding t</w:t>
      </w:r>
      <w:r w:rsidR="009227D3">
        <w:rPr>
          <w:rFonts w:ascii="Calibri" w:hAnsi="Calibri"/>
          <w:sz w:val="24"/>
          <w:szCs w:val="24"/>
        </w:rPr>
        <w:t xml:space="preserve">he Competitive Request Proposal on NICU follow-up. </w:t>
      </w:r>
      <w:r w:rsidR="00FA0C30">
        <w:rPr>
          <w:rFonts w:ascii="Calibri" w:hAnsi="Calibri"/>
          <w:sz w:val="24"/>
          <w:szCs w:val="24"/>
        </w:rPr>
        <w:t xml:space="preserve"> Mr. Meacham</w:t>
      </w:r>
      <w:r w:rsidR="001679BE">
        <w:rPr>
          <w:rFonts w:ascii="Calibri" w:hAnsi="Calibri"/>
          <w:sz w:val="24"/>
          <w:szCs w:val="24"/>
        </w:rPr>
        <w:t xml:space="preserve"> </w:t>
      </w:r>
      <w:r w:rsidR="00FA0C30">
        <w:rPr>
          <w:rFonts w:ascii="Calibri" w:hAnsi="Calibri"/>
          <w:sz w:val="24"/>
          <w:szCs w:val="24"/>
        </w:rPr>
        <w:t xml:space="preserve">then asked </w:t>
      </w:r>
      <w:r w:rsidR="00693EE7">
        <w:rPr>
          <w:rFonts w:ascii="Calibri" w:hAnsi="Calibri"/>
          <w:sz w:val="24"/>
          <w:szCs w:val="24"/>
        </w:rPr>
        <w:t>that Ms. Lynne Talley</w:t>
      </w:r>
      <w:r w:rsidR="00847F0A">
        <w:rPr>
          <w:rFonts w:ascii="Calibri" w:hAnsi="Calibri"/>
          <w:sz w:val="24"/>
          <w:szCs w:val="24"/>
        </w:rPr>
        <w:t>/Ms. Lawyer</w:t>
      </w:r>
      <w:r w:rsidR="00693EE7">
        <w:rPr>
          <w:rFonts w:ascii="Calibri" w:hAnsi="Calibri"/>
          <w:sz w:val="24"/>
          <w:szCs w:val="24"/>
        </w:rPr>
        <w:t xml:space="preserve"> review the </w:t>
      </w:r>
      <w:r w:rsidR="009227D3">
        <w:rPr>
          <w:rFonts w:ascii="Calibri" w:hAnsi="Calibri"/>
          <w:sz w:val="24"/>
          <w:szCs w:val="24"/>
        </w:rPr>
        <w:t xml:space="preserve">RFPs with the committee. </w:t>
      </w:r>
      <w:r w:rsidR="00693EE7">
        <w:rPr>
          <w:rFonts w:ascii="Calibri" w:hAnsi="Calibri"/>
          <w:sz w:val="24"/>
          <w:szCs w:val="24"/>
        </w:rPr>
        <w:t xml:space="preserve">Ms. Talley noted that the Executive Committee </w:t>
      </w:r>
      <w:r w:rsidR="009227D3">
        <w:rPr>
          <w:rFonts w:ascii="Calibri" w:hAnsi="Calibri"/>
          <w:sz w:val="24"/>
          <w:szCs w:val="24"/>
        </w:rPr>
        <w:t>needed to make a recommendation to the full Board on each proposal.</w:t>
      </w:r>
    </w:p>
    <w:p w:rsidR="00965A91" w:rsidRDefault="00965A91" w:rsidP="008B0972">
      <w:pPr>
        <w:spacing w:after="0" w:line="300" w:lineRule="atLeast"/>
        <w:rPr>
          <w:rFonts w:ascii="Calibri" w:hAnsi="Calibri"/>
          <w:sz w:val="24"/>
          <w:szCs w:val="24"/>
        </w:rPr>
      </w:pPr>
    </w:p>
    <w:p w:rsidR="00693EE7" w:rsidRDefault="00693EE7" w:rsidP="008B0972">
      <w:pPr>
        <w:spacing w:after="0" w:line="300" w:lineRule="atLeast"/>
        <w:rPr>
          <w:rFonts w:ascii="Calibri" w:hAnsi="Calibri"/>
          <w:sz w:val="24"/>
          <w:szCs w:val="24"/>
        </w:rPr>
      </w:pPr>
      <w:r w:rsidRPr="00313B2D">
        <w:rPr>
          <w:rFonts w:ascii="Calibri" w:hAnsi="Calibri"/>
          <w:b/>
          <w:sz w:val="24"/>
          <w:szCs w:val="24"/>
        </w:rPr>
        <w:t>1</w:t>
      </w:r>
      <w:r w:rsidRPr="00313B2D">
        <w:rPr>
          <w:rFonts w:ascii="Calibri" w:hAnsi="Calibri"/>
          <w:b/>
          <w:sz w:val="24"/>
          <w:szCs w:val="24"/>
          <w:vertAlign w:val="superscript"/>
        </w:rPr>
        <w:t>st</w:t>
      </w:r>
      <w:r w:rsidRPr="00313B2D">
        <w:rPr>
          <w:rFonts w:ascii="Calibri" w:hAnsi="Calibri"/>
          <w:b/>
          <w:sz w:val="24"/>
          <w:szCs w:val="24"/>
        </w:rPr>
        <w:t xml:space="preserve"> Recommendation discussed:</w:t>
      </w:r>
      <w:r>
        <w:rPr>
          <w:rFonts w:ascii="Calibri" w:hAnsi="Calibri"/>
          <w:sz w:val="24"/>
          <w:szCs w:val="24"/>
        </w:rPr>
        <w:t xml:space="preserve"> Development of Adult (Parent) Curriculum on Critical Decision-Making Points for Students with Disabilities (a “Train the Trainer” model) Area of Emphasis: Education and Early Intervention.  The </w:t>
      </w:r>
      <w:r w:rsidR="00A5081B">
        <w:rPr>
          <w:rFonts w:ascii="Calibri" w:hAnsi="Calibri"/>
          <w:sz w:val="24"/>
          <w:szCs w:val="24"/>
        </w:rPr>
        <w:t>re</w:t>
      </w:r>
      <w:r>
        <w:rPr>
          <w:rFonts w:ascii="Calibri" w:hAnsi="Calibri"/>
          <w:sz w:val="24"/>
          <w:szCs w:val="24"/>
        </w:rPr>
        <w:t>commendation is for a Solicit</w:t>
      </w:r>
      <w:r w:rsidR="001E260A">
        <w:rPr>
          <w:rFonts w:ascii="Calibri" w:hAnsi="Calibri"/>
          <w:sz w:val="24"/>
          <w:szCs w:val="24"/>
        </w:rPr>
        <w:t>ation for</w:t>
      </w:r>
      <w:r>
        <w:rPr>
          <w:rFonts w:ascii="Calibri" w:hAnsi="Calibri"/>
          <w:sz w:val="24"/>
          <w:szCs w:val="24"/>
        </w:rPr>
        <w:t xml:space="preserve"> Proposal </w:t>
      </w:r>
      <w:r w:rsidR="001E260A">
        <w:rPr>
          <w:rFonts w:ascii="Calibri" w:hAnsi="Calibri"/>
          <w:sz w:val="24"/>
          <w:szCs w:val="24"/>
        </w:rPr>
        <w:t>to the</w:t>
      </w:r>
      <w:r>
        <w:rPr>
          <w:rFonts w:ascii="Calibri" w:hAnsi="Calibri"/>
          <w:sz w:val="24"/>
          <w:szCs w:val="24"/>
        </w:rPr>
        <w:t xml:space="preserve"> Virginia Department of Education</w:t>
      </w:r>
      <w:r w:rsidR="00313B2D">
        <w:rPr>
          <w:rFonts w:ascii="Calibri" w:hAnsi="Calibri"/>
          <w:sz w:val="24"/>
          <w:szCs w:val="24"/>
        </w:rPr>
        <w:t xml:space="preserve">.  After discussion, the Chair called for a vote </w:t>
      </w:r>
      <w:r w:rsidR="00B35E5D">
        <w:rPr>
          <w:rFonts w:ascii="Calibri" w:hAnsi="Calibri"/>
          <w:sz w:val="24"/>
          <w:szCs w:val="24"/>
        </w:rPr>
        <w:t xml:space="preserve">to </w:t>
      </w:r>
      <w:r w:rsidR="00313B2D">
        <w:rPr>
          <w:rFonts w:ascii="Calibri" w:hAnsi="Calibri"/>
          <w:sz w:val="24"/>
          <w:szCs w:val="24"/>
        </w:rPr>
        <w:t xml:space="preserve">approve </w:t>
      </w:r>
      <w:r w:rsidR="001E260A">
        <w:rPr>
          <w:rFonts w:ascii="Calibri" w:hAnsi="Calibri"/>
          <w:sz w:val="24"/>
          <w:szCs w:val="24"/>
        </w:rPr>
        <w:t xml:space="preserve">the </w:t>
      </w:r>
      <w:r w:rsidR="00313B2D">
        <w:rPr>
          <w:rFonts w:ascii="Calibri" w:hAnsi="Calibri"/>
          <w:sz w:val="24"/>
          <w:szCs w:val="24"/>
        </w:rPr>
        <w:t xml:space="preserve">Solicitation to DOE for $150,000 for the “Development of Adult (Parent) Curriculum on Critical Decision –Making Points.” </w:t>
      </w:r>
      <w:r w:rsidR="009227D3">
        <w:rPr>
          <w:rFonts w:ascii="Calibri" w:hAnsi="Calibri"/>
          <w:sz w:val="24"/>
          <w:szCs w:val="24"/>
        </w:rPr>
        <w:t xml:space="preserve">After discussion, the committee added students with disabilities as one of the target populations and require a sustainability plan to ensure the training would continue after the conclusion of the grant. </w:t>
      </w:r>
      <w:r w:rsidR="00313B2D">
        <w:rPr>
          <w:rFonts w:ascii="Calibri" w:hAnsi="Calibri"/>
          <w:sz w:val="24"/>
          <w:szCs w:val="24"/>
        </w:rPr>
        <w:t>Mr. Randy Burak</w:t>
      </w:r>
      <w:r w:rsidR="009227D3">
        <w:rPr>
          <w:rFonts w:ascii="Calibri" w:hAnsi="Calibri"/>
          <w:sz w:val="24"/>
          <w:szCs w:val="24"/>
        </w:rPr>
        <w:t xml:space="preserve"> made a </w:t>
      </w:r>
      <w:r w:rsidR="009227D3">
        <w:rPr>
          <w:rFonts w:ascii="Calibri" w:hAnsi="Calibri"/>
          <w:b/>
          <w:sz w:val="24"/>
          <w:szCs w:val="24"/>
        </w:rPr>
        <w:t xml:space="preserve">MOTION </w:t>
      </w:r>
      <w:r w:rsidR="00313B2D">
        <w:rPr>
          <w:rFonts w:ascii="Calibri" w:hAnsi="Calibri"/>
          <w:sz w:val="24"/>
          <w:szCs w:val="24"/>
        </w:rPr>
        <w:t xml:space="preserve">for </w:t>
      </w:r>
      <w:r w:rsidR="00BD2A97" w:rsidRPr="00BD2A97">
        <w:rPr>
          <w:rFonts w:ascii="Calibri" w:hAnsi="Calibri"/>
          <w:b/>
          <w:sz w:val="24"/>
          <w:szCs w:val="24"/>
        </w:rPr>
        <w:t>APPROVAL</w:t>
      </w:r>
      <w:r w:rsidR="00313B2D">
        <w:rPr>
          <w:rFonts w:ascii="Calibri" w:hAnsi="Calibri"/>
          <w:sz w:val="24"/>
          <w:szCs w:val="24"/>
        </w:rPr>
        <w:t xml:space="preserve"> and Angela West seconded the </w:t>
      </w:r>
      <w:r w:rsidR="00FC543F" w:rsidRPr="00FC543F">
        <w:rPr>
          <w:rFonts w:ascii="Calibri" w:hAnsi="Calibri"/>
          <w:b/>
          <w:sz w:val="24"/>
          <w:szCs w:val="24"/>
        </w:rPr>
        <w:t>MOTION</w:t>
      </w:r>
      <w:r w:rsidR="00313B2D">
        <w:rPr>
          <w:rFonts w:ascii="Calibri" w:hAnsi="Calibri"/>
          <w:sz w:val="24"/>
          <w:szCs w:val="24"/>
        </w:rPr>
        <w:t>. The</w:t>
      </w:r>
      <w:r w:rsidR="00B35E5D">
        <w:rPr>
          <w:rFonts w:ascii="Calibri" w:hAnsi="Calibri"/>
          <w:sz w:val="24"/>
          <w:szCs w:val="24"/>
        </w:rPr>
        <w:t xml:space="preserve"> Chair</w:t>
      </w:r>
      <w:r w:rsidR="00313B2D">
        <w:rPr>
          <w:rFonts w:ascii="Calibri" w:hAnsi="Calibri"/>
          <w:sz w:val="24"/>
          <w:szCs w:val="24"/>
        </w:rPr>
        <w:t xml:space="preserve"> </w:t>
      </w:r>
      <w:r w:rsidR="00FC543F" w:rsidRPr="00FC543F">
        <w:rPr>
          <w:rFonts w:ascii="Calibri" w:hAnsi="Calibri"/>
          <w:b/>
          <w:sz w:val="24"/>
          <w:szCs w:val="24"/>
        </w:rPr>
        <w:t>MOTION</w:t>
      </w:r>
      <w:r w:rsidR="00FC543F">
        <w:rPr>
          <w:rFonts w:ascii="Calibri" w:hAnsi="Calibri"/>
          <w:sz w:val="24"/>
          <w:szCs w:val="24"/>
        </w:rPr>
        <w:t xml:space="preserve"> </w:t>
      </w:r>
      <w:r w:rsidR="00313B2D">
        <w:rPr>
          <w:rFonts w:ascii="Calibri" w:hAnsi="Calibri"/>
          <w:sz w:val="24"/>
          <w:szCs w:val="24"/>
        </w:rPr>
        <w:t>carried unanimously.</w:t>
      </w:r>
    </w:p>
    <w:p w:rsidR="001679BE" w:rsidRDefault="001679BE" w:rsidP="008B0972">
      <w:pPr>
        <w:spacing w:after="0" w:line="300" w:lineRule="atLeast"/>
        <w:rPr>
          <w:rFonts w:ascii="Calibri" w:hAnsi="Calibri"/>
          <w:sz w:val="24"/>
          <w:szCs w:val="24"/>
        </w:rPr>
      </w:pPr>
    </w:p>
    <w:p w:rsidR="00313B2D" w:rsidRDefault="00313B2D" w:rsidP="008B0972">
      <w:pPr>
        <w:spacing w:after="0" w:line="300" w:lineRule="atLeast"/>
        <w:rPr>
          <w:rFonts w:ascii="Calibri" w:hAnsi="Calibri"/>
          <w:sz w:val="24"/>
          <w:szCs w:val="24"/>
        </w:rPr>
      </w:pPr>
      <w:r w:rsidRPr="00B35E5D">
        <w:rPr>
          <w:rFonts w:ascii="Calibri" w:hAnsi="Calibri"/>
          <w:b/>
          <w:sz w:val="24"/>
          <w:szCs w:val="24"/>
        </w:rPr>
        <w:t>2</w:t>
      </w:r>
      <w:r w:rsidRPr="00B35E5D">
        <w:rPr>
          <w:rFonts w:ascii="Calibri" w:hAnsi="Calibri"/>
          <w:b/>
          <w:sz w:val="24"/>
          <w:szCs w:val="24"/>
          <w:vertAlign w:val="superscript"/>
        </w:rPr>
        <w:t>nd</w:t>
      </w:r>
      <w:r w:rsidRPr="00B35E5D">
        <w:rPr>
          <w:rFonts w:ascii="Calibri" w:hAnsi="Calibri"/>
          <w:b/>
          <w:sz w:val="24"/>
          <w:szCs w:val="24"/>
        </w:rPr>
        <w:t xml:space="preserve"> Recommendation discussed:</w:t>
      </w:r>
      <w:r>
        <w:rPr>
          <w:rFonts w:ascii="Calibri" w:hAnsi="Calibri"/>
          <w:sz w:val="24"/>
          <w:szCs w:val="24"/>
        </w:rPr>
        <w:t xml:space="preserve"> Expansion of “Advocates Building Livable Environments” (ABLE) Accessibility Reference Manual: A Reference Guide for Building Professional in Virginia.</w:t>
      </w:r>
      <w:r w:rsidR="00B35E5D">
        <w:rPr>
          <w:rFonts w:ascii="Calibri" w:hAnsi="Calibri"/>
          <w:sz w:val="24"/>
          <w:szCs w:val="24"/>
        </w:rPr>
        <w:t xml:space="preserve"> The recommendation </w:t>
      </w:r>
      <w:r w:rsidR="009227D3">
        <w:rPr>
          <w:rFonts w:ascii="Calibri" w:hAnsi="Calibri"/>
          <w:sz w:val="24"/>
          <w:szCs w:val="24"/>
        </w:rPr>
        <w:t xml:space="preserve">was that a </w:t>
      </w:r>
      <w:r w:rsidR="00B35E5D">
        <w:rPr>
          <w:rFonts w:ascii="Calibri" w:hAnsi="Calibri"/>
          <w:sz w:val="24"/>
          <w:szCs w:val="24"/>
        </w:rPr>
        <w:t xml:space="preserve">Sole Source Contract </w:t>
      </w:r>
      <w:r w:rsidR="009227D3">
        <w:rPr>
          <w:rFonts w:ascii="Calibri" w:hAnsi="Calibri"/>
          <w:sz w:val="24"/>
          <w:szCs w:val="24"/>
        </w:rPr>
        <w:t xml:space="preserve">be </w:t>
      </w:r>
      <w:r w:rsidR="001E260A">
        <w:rPr>
          <w:rFonts w:ascii="Calibri" w:hAnsi="Calibri"/>
          <w:sz w:val="24"/>
          <w:szCs w:val="24"/>
        </w:rPr>
        <w:t>negotiated</w:t>
      </w:r>
      <w:r w:rsidR="009227D3">
        <w:rPr>
          <w:rFonts w:ascii="Calibri" w:hAnsi="Calibri"/>
          <w:sz w:val="24"/>
          <w:szCs w:val="24"/>
        </w:rPr>
        <w:t xml:space="preserve"> </w:t>
      </w:r>
      <w:r w:rsidR="00B35E5D">
        <w:rPr>
          <w:rFonts w:ascii="Calibri" w:hAnsi="Calibri"/>
          <w:sz w:val="24"/>
          <w:szCs w:val="24"/>
        </w:rPr>
        <w:t xml:space="preserve">with </w:t>
      </w:r>
      <w:r w:rsidR="001E260A">
        <w:rPr>
          <w:rFonts w:ascii="Calibri" w:hAnsi="Calibri"/>
          <w:sz w:val="24"/>
          <w:szCs w:val="24"/>
        </w:rPr>
        <w:t xml:space="preserve">the </w:t>
      </w:r>
      <w:r w:rsidR="00B35E5D">
        <w:rPr>
          <w:rFonts w:ascii="Calibri" w:hAnsi="Calibri"/>
          <w:sz w:val="24"/>
          <w:szCs w:val="24"/>
        </w:rPr>
        <w:t>VA Associations of Centers for Independent Living (VACIL</w:t>
      </w:r>
      <w:r w:rsidR="009227D3">
        <w:rPr>
          <w:rFonts w:ascii="Calibri" w:hAnsi="Calibri"/>
          <w:sz w:val="24"/>
          <w:szCs w:val="24"/>
        </w:rPr>
        <w:t xml:space="preserve"> because they were uniquely qualified</w:t>
      </w:r>
      <w:r w:rsidR="001E260A">
        <w:rPr>
          <w:rFonts w:ascii="Calibri" w:hAnsi="Calibri"/>
          <w:sz w:val="24"/>
          <w:szCs w:val="24"/>
        </w:rPr>
        <w:t xml:space="preserve"> having conducted the original ABLE project</w:t>
      </w:r>
      <w:r w:rsidR="00B35E5D">
        <w:rPr>
          <w:rFonts w:ascii="Calibri" w:hAnsi="Calibri"/>
          <w:sz w:val="24"/>
          <w:szCs w:val="24"/>
        </w:rPr>
        <w:t xml:space="preserve">.  After discussion, the Chair called for a vote to </w:t>
      </w:r>
      <w:r w:rsidR="00886CDA" w:rsidRPr="00FD2B86">
        <w:rPr>
          <w:rFonts w:ascii="Calibri" w:hAnsi="Calibri"/>
          <w:b/>
          <w:sz w:val="24"/>
          <w:szCs w:val="24"/>
        </w:rPr>
        <w:t xml:space="preserve">APPROVE </w:t>
      </w:r>
      <w:r w:rsidR="001E260A">
        <w:rPr>
          <w:rFonts w:ascii="Calibri" w:hAnsi="Calibri"/>
          <w:sz w:val="24"/>
          <w:szCs w:val="24"/>
        </w:rPr>
        <w:lastRenderedPageBreak/>
        <w:t>s</w:t>
      </w:r>
      <w:r w:rsidR="00B35E5D">
        <w:rPr>
          <w:rFonts w:ascii="Calibri" w:hAnsi="Calibri"/>
          <w:sz w:val="24"/>
          <w:szCs w:val="24"/>
        </w:rPr>
        <w:t>oliciting VACIL through a Sole Source Contract for “Building on the Accessibility Reference Manual for Building Professionals in VA”</w:t>
      </w:r>
      <w:r w:rsidR="009227D3">
        <w:rPr>
          <w:rFonts w:ascii="Calibri" w:hAnsi="Calibri"/>
          <w:sz w:val="24"/>
          <w:szCs w:val="24"/>
        </w:rPr>
        <w:t>, Option 2</w:t>
      </w:r>
      <w:r w:rsidR="00B35E5D">
        <w:rPr>
          <w:rFonts w:ascii="Calibri" w:hAnsi="Calibri"/>
          <w:sz w:val="24"/>
          <w:szCs w:val="24"/>
        </w:rPr>
        <w:t xml:space="preserve">.  </w:t>
      </w:r>
      <w:r w:rsidR="009227D3">
        <w:rPr>
          <w:rFonts w:ascii="Calibri" w:hAnsi="Calibri"/>
          <w:sz w:val="24"/>
          <w:szCs w:val="24"/>
        </w:rPr>
        <w:t xml:space="preserve">The committee also agreed to recommend delegating </w:t>
      </w:r>
      <w:r w:rsidR="00B35E5D">
        <w:rPr>
          <w:rFonts w:ascii="Calibri" w:hAnsi="Calibri"/>
          <w:sz w:val="24"/>
          <w:szCs w:val="24"/>
        </w:rPr>
        <w:t xml:space="preserve">authority to Executive Director to negotiate up to $150,000 to increase the number of interactive game-based scenarios. Ms. Angela Sadsad made a </w:t>
      </w:r>
      <w:r w:rsidR="009227D3">
        <w:rPr>
          <w:rFonts w:ascii="Calibri" w:hAnsi="Calibri"/>
          <w:b/>
          <w:sz w:val="24"/>
          <w:szCs w:val="24"/>
        </w:rPr>
        <w:t xml:space="preserve">MOTION </w:t>
      </w:r>
      <w:r w:rsidR="00DB0EB1">
        <w:rPr>
          <w:rFonts w:ascii="Calibri" w:hAnsi="Calibri"/>
          <w:sz w:val="24"/>
          <w:szCs w:val="24"/>
        </w:rPr>
        <w:t xml:space="preserve">to </w:t>
      </w:r>
      <w:r w:rsidR="00DB0EB1" w:rsidRPr="00DB0EB1">
        <w:rPr>
          <w:rFonts w:ascii="Calibri" w:hAnsi="Calibri"/>
          <w:b/>
          <w:sz w:val="24"/>
          <w:szCs w:val="24"/>
        </w:rPr>
        <w:t>APPROVE</w:t>
      </w:r>
      <w:r w:rsidR="00B35E5D">
        <w:rPr>
          <w:rFonts w:ascii="Calibri" w:hAnsi="Calibri"/>
          <w:sz w:val="24"/>
          <w:szCs w:val="24"/>
        </w:rPr>
        <w:t xml:space="preserve"> the recommendation and Mr. Randy Burak seconded the </w:t>
      </w:r>
      <w:r w:rsidR="00FC543F" w:rsidRPr="00FC543F">
        <w:rPr>
          <w:rFonts w:ascii="Calibri" w:hAnsi="Calibri"/>
          <w:b/>
          <w:sz w:val="24"/>
          <w:szCs w:val="24"/>
        </w:rPr>
        <w:t>MOTION</w:t>
      </w:r>
      <w:r w:rsidR="00B35E5D">
        <w:rPr>
          <w:rFonts w:ascii="Calibri" w:hAnsi="Calibri"/>
          <w:sz w:val="24"/>
          <w:szCs w:val="24"/>
        </w:rPr>
        <w:t xml:space="preserve">.  The Chair carried the </w:t>
      </w:r>
      <w:r w:rsidR="00FC543F" w:rsidRPr="00FC543F">
        <w:rPr>
          <w:rFonts w:ascii="Calibri" w:hAnsi="Calibri"/>
          <w:b/>
          <w:sz w:val="24"/>
          <w:szCs w:val="24"/>
        </w:rPr>
        <w:t>MOTION</w:t>
      </w:r>
      <w:r w:rsidR="00B35E5D">
        <w:rPr>
          <w:rFonts w:ascii="Calibri" w:hAnsi="Calibri"/>
          <w:sz w:val="24"/>
          <w:szCs w:val="24"/>
        </w:rPr>
        <w:t xml:space="preserve"> unanimously.</w:t>
      </w:r>
    </w:p>
    <w:p w:rsidR="001679BE" w:rsidRDefault="001679BE" w:rsidP="008B0972">
      <w:pPr>
        <w:spacing w:after="0" w:line="300" w:lineRule="atLeast"/>
        <w:rPr>
          <w:rFonts w:ascii="Calibri" w:hAnsi="Calibri"/>
          <w:sz w:val="24"/>
          <w:szCs w:val="24"/>
        </w:rPr>
      </w:pPr>
    </w:p>
    <w:p w:rsidR="00CE7C6B" w:rsidRDefault="00CE7C6B" w:rsidP="008B0972">
      <w:pPr>
        <w:spacing w:after="0" w:line="300" w:lineRule="atLeast"/>
        <w:rPr>
          <w:rFonts w:ascii="Calibri" w:hAnsi="Calibri"/>
          <w:sz w:val="24"/>
          <w:szCs w:val="24"/>
        </w:rPr>
      </w:pPr>
      <w:r w:rsidRPr="00CE7C6B">
        <w:rPr>
          <w:rFonts w:ascii="Calibri" w:hAnsi="Calibri"/>
          <w:b/>
          <w:sz w:val="24"/>
          <w:szCs w:val="24"/>
        </w:rPr>
        <w:t>3</w:t>
      </w:r>
      <w:r w:rsidRPr="00CE7C6B">
        <w:rPr>
          <w:rFonts w:ascii="Calibri" w:hAnsi="Calibri"/>
          <w:b/>
          <w:sz w:val="24"/>
          <w:szCs w:val="24"/>
          <w:vertAlign w:val="superscript"/>
        </w:rPr>
        <w:t>rd</w:t>
      </w:r>
      <w:r w:rsidRPr="00CE7C6B">
        <w:rPr>
          <w:rFonts w:ascii="Calibri" w:hAnsi="Calibri"/>
          <w:b/>
          <w:sz w:val="24"/>
          <w:szCs w:val="24"/>
        </w:rPr>
        <w:t xml:space="preserve"> Recommendation discussed:</w:t>
      </w:r>
      <w:r w:rsidR="00847F0A">
        <w:rPr>
          <w:rFonts w:ascii="Calibri" w:hAnsi="Calibri"/>
          <w:b/>
          <w:sz w:val="24"/>
          <w:szCs w:val="24"/>
        </w:rPr>
        <w:t xml:space="preserve">  For discussion of this RFP – the Chair recused himself.  </w:t>
      </w:r>
      <w:r w:rsidR="00847F0A">
        <w:rPr>
          <w:rFonts w:ascii="Calibri" w:hAnsi="Calibri"/>
          <w:sz w:val="24"/>
          <w:szCs w:val="24"/>
        </w:rPr>
        <w:t>Ms. Sadsad</w:t>
      </w:r>
      <w:r w:rsidR="009227D3">
        <w:rPr>
          <w:rFonts w:ascii="Calibri" w:hAnsi="Calibri"/>
          <w:sz w:val="24"/>
          <w:szCs w:val="24"/>
        </w:rPr>
        <w:t xml:space="preserve">, Vice </w:t>
      </w:r>
      <w:r w:rsidR="001E260A">
        <w:rPr>
          <w:rFonts w:ascii="Calibri" w:hAnsi="Calibri"/>
          <w:sz w:val="24"/>
          <w:szCs w:val="24"/>
        </w:rPr>
        <w:t>C</w:t>
      </w:r>
      <w:r w:rsidR="009227D3">
        <w:rPr>
          <w:rFonts w:ascii="Calibri" w:hAnsi="Calibri"/>
          <w:sz w:val="24"/>
          <w:szCs w:val="24"/>
        </w:rPr>
        <w:t>hair,</w:t>
      </w:r>
      <w:r w:rsidR="00847F0A">
        <w:rPr>
          <w:rFonts w:ascii="Calibri" w:hAnsi="Calibri"/>
          <w:sz w:val="24"/>
          <w:szCs w:val="24"/>
        </w:rPr>
        <w:t xml:space="preserve"> continued </w:t>
      </w:r>
      <w:r w:rsidR="001E260A">
        <w:rPr>
          <w:rFonts w:ascii="Calibri" w:hAnsi="Calibri"/>
          <w:sz w:val="24"/>
          <w:szCs w:val="24"/>
        </w:rPr>
        <w:t>c</w:t>
      </w:r>
      <w:r w:rsidR="00847F0A">
        <w:rPr>
          <w:rFonts w:ascii="Calibri" w:hAnsi="Calibri"/>
          <w:sz w:val="24"/>
          <w:szCs w:val="24"/>
        </w:rPr>
        <w:t xml:space="preserve">hairing the meeting.  </w:t>
      </w:r>
      <w:r w:rsidR="009227D3">
        <w:rPr>
          <w:rFonts w:ascii="Calibri" w:hAnsi="Calibri"/>
          <w:sz w:val="24"/>
          <w:szCs w:val="24"/>
        </w:rPr>
        <w:t>Ms. Lawyer reviewed the background and content of the RFP:</w:t>
      </w:r>
      <w:r w:rsidR="00847F0A">
        <w:rPr>
          <w:rFonts w:ascii="Calibri" w:hAnsi="Calibri"/>
          <w:sz w:val="24"/>
          <w:szCs w:val="24"/>
        </w:rPr>
        <w:t xml:space="preserve"> Ensuring Continuity of Care for Infants At-Risk or with Developmental Delays (Area of Emphasis: Health).  The </w:t>
      </w:r>
      <w:r w:rsidR="009227D3">
        <w:rPr>
          <w:rFonts w:ascii="Calibri" w:hAnsi="Calibri"/>
          <w:sz w:val="24"/>
          <w:szCs w:val="24"/>
        </w:rPr>
        <w:t>r</w:t>
      </w:r>
      <w:r w:rsidR="00847F0A">
        <w:rPr>
          <w:rFonts w:ascii="Calibri" w:hAnsi="Calibri"/>
          <w:sz w:val="24"/>
          <w:szCs w:val="24"/>
        </w:rPr>
        <w:t xml:space="preserve">ecommendation </w:t>
      </w:r>
      <w:r w:rsidR="001E260A">
        <w:rPr>
          <w:rFonts w:ascii="Calibri" w:hAnsi="Calibri"/>
          <w:sz w:val="24"/>
          <w:szCs w:val="24"/>
        </w:rPr>
        <w:t>wa</w:t>
      </w:r>
      <w:r w:rsidR="00847F0A">
        <w:rPr>
          <w:rFonts w:ascii="Calibri" w:hAnsi="Calibri"/>
          <w:sz w:val="24"/>
          <w:szCs w:val="24"/>
        </w:rPr>
        <w:t>s to Release a Competitive Request for Proposal</w:t>
      </w:r>
      <w:r w:rsidR="00417A2F">
        <w:rPr>
          <w:rFonts w:ascii="Calibri" w:hAnsi="Calibri"/>
          <w:sz w:val="24"/>
          <w:szCs w:val="24"/>
        </w:rPr>
        <w:t>s</w:t>
      </w:r>
      <w:r w:rsidR="00847F0A">
        <w:rPr>
          <w:rFonts w:ascii="Calibri" w:hAnsi="Calibri"/>
          <w:sz w:val="24"/>
          <w:szCs w:val="24"/>
        </w:rPr>
        <w:t xml:space="preserve">. </w:t>
      </w:r>
      <w:r w:rsidR="00FC543F">
        <w:rPr>
          <w:rFonts w:ascii="Calibri" w:hAnsi="Calibri"/>
          <w:sz w:val="24"/>
          <w:szCs w:val="24"/>
        </w:rPr>
        <w:t xml:space="preserve"> </w:t>
      </w:r>
      <w:r w:rsidR="00847F0A">
        <w:rPr>
          <w:rFonts w:ascii="Calibri" w:hAnsi="Calibri"/>
          <w:sz w:val="24"/>
          <w:szCs w:val="24"/>
        </w:rPr>
        <w:t>After discussion, the Vice Chair, Ms. Sadsad</w:t>
      </w:r>
      <w:r w:rsidR="001E260A">
        <w:rPr>
          <w:rFonts w:ascii="Calibri" w:hAnsi="Calibri"/>
          <w:sz w:val="24"/>
          <w:szCs w:val="24"/>
        </w:rPr>
        <w:t>,</w:t>
      </w:r>
      <w:r w:rsidR="00847F0A">
        <w:rPr>
          <w:rFonts w:ascii="Calibri" w:hAnsi="Calibri"/>
          <w:sz w:val="24"/>
          <w:szCs w:val="24"/>
        </w:rPr>
        <w:t xml:space="preserve"> call</w:t>
      </w:r>
      <w:r w:rsidR="001E260A">
        <w:rPr>
          <w:rFonts w:ascii="Calibri" w:hAnsi="Calibri"/>
          <w:sz w:val="24"/>
          <w:szCs w:val="24"/>
        </w:rPr>
        <w:t>ed</w:t>
      </w:r>
      <w:r w:rsidR="00847F0A">
        <w:rPr>
          <w:rFonts w:ascii="Calibri" w:hAnsi="Calibri"/>
          <w:sz w:val="24"/>
          <w:szCs w:val="24"/>
        </w:rPr>
        <w:t xml:space="preserve"> for a vote of </w:t>
      </w:r>
      <w:r w:rsidR="00886CDA" w:rsidRPr="00FD2B86">
        <w:rPr>
          <w:rFonts w:ascii="Calibri" w:hAnsi="Calibri"/>
          <w:b/>
          <w:sz w:val="24"/>
          <w:szCs w:val="24"/>
        </w:rPr>
        <w:t>APPROVAL</w:t>
      </w:r>
      <w:r w:rsidR="00886CDA">
        <w:rPr>
          <w:rFonts w:ascii="Calibri" w:hAnsi="Calibri"/>
          <w:sz w:val="24"/>
          <w:szCs w:val="24"/>
        </w:rPr>
        <w:t xml:space="preserve"> </w:t>
      </w:r>
      <w:r w:rsidR="00847F0A">
        <w:rPr>
          <w:rFonts w:ascii="Calibri" w:hAnsi="Calibri"/>
          <w:sz w:val="24"/>
          <w:szCs w:val="24"/>
        </w:rPr>
        <w:t>of this recommendation for a Competitive RFP for “Ensuring Continuity of Care for Infants At-Risk</w:t>
      </w:r>
      <w:r w:rsidR="00417A2F">
        <w:rPr>
          <w:rFonts w:ascii="Calibri" w:hAnsi="Calibri"/>
          <w:sz w:val="24"/>
          <w:szCs w:val="24"/>
        </w:rPr>
        <w:t>”</w:t>
      </w:r>
      <w:r w:rsidR="00847F0A">
        <w:rPr>
          <w:rFonts w:ascii="Calibri" w:hAnsi="Calibri"/>
          <w:sz w:val="24"/>
          <w:szCs w:val="24"/>
        </w:rPr>
        <w:t xml:space="preserve"> </w:t>
      </w:r>
      <w:r w:rsidR="00417A2F">
        <w:rPr>
          <w:rFonts w:ascii="Calibri" w:hAnsi="Calibri"/>
          <w:sz w:val="24"/>
          <w:szCs w:val="24"/>
        </w:rPr>
        <w:t>with</w:t>
      </w:r>
      <w:r w:rsidR="00847F0A">
        <w:rPr>
          <w:rFonts w:ascii="Calibri" w:hAnsi="Calibri"/>
          <w:sz w:val="24"/>
          <w:szCs w:val="24"/>
        </w:rPr>
        <w:t xml:space="preserve"> $125,000</w:t>
      </w:r>
      <w:r w:rsidR="00417A2F">
        <w:rPr>
          <w:rFonts w:ascii="Calibri" w:hAnsi="Calibri"/>
          <w:sz w:val="24"/>
          <w:szCs w:val="24"/>
        </w:rPr>
        <w:t xml:space="preserve"> available for one or more projects</w:t>
      </w:r>
      <w:r w:rsidR="00847F0A">
        <w:rPr>
          <w:rFonts w:ascii="Calibri" w:hAnsi="Calibri"/>
          <w:sz w:val="24"/>
          <w:szCs w:val="24"/>
        </w:rPr>
        <w:t>.</w:t>
      </w:r>
      <w:r w:rsidR="00FC543F">
        <w:rPr>
          <w:rFonts w:ascii="Calibri" w:hAnsi="Calibri"/>
          <w:sz w:val="24"/>
          <w:szCs w:val="24"/>
        </w:rPr>
        <w:t xml:space="preserve"> </w:t>
      </w:r>
      <w:r w:rsidR="00847F0A">
        <w:rPr>
          <w:rFonts w:ascii="Calibri" w:hAnsi="Calibri"/>
          <w:sz w:val="24"/>
          <w:szCs w:val="24"/>
        </w:rPr>
        <w:t xml:space="preserve"> Mr. Randy Burak made a</w:t>
      </w:r>
      <w:r w:rsidR="00FC543F">
        <w:rPr>
          <w:rFonts w:ascii="Calibri" w:hAnsi="Calibri"/>
          <w:sz w:val="24"/>
          <w:szCs w:val="24"/>
        </w:rPr>
        <w:t xml:space="preserve"> </w:t>
      </w:r>
      <w:r w:rsidR="009227D3">
        <w:rPr>
          <w:rFonts w:ascii="Calibri" w:hAnsi="Calibri"/>
          <w:b/>
          <w:sz w:val="24"/>
          <w:szCs w:val="24"/>
        </w:rPr>
        <w:t xml:space="preserve">MOTION </w:t>
      </w:r>
      <w:r w:rsidR="00847F0A">
        <w:rPr>
          <w:rFonts w:ascii="Calibri" w:hAnsi="Calibri"/>
          <w:sz w:val="24"/>
          <w:szCs w:val="24"/>
        </w:rPr>
        <w:t xml:space="preserve">for </w:t>
      </w:r>
      <w:r w:rsidR="00DB0EB1" w:rsidRPr="00DB0EB1">
        <w:rPr>
          <w:rFonts w:ascii="Calibri" w:hAnsi="Calibri"/>
          <w:b/>
          <w:sz w:val="24"/>
          <w:szCs w:val="24"/>
        </w:rPr>
        <w:t>APPROVAL</w:t>
      </w:r>
      <w:r w:rsidR="00DB0EB1">
        <w:rPr>
          <w:rFonts w:ascii="Calibri" w:hAnsi="Calibri"/>
          <w:sz w:val="24"/>
          <w:szCs w:val="24"/>
        </w:rPr>
        <w:t xml:space="preserve"> </w:t>
      </w:r>
      <w:r w:rsidR="00847F0A">
        <w:rPr>
          <w:rFonts w:ascii="Calibri" w:hAnsi="Calibri"/>
          <w:sz w:val="24"/>
          <w:szCs w:val="24"/>
        </w:rPr>
        <w:t xml:space="preserve">and Ms. Ethel Gainer seconded the </w:t>
      </w:r>
      <w:r w:rsidR="00FC543F" w:rsidRPr="00FC543F">
        <w:rPr>
          <w:rFonts w:ascii="Calibri" w:hAnsi="Calibri"/>
          <w:b/>
          <w:sz w:val="24"/>
          <w:szCs w:val="24"/>
        </w:rPr>
        <w:t>MOTION</w:t>
      </w:r>
      <w:r w:rsidR="00847F0A">
        <w:rPr>
          <w:rFonts w:ascii="Calibri" w:hAnsi="Calibri"/>
          <w:sz w:val="24"/>
          <w:szCs w:val="24"/>
        </w:rPr>
        <w:t xml:space="preserve">.  The </w:t>
      </w:r>
      <w:r w:rsidR="00FC543F" w:rsidRPr="00FC543F">
        <w:rPr>
          <w:rFonts w:ascii="Calibri" w:hAnsi="Calibri"/>
          <w:b/>
          <w:sz w:val="24"/>
          <w:szCs w:val="24"/>
        </w:rPr>
        <w:t>MOTION</w:t>
      </w:r>
      <w:r w:rsidR="00847F0A">
        <w:rPr>
          <w:rFonts w:ascii="Calibri" w:hAnsi="Calibri"/>
          <w:sz w:val="24"/>
          <w:szCs w:val="24"/>
        </w:rPr>
        <w:t xml:space="preserve"> carried unanimously.</w:t>
      </w:r>
    </w:p>
    <w:p w:rsidR="00847F0A" w:rsidRDefault="00847F0A" w:rsidP="008B0972">
      <w:pPr>
        <w:spacing w:after="0" w:line="300" w:lineRule="atLeast"/>
        <w:rPr>
          <w:rFonts w:ascii="Calibri" w:hAnsi="Calibri"/>
          <w:sz w:val="24"/>
          <w:szCs w:val="24"/>
        </w:rPr>
      </w:pPr>
    </w:p>
    <w:p w:rsidR="00847F0A" w:rsidRDefault="00847F0A" w:rsidP="008B0972">
      <w:pPr>
        <w:spacing w:after="0" w:line="300" w:lineRule="atLeast"/>
        <w:rPr>
          <w:rFonts w:ascii="Calibri" w:hAnsi="Calibri"/>
          <w:b/>
          <w:sz w:val="24"/>
          <w:szCs w:val="24"/>
        </w:rPr>
      </w:pPr>
      <w:r w:rsidRPr="00847F0A">
        <w:rPr>
          <w:rFonts w:ascii="Calibri" w:hAnsi="Calibri"/>
          <w:b/>
          <w:sz w:val="24"/>
          <w:szCs w:val="24"/>
        </w:rPr>
        <w:t>REVIEW OF DRAFT CONFERENCE SUPPORT GUIDELINES (Attachment BD 5)</w:t>
      </w:r>
      <w:r w:rsidR="001679BE">
        <w:rPr>
          <w:rFonts w:ascii="Calibri" w:hAnsi="Calibri"/>
          <w:b/>
          <w:sz w:val="24"/>
          <w:szCs w:val="24"/>
        </w:rPr>
        <w:t>:</w:t>
      </w:r>
    </w:p>
    <w:p w:rsidR="00837B3C" w:rsidRPr="00837B3C" w:rsidRDefault="00837B3C" w:rsidP="008B0972">
      <w:pPr>
        <w:spacing w:after="0" w:line="300" w:lineRule="atLeast"/>
        <w:rPr>
          <w:rFonts w:ascii="Calibri" w:hAnsi="Calibri"/>
          <w:sz w:val="24"/>
          <w:szCs w:val="24"/>
        </w:rPr>
      </w:pPr>
      <w:r>
        <w:rPr>
          <w:rFonts w:ascii="Calibri" w:hAnsi="Calibri"/>
          <w:sz w:val="24"/>
          <w:szCs w:val="24"/>
        </w:rPr>
        <w:t xml:space="preserve">The Chair asked Ms. Talley to review with the committee the </w:t>
      </w:r>
      <w:r w:rsidR="00806355">
        <w:rPr>
          <w:rFonts w:ascii="Calibri" w:hAnsi="Calibri"/>
          <w:sz w:val="24"/>
          <w:szCs w:val="24"/>
        </w:rPr>
        <w:t xml:space="preserve">draft </w:t>
      </w:r>
      <w:r>
        <w:rPr>
          <w:rFonts w:ascii="Calibri" w:hAnsi="Calibri"/>
          <w:sz w:val="24"/>
          <w:szCs w:val="24"/>
        </w:rPr>
        <w:t>of the Event Support Procedures and Application Form</w:t>
      </w:r>
      <w:r w:rsidR="00CC727B">
        <w:rPr>
          <w:rFonts w:ascii="Calibri" w:hAnsi="Calibri"/>
          <w:sz w:val="24"/>
          <w:szCs w:val="24"/>
        </w:rPr>
        <w:t xml:space="preserve">. </w:t>
      </w:r>
      <w:r w:rsidR="00BD2A97">
        <w:rPr>
          <w:rFonts w:ascii="Calibri" w:hAnsi="Calibri"/>
          <w:sz w:val="24"/>
          <w:szCs w:val="24"/>
        </w:rPr>
        <w:t xml:space="preserve"> </w:t>
      </w:r>
      <w:r w:rsidR="00CC727B">
        <w:rPr>
          <w:rFonts w:ascii="Calibri" w:hAnsi="Calibri"/>
          <w:sz w:val="24"/>
          <w:szCs w:val="24"/>
        </w:rPr>
        <w:t xml:space="preserve">In accordance with direction by the Board at the September meeting, the staff </w:t>
      </w:r>
      <w:r w:rsidR="008A20AD">
        <w:rPr>
          <w:rFonts w:ascii="Calibri" w:hAnsi="Calibri"/>
          <w:sz w:val="24"/>
          <w:szCs w:val="24"/>
        </w:rPr>
        <w:t>revised the procedures to include more stringent criteria for eligibility</w:t>
      </w:r>
      <w:r w:rsidR="00417A2F">
        <w:rPr>
          <w:rFonts w:ascii="Calibri" w:hAnsi="Calibri"/>
          <w:sz w:val="24"/>
          <w:szCs w:val="24"/>
        </w:rPr>
        <w:t xml:space="preserve"> and program content</w:t>
      </w:r>
      <w:r w:rsidR="008A20AD">
        <w:rPr>
          <w:rFonts w:ascii="Calibri" w:hAnsi="Calibri"/>
          <w:sz w:val="24"/>
          <w:szCs w:val="24"/>
        </w:rPr>
        <w:t>.  After discussion of the proposed Event Procedures and Application Form, the Chair called for a</w:t>
      </w:r>
      <w:r w:rsidR="00CC727B">
        <w:rPr>
          <w:rFonts w:ascii="Calibri" w:hAnsi="Calibri"/>
          <w:sz w:val="24"/>
          <w:szCs w:val="24"/>
        </w:rPr>
        <w:t xml:space="preserve"> </w:t>
      </w:r>
      <w:r w:rsidR="00CC727B">
        <w:rPr>
          <w:rFonts w:ascii="Calibri" w:hAnsi="Calibri"/>
          <w:b/>
          <w:sz w:val="24"/>
          <w:szCs w:val="24"/>
        </w:rPr>
        <w:t xml:space="preserve">MOTION </w:t>
      </w:r>
      <w:r w:rsidR="00CC727B">
        <w:rPr>
          <w:rFonts w:ascii="Calibri" w:hAnsi="Calibri"/>
          <w:sz w:val="24"/>
          <w:szCs w:val="24"/>
        </w:rPr>
        <w:t xml:space="preserve">to recommend </w:t>
      </w:r>
      <w:r w:rsidR="00464424" w:rsidRPr="00464424">
        <w:rPr>
          <w:rFonts w:ascii="Calibri" w:hAnsi="Calibri"/>
          <w:b/>
          <w:sz w:val="24"/>
          <w:szCs w:val="24"/>
        </w:rPr>
        <w:t>APPROVAL</w:t>
      </w:r>
      <w:r w:rsidR="00464424">
        <w:rPr>
          <w:rFonts w:ascii="Calibri" w:hAnsi="Calibri"/>
          <w:sz w:val="24"/>
          <w:szCs w:val="24"/>
        </w:rPr>
        <w:t xml:space="preserve"> </w:t>
      </w:r>
      <w:r w:rsidR="00CC727B">
        <w:rPr>
          <w:rFonts w:ascii="Calibri" w:hAnsi="Calibri"/>
          <w:sz w:val="24"/>
          <w:szCs w:val="24"/>
        </w:rPr>
        <w:t xml:space="preserve">of the changes.  </w:t>
      </w:r>
      <w:r w:rsidR="008A20AD">
        <w:rPr>
          <w:rFonts w:ascii="Calibri" w:hAnsi="Calibri"/>
          <w:sz w:val="24"/>
          <w:szCs w:val="24"/>
        </w:rPr>
        <w:t>Ms. Angela Sadsad recommend</w:t>
      </w:r>
      <w:r w:rsidR="00417A2F">
        <w:rPr>
          <w:rFonts w:ascii="Calibri" w:hAnsi="Calibri"/>
          <w:sz w:val="24"/>
          <w:szCs w:val="24"/>
        </w:rPr>
        <w:t>ed</w:t>
      </w:r>
      <w:r w:rsidR="008A20AD">
        <w:rPr>
          <w:rFonts w:ascii="Calibri" w:hAnsi="Calibri"/>
          <w:sz w:val="24"/>
          <w:szCs w:val="24"/>
        </w:rPr>
        <w:t xml:space="preserve"> </w:t>
      </w:r>
      <w:r w:rsidR="00464424" w:rsidRPr="00464424">
        <w:rPr>
          <w:rFonts w:ascii="Calibri" w:hAnsi="Calibri"/>
          <w:b/>
          <w:sz w:val="24"/>
          <w:szCs w:val="24"/>
        </w:rPr>
        <w:t>APPROVAL</w:t>
      </w:r>
      <w:r w:rsidR="00464424">
        <w:rPr>
          <w:rFonts w:ascii="Calibri" w:hAnsi="Calibri"/>
          <w:sz w:val="24"/>
          <w:szCs w:val="24"/>
        </w:rPr>
        <w:t xml:space="preserve"> </w:t>
      </w:r>
      <w:r w:rsidR="008A20AD">
        <w:rPr>
          <w:rFonts w:ascii="Calibri" w:hAnsi="Calibri"/>
          <w:sz w:val="24"/>
          <w:szCs w:val="24"/>
        </w:rPr>
        <w:t>of the Procedures and Application Form for the Conference/Event support with following changes: Delete the Funding Criteria – the 4</w:t>
      </w:r>
      <w:r w:rsidR="008A20AD" w:rsidRPr="008A20AD">
        <w:rPr>
          <w:rFonts w:ascii="Calibri" w:hAnsi="Calibri"/>
          <w:sz w:val="24"/>
          <w:szCs w:val="24"/>
          <w:vertAlign w:val="superscript"/>
        </w:rPr>
        <w:t>th</w:t>
      </w:r>
      <w:r w:rsidR="008A20AD">
        <w:rPr>
          <w:rFonts w:ascii="Calibri" w:hAnsi="Calibri"/>
          <w:sz w:val="24"/>
          <w:szCs w:val="24"/>
        </w:rPr>
        <w:t xml:space="preserve"> Bullet, “applicants have a history of working collaboratively with the Board</w:t>
      </w:r>
      <w:r w:rsidR="00D709F7">
        <w:rPr>
          <w:rFonts w:ascii="Calibri" w:hAnsi="Calibri"/>
          <w:sz w:val="24"/>
          <w:szCs w:val="24"/>
        </w:rPr>
        <w:t xml:space="preserve">; </w:t>
      </w:r>
      <w:r w:rsidR="008A20AD">
        <w:rPr>
          <w:rFonts w:ascii="Calibri" w:hAnsi="Calibri"/>
          <w:sz w:val="24"/>
          <w:szCs w:val="24"/>
        </w:rPr>
        <w:t xml:space="preserve">Add “description of Board staff engagement” to Application Form. </w:t>
      </w:r>
      <w:r w:rsidR="00464424">
        <w:rPr>
          <w:rFonts w:ascii="Calibri" w:hAnsi="Calibri"/>
          <w:sz w:val="24"/>
          <w:szCs w:val="24"/>
        </w:rPr>
        <w:t xml:space="preserve"> </w:t>
      </w:r>
      <w:r w:rsidR="008A20AD">
        <w:rPr>
          <w:rFonts w:ascii="Calibri" w:hAnsi="Calibri"/>
          <w:sz w:val="24"/>
          <w:szCs w:val="24"/>
        </w:rPr>
        <w:t>Mr. Randy Burak seconded the</w:t>
      </w:r>
      <w:r w:rsidR="00464424">
        <w:rPr>
          <w:rFonts w:ascii="Calibri" w:hAnsi="Calibri"/>
          <w:sz w:val="24"/>
          <w:szCs w:val="24"/>
        </w:rPr>
        <w:t xml:space="preserve"> </w:t>
      </w:r>
      <w:r w:rsidR="00464424" w:rsidRPr="00464424">
        <w:rPr>
          <w:rFonts w:ascii="Calibri" w:hAnsi="Calibri"/>
          <w:b/>
          <w:sz w:val="24"/>
          <w:szCs w:val="24"/>
        </w:rPr>
        <w:t>MOTION</w:t>
      </w:r>
      <w:r w:rsidR="008A20AD" w:rsidRPr="00464424">
        <w:rPr>
          <w:rFonts w:ascii="Calibri" w:hAnsi="Calibri"/>
          <w:b/>
          <w:sz w:val="24"/>
          <w:szCs w:val="24"/>
        </w:rPr>
        <w:t>.</w:t>
      </w:r>
      <w:r w:rsidR="008A20AD">
        <w:rPr>
          <w:rFonts w:ascii="Calibri" w:hAnsi="Calibri"/>
          <w:sz w:val="24"/>
          <w:szCs w:val="24"/>
        </w:rPr>
        <w:t xml:space="preserve">  The </w:t>
      </w:r>
      <w:r w:rsidR="00CC727B">
        <w:rPr>
          <w:rFonts w:ascii="Calibri" w:hAnsi="Calibri"/>
          <w:b/>
          <w:sz w:val="24"/>
          <w:szCs w:val="24"/>
        </w:rPr>
        <w:t xml:space="preserve">MOTION </w:t>
      </w:r>
      <w:r w:rsidR="00CC727B" w:rsidRPr="00FC543F">
        <w:rPr>
          <w:rFonts w:ascii="Calibri" w:hAnsi="Calibri"/>
          <w:sz w:val="24"/>
          <w:szCs w:val="24"/>
        </w:rPr>
        <w:t>c</w:t>
      </w:r>
      <w:r w:rsidR="008A20AD">
        <w:rPr>
          <w:rFonts w:ascii="Calibri" w:hAnsi="Calibri"/>
          <w:sz w:val="24"/>
          <w:szCs w:val="24"/>
        </w:rPr>
        <w:t xml:space="preserve">arried unanimously. Ms. Sadsad made a </w:t>
      </w:r>
      <w:r w:rsidR="00464424" w:rsidRPr="00464424">
        <w:rPr>
          <w:rFonts w:ascii="Calibri" w:hAnsi="Calibri"/>
          <w:b/>
          <w:sz w:val="24"/>
          <w:szCs w:val="24"/>
        </w:rPr>
        <w:t>MOTION</w:t>
      </w:r>
      <w:r w:rsidR="008A20AD">
        <w:rPr>
          <w:rFonts w:ascii="Calibri" w:hAnsi="Calibri"/>
          <w:sz w:val="24"/>
          <w:szCs w:val="24"/>
        </w:rPr>
        <w:t xml:space="preserve"> to recommend $10,000 </w:t>
      </w:r>
      <w:r w:rsidR="00CC727B">
        <w:rPr>
          <w:rFonts w:ascii="Calibri" w:hAnsi="Calibri"/>
          <w:sz w:val="24"/>
          <w:szCs w:val="24"/>
        </w:rPr>
        <w:t>be available f</w:t>
      </w:r>
      <w:r w:rsidR="00464424">
        <w:rPr>
          <w:rFonts w:ascii="Calibri" w:hAnsi="Calibri"/>
          <w:sz w:val="24"/>
          <w:szCs w:val="24"/>
        </w:rPr>
        <w:t xml:space="preserve">or State Fiscal Year (SFY) 2016 and that </w:t>
      </w:r>
      <w:r w:rsidR="00CC727B">
        <w:rPr>
          <w:rFonts w:ascii="Calibri" w:hAnsi="Calibri"/>
          <w:sz w:val="24"/>
          <w:szCs w:val="24"/>
        </w:rPr>
        <w:t xml:space="preserve">SFY 2017 budget decisions will be made at the June 2016 meeting.  </w:t>
      </w:r>
      <w:r w:rsidR="008A20AD">
        <w:rPr>
          <w:rFonts w:ascii="Calibri" w:hAnsi="Calibri"/>
          <w:sz w:val="24"/>
          <w:szCs w:val="24"/>
        </w:rPr>
        <w:t xml:space="preserve">Mr. Randy Burak seconded the </w:t>
      </w:r>
      <w:r w:rsidR="00464424" w:rsidRPr="00464424">
        <w:rPr>
          <w:rFonts w:ascii="Calibri" w:hAnsi="Calibri"/>
          <w:b/>
          <w:sz w:val="24"/>
          <w:szCs w:val="24"/>
        </w:rPr>
        <w:t>MOTION</w:t>
      </w:r>
      <w:r w:rsidR="008A20AD">
        <w:rPr>
          <w:rFonts w:ascii="Calibri" w:hAnsi="Calibri"/>
          <w:sz w:val="24"/>
          <w:szCs w:val="24"/>
        </w:rPr>
        <w:t xml:space="preserve">.  The </w:t>
      </w:r>
      <w:r w:rsidR="00464424" w:rsidRPr="00464424">
        <w:rPr>
          <w:rFonts w:ascii="Calibri" w:hAnsi="Calibri"/>
          <w:b/>
          <w:sz w:val="24"/>
          <w:szCs w:val="24"/>
        </w:rPr>
        <w:t>MOTION</w:t>
      </w:r>
      <w:r w:rsidR="008A20AD">
        <w:rPr>
          <w:rFonts w:ascii="Calibri" w:hAnsi="Calibri"/>
          <w:sz w:val="24"/>
          <w:szCs w:val="24"/>
        </w:rPr>
        <w:t xml:space="preserve"> carried unanimously</w:t>
      </w:r>
    </w:p>
    <w:p w:rsidR="00CE7C6B" w:rsidRDefault="00CE7C6B" w:rsidP="008B0972">
      <w:pPr>
        <w:spacing w:after="0" w:line="300" w:lineRule="atLeast"/>
        <w:rPr>
          <w:rFonts w:ascii="Calibri" w:hAnsi="Calibri"/>
          <w:sz w:val="24"/>
          <w:szCs w:val="24"/>
        </w:rPr>
      </w:pPr>
    </w:p>
    <w:p w:rsidR="00847F0A" w:rsidRDefault="00847F0A" w:rsidP="008B0972">
      <w:pPr>
        <w:spacing w:after="0" w:line="300" w:lineRule="atLeast"/>
        <w:rPr>
          <w:rFonts w:ascii="Calibri" w:hAnsi="Calibri"/>
          <w:b/>
          <w:sz w:val="24"/>
          <w:szCs w:val="24"/>
        </w:rPr>
      </w:pPr>
      <w:r w:rsidRPr="00B11B48">
        <w:rPr>
          <w:rFonts w:ascii="Calibri" w:hAnsi="Calibri"/>
          <w:b/>
          <w:sz w:val="24"/>
          <w:szCs w:val="24"/>
        </w:rPr>
        <w:t>REVIEW OF DRAFT RETREAT GOALS AND OBJECTIVES (Attachment BD 6)</w:t>
      </w:r>
    </w:p>
    <w:p w:rsidR="00837B3C" w:rsidRPr="00837B3C" w:rsidRDefault="00837B3C" w:rsidP="008B0972">
      <w:pPr>
        <w:spacing w:after="0" w:line="300" w:lineRule="atLeast"/>
        <w:rPr>
          <w:rFonts w:ascii="Calibri" w:hAnsi="Calibri"/>
          <w:sz w:val="24"/>
          <w:szCs w:val="24"/>
        </w:rPr>
      </w:pPr>
      <w:r>
        <w:rPr>
          <w:rFonts w:ascii="Calibri" w:hAnsi="Calibri"/>
          <w:sz w:val="24"/>
          <w:szCs w:val="24"/>
        </w:rPr>
        <w:t>Mr. Meacham briefly reviewed the draft of the Retreat Goals and Objectives and noted that the Board Staff had done a commendable</w:t>
      </w:r>
      <w:r w:rsidR="00A8717D">
        <w:rPr>
          <w:rFonts w:ascii="Calibri" w:hAnsi="Calibri"/>
          <w:sz w:val="24"/>
          <w:szCs w:val="24"/>
        </w:rPr>
        <w:t xml:space="preserve"> job in working up State Plan Goals, Objectives.</w:t>
      </w:r>
    </w:p>
    <w:p w:rsidR="00F121EA" w:rsidRPr="00B11B48" w:rsidRDefault="00F121EA" w:rsidP="008B0972">
      <w:pPr>
        <w:spacing w:after="0" w:line="300" w:lineRule="atLeast"/>
        <w:rPr>
          <w:rFonts w:ascii="Calibri" w:hAnsi="Calibri"/>
          <w:b/>
          <w:sz w:val="24"/>
          <w:szCs w:val="24"/>
        </w:rPr>
      </w:pPr>
    </w:p>
    <w:p w:rsidR="008B0972" w:rsidRDefault="00E465C1" w:rsidP="008B0972">
      <w:pPr>
        <w:spacing w:after="0" w:line="300" w:lineRule="atLeast"/>
        <w:rPr>
          <w:rFonts w:ascii="Calibri" w:hAnsi="Calibri"/>
          <w:sz w:val="24"/>
          <w:szCs w:val="24"/>
        </w:rPr>
      </w:pPr>
      <w:r w:rsidRPr="00E465C1">
        <w:rPr>
          <w:rFonts w:ascii="Calibri" w:hAnsi="Calibri"/>
          <w:b/>
          <w:sz w:val="24"/>
          <w:szCs w:val="24"/>
        </w:rPr>
        <w:t>OTHER BUSINESS:</w:t>
      </w:r>
      <w:r w:rsidR="004B7741" w:rsidRPr="000C2AA4">
        <w:rPr>
          <w:rFonts w:ascii="Calibri" w:hAnsi="Calibri"/>
          <w:sz w:val="24"/>
          <w:szCs w:val="24"/>
        </w:rPr>
        <w:t xml:space="preserve">  There was no other business discussed.</w:t>
      </w:r>
    </w:p>
    <w:p w:rsidR="008B0972" w:rsidRDefault="008B0972" w:rsidP="008B0972">
      <w:pPr>
        <w:spacing w:after="0" w:line="300" w:lineRule="atLeast"/>
        <w:rPr>
          <w:rFonts w:ascii="Calibri" w:hAnsi="Calibri"/>
          <w:sz w:val="24"/>
          <w:szCs w:val="24"/>
        </w:rPr>
      </w:pPr>
    </w:p>
    <w:p w:rsidR="008B0972" w:rsidRDefault="00E465C1" w:rsidP="008B0972">
      <w:pPr>
        <w:spacing w:after="0" w:line="300" w:lineRule="atLeast"/>
        <w:rPr>
          <w:rFonts w:ascii="Calibri" w:hAnsi="Calibri"/>
          <w:sz w:val="24"/>
          <w:szCs w:val="24"/>
        </w:rPr>
      </w:pPr>
      <w:r w:rsidRPr="00E465C1">
        <w:rPr>
          <w:rFonts w:ascii="Calibri" w:hAnsi="Calibri"/>
          <w:b/>
          <w:sz w:val="24"/>
          <w:szCs w:val="24"/>
        </w:rPr>
        <w:t>ADJOURNMENT</w:t>
      </w:r>
      <w:r w:rsidR="004B7741" w:rsidRPr="00E465C1">
        <w:rPr>
          <w:rFonts w:ascii="Calibri" w:hAnsi="Calibri"/>
          <w:b/>
          <w:sz w:val="24"/>
          <w:szCs w:val="24"/>
        </w:rPr>
        <w:t>:</w:t>
      </w:r>
      <w:r w:rsidR="004B7741" w:rsidRPr="000C2AA4">
        <w:rPr>
          <w:rFonts w:ascii="Calibri" w:hAnsi="Calibri"/>
          <w:sz w:val="24"/>
          <w:szCs w:val="24"/>
        </w:rPr>
        <w:t xml:space="preserve">  The Chair call for adjournment of the meeting at 9:2</w:t>
      </w:r>
      <w:r w:rsidR="00847F0A">
        <w:rPr>
          <w:rFonts w:ascii="Calibri" w:hAnsi="Calibri"/>
          <w:sz w:val="24"/>
          <w:szCs w:val="24"/>
        </w:rPr>
        <w:t>5</w:t>
      </w:r>
      <w:r w:rsidR="004B7741" w:rsidRPr="000C2AA4">
        <w:rPr>
          <w:rFonts w:ascii="Calibri" w:hAnsi="Calibri"/>
          <w:sz w:val="24"/>
          <w:szCs w:val="24"/>
        </w:rPr>
        <w:t xml:space="preserve"> a.m.</w:t>
      </w:r>
    </w:p>
    <w:sectPr w:rsidR="008B0972" w:rsidSect="005A1C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DE" w:rsidRDefault="002228DE" w:rsidP="004020C8">
      <w:pPr>
        <w:spacing w:after="0" w:line="240" w:lineRule="auto"/>
      </w:pPr>
      <w:r>
        <w:separator/>
      </w:r>
    </w:p>
  </w:endnote>
  <w:endnote w:type="continuationSeparator" w:id="0">
    <w:p w:rsidR="002228DE" w:rsidRDefault="002228DE" w:rsidP="004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857"/>
      <w:docPartObj>
        <w:docPartGallery w:val="Page Numbers (Bottom of Page)"/>
        <w:docPartUnique/>
      </w:docPartObj>
    </w:sdtPr>
    <w:sdtEndPr/>
    <w:sdtContent>
      <w:p w:rsidR="004020C8" w:rsidRDefault="004F7F3A">
        <w:pPr>
          <w:pStyle w:val="Footer"/>
          <w:jc w:val="right"/>
        </w:pPr>
        <w:r>
          <w:fldChar w:fldCharType="begin"/>
        </w:r>
        <w:r>
          <w:instrText xml:space="preserve"> PAGE   \* MERGEFORMAT </w:instrText>
        </w:r>
        <w:r>
          <w:fldChar w:fldCharType="separate"/>
        </w:r>
        <w:r w:rsidR="00965A91">
          <w:rPr>
            <w:noProof/>
          </w:rPr>
          <w:t>1</w:t>
        </w:r>
        <w:r>
          <w:rPr>
            <w:noProof/>
          </w:rPr>
          <w:fldChar w:fldCharType="end"/>
        </w:r>
      </w:p>
    </w:sdtContent>
  </w:sdt>
  <w:p w:rsidR="004020C8" w:rsidRDefault="0040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DE" w:rsidRDefault="002228DE" w:rsidP="004020C8">
      <w:pPr>
        <w:spacing w:after="0" w:line="240" w:lineRule="auto"/>
      </w:pPr>
      <w:r>
        <w:separator/>
      </w:r>
    </w:p>
  </w:footnote>
  <w:footnote w:type="continuationSeparator" w:id="0">
    <w:p w:rsidR="002228DE" w:rsidRDefault="002228DE" w:rsidP="00402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C6"/>
    <w:rsid w:val="00032B4D"/>
    <w:rsid w:val="000C2AA4"/>
    <w:rsid w:val="00131576"/>
    <w:rsid w:val="0016232B"/>
    <w:rsid w:val="001679BE"/>
    <w:rsid w:val="001C609D"/>
    <w:rsid w:val="001E260A"/>
    <w:rsid w:val="001F172F"/>
    <w:rsid w:val="002228DE"/>
    <w:rsid w:val="00280581"/>
    <w:rsid w:val="002A552C"/>
    <w:rsid w:val="002D7B7D"/>
    <w:rsid w:val="002E26BD"/>
    <w:rsid w:val="00313B2D"/>
    <w:rsid w:val="003225AF"/>
    <w:rsid w:val="00395EF1"/>
    <w:rsid w:val="004020C8"/>
    <w:rsid w:val="00402A0B"/>
    <w:rsid w:val="00417A2F"/>
    <w:rsid w:val="00421B58"/>
    <w:rsid w:val="00464424"/>
    <w:rsid w:val="00487BDA"/>
    <w:rsid w:val="004B0F62"/>
    <w:rsid w:val="004B7741"/>
    <w:rsid w:val="004C70F7"/>
    <w:rsid w:val="004F7F3A"/>
    <w:rsid w:val="00582427"/>
    <w:rsid w:val="00596C88"/>
    <w:rsid w:val="005A1C16"/>
    <w:rsid w:val="005A2D05"/>
    <w:rsid w:val="005C2980"/>
    <w:rsid w:val="005E3E0E"/>
    <w:rsid w:val="006200E4"/>
    <w:rsid w:val="00651EC6"/>
    <w:rsid w:val="00672EF7"/>
    <w:rsid w:val="00693EE7"/>
    <w:rsid w:val="006C3359"/>
    <w:rsid w:val="007678F7"/>
    <w:rsid w:val="007C1AC6"/>
    <w:rsid w:val="007F5806"/>
    <w:rsid w:val="00806355"/>
    <w:rsid w:val="00837B3C"/>
    <w:rsid w:val="00846015"/>
    <w:rsid w:val="00847F0A"/>
    <w:rsid w:val="00886CDA"/>
    <w:rsid w:val="00890680"/>
    <w:rsid w:val="00893EE3"/>
    <w:rsid w:val="008A20AD"/>
    <w:rsid w:val="008B0972"/>
    <w:rsid w:val="008B3047"/>
    <w:rsid w:val="009227D3"/>
    <w:rsid w:val="00965A91"/>
    <w:rsid w:val="009A353E"/>
    <w:rsid w:val="009F73EB"/>
    <w:rsid w:val="00A2681B"/>
    <w:rsid w:val="00A5081B"/>
    <w:rsid w:val="00A8717D"/>
    <w:rsid w:val="00AD7B4A"/>
    <w:rsid w:val="00AE26A3"/>
    <w:rsid w:val="00B11B48"/>
    <w:rsid w:val="00B35E5D"/>
    <w:rsid w:val="00B61792"/>
    <w:rsid w:val="00B95D5D"/>
    <w:rsid w:val="00BD2A97"/>
    <w:rsid w:val="00BF411F"/>
    <w:rsid w:val="00C356BD"/>
    <w:rsid w:val="00CC727B"/>
    <w:rsid w:val="00CE7C6B"/>
    <w:rsid w:val="00D709F7"/>
    <w:rsid w:val="00D71FC8"/>
    <w:rsid w:val="00DB0EB1"/>
    <w:rsid w:val="00E465C1"/>
    <w:rsid w:val="00EF3730"/>
    <w:rsid w:val="00F121EA"/>
    <w:rsid w:val="00F326EE"/>
    <w:rsid w:val="00FA0C30"/>
    <w:rsid w:val="00FC543F"/>
    <w:rsid w:val="00FD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B9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B9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NKAHMF2WWKTP-399312027-1448</_dlc_DocId>
    <_dlc_DocIdUrl xmlns="89461f00-0b74-46d7-ba90-7a84aa4e2ee4">
      <Url>https://sharepoint.wwrc.net/VBPDdocs/_layouts/15/DocIdRedir.aspx?ID=NKAHMF2WWKTP-399312027-1448</Url>
      <Description>NKAHMF2WWKTP-399312027-1448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B7F5F-48B2-4F0E-ADE3-EACC2CF801C2}"/>
</file>

<file path=customXml/itemProps2.xml><?xml version="1.0" encoding="utf-8"?>
<ds:datastoreItem xmlns:ds="http://schemas.openxmlformats.org/officeDocument/2006/customXml" ds:itemID="{0C632ABF-3581-4275-A5C7-A6DEFAFE6241}"/>
</file>

<file path=customXml/itemProps3.xml><?xml version="1.0" encoding="utf-8"?>
<ds:datastoreItem xmlns:ds="http://schemas.openxmlformats.org/officeDocument/2006/customXml" ds:itemID="{85A76286-9FEA-4479-A81F-1DB33FB723CE}"/>
</file>

<file path=customXml/itemProps4.xml><?xml version="1.0" encoding="utf-8"?>
<ds:datastoreItem xmlns:ds="http://schemas.openxmlformats.org/officeDocument/2006/customXml" ds:itemID="{7CD542F8-92E7-4C96-88E9-AAC599D57DEB}"/>
</file>

<file path=customXml/itemProps5.xml><?xml version="1.0" encoding="utf-8"?>
<ds:datastoreItem xmlns:ds="http://schemas.openxmlformats.org/officeDocument/2006/customXml" ds:itemID="{600D581B-01D9-41AD-97DD-623B84234D2E}"/>
</file>

<file path=customXml/itemProps6.xml><?xml version="1.0" encoding="utf-8"?>
<ds:datastoreItem xmlns:ds="http://schemas.openxmlformats.org/officeDocument/2006/customXml" ds:itemID="{1A0A587B-F4BC-4AA3-8C86-5138C4747176}"/>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kvr92453</dc:creator>
  <cp:lastModifiedBy>Jarvela, Benjamin (VBPD)</cp:lastModifiedBy>
  <cp:revision>4</cp:revision>
  <cp:lastPrinted>2015-12-08T19:39:00Z</cp:lastPrinted>
  <dcterms:created xsi:type="dcterms:W3CDTF">2015-12-08T20:40:00Z</dcterms:created>
  <dcterms:modified xsi:type="dcterms:W3CDTF">2017-08-04T20:29:00Z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52d42c2f-7e1b-471b-8dc8-740b25411ed1</vt:lpwstr>
  </property>
</Properties>
</file>