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300E3" w14:textId="77777777" w:rsidR="002F0C7B" w:rsidRPr="0053137E" w:rsidRDefault="00CE1299" w:rsidP="0053137E">
      <w:pPr>
        <w:jc w:val="center"/>
        <w:rPr>
          <w:rFonts w:asciiTheme="minorHAnsi" w:hAnsiTheme="minorHAnsi" w:cstheme="minorHAnsi"/>
          <w:b/>
        </w:rPr>
      </w:pPr>
      <w:r w:rsidRPr="0053137E">
        <w:rPr>
          <w:rFonts w:asciiTheme="minorHAnsi" w:hAnsiTheme="minorHAnsi" w:cstheme="minorHAnsi"/>
          <w:b/>
        </w:rPr>
        <w:t>Virginia Board for People with Disabilities</w:t>
      </w:r>
    </w:p>
    <w:p w14:paraId="7F7300E4" w14:textId="77777777" w:rsidR="00CE1299" w:rsidRPr="0053137E" w:rsidRDefault="00CE1299" w:rsidP="0053137E">
      <w:pPr>
        <w:jc w:val="center"/>
        <w:rPr>
          <w:rFonts w:asciiTheme="minorHAnsi" w:hAnsiTheme="minorHAnsi" w:cstheme="minorHAnsi"/>
          <w:b/>
        </w:rPr>
      </w:pPr>
      <w:r w:rsidRPr="0053137E">
        <w:rPr>
          <w:rFonts w:asciiTheme="minorHAnsi" w:hAnsiTheme="minorHAnsi" w:cstheme="minorHAnsi"/>
          <w:b/>
        </w:rPr>
        <w:t>Policy, Research</w:t>
      </w:r>
      <w:r w:rsidR="00E71001" w:rsidRPr="0053137E">
        <w:rPr>
          <w:rFonts w:asciiTheme="minorHAnsi" w:hAnsiTheme="minorHAnsi" w:cstheme="minorHAnsi"/>
          <w:b/>
        </w:rPr>
        <w:t>,</w:t>
      </w:r>
      <w:r w:rsidRPr="0053137E">
        <w:rPr>
          <w:rFonts w:asciiTheme="minorHAnsi" w:hAnsiTheme="minorHAnsi" w:cstheme="minorHAnsi"/>
          <w:b/>
        </w:rPr>
        <w:t xml:space="preserve"> and Evaluation (PRE) Committee Meeting Minutes</w:t>
      </w:r>
    </w:p>
    <w:p w14:paraId="7F7300E5" w14:textId="313AE1AE" w:rsidR="00CE1299" w:rsidRPr="0053137E" w:rsidRDefault="005B25C1" w:rsidP="0053137E">
      <w:pPr>
        <w:jc w:val="center"/>
        <w:rPr>
          <w:rFonts w:asciiTheme="minorHAnsi" w:hAnsiTheme="minorHAnsi" w:cstheme="minorHAnsi"/>
          <w:b/>
          <w:i/>
        </w:rPr>
      </w:pPr>
      <w:r w:rsidRPr="0053137E">
        <w:rPr>
          <w:rFonts w:asciiTheme="minorHAnsi" w:hAnsiTheme="minorHAnsi" w:cstheme="minorHAnsi"/>
          <w:b/>
          <w:i/>
        </w:rPr>
        <w:t>March 13, 2019</w:t>
      </w:r>
    </w:p>
    <w:p w14:paraId="7F7300E6" w14:textId="77777777" w:rsidR="00CE1299" w:rsidRPr="0053137E" w:rsidRDefault="00CE1299" w:rsidP="0053137E">
      <w:pPr>
        <w:jc w:val="center"/>
        <w:rPr>
          <w:rFonts w:asciiTheme="minorHAnsi" w:hAnsiTheme="minorHAnsi" w:cstheme="minorHAnsi"/>
        </w:rPr>
      </w:pPr>
      <w:bookmarkStart w:id="0" w:name="_GoBack"/>
      <w:bookmarkEnd w:id="0"/>
    </w:p>
    <w:p w14:paraId="7F7300E7" w14:textId="77777777" w:rsidR="00722DEE" w:rsidRPr="0053137E" w:rsidRDefault="00CE1299" w:rsidP="0053137E">
      <w:pPr>
        <w:rPr>
          <w:rFonts w:asciiTheme="minorHAnsi" w:hAnsiTheme="minorHAnsi" w:cstheme="minorHAnsi"/>
          <w:b/>
        </w:rPr>
      </w:pPr>
      <w:r w:rsidRPr="0053137E">
        <w:rPr>
          <w:rFonts w:asciiTheme="minorHAnsi" w:hAnsiTheme="minorHAnsi" w:cstheme="minorHAnsi"/>
          <w:b/>
        </w:rPr>
        <w:t>COMMITTEE MEMBERS PRESENT:</w:t>
      </w:r>
    </w:p>
    <w:p w14:paraId="3AF0AB40" w14:textId="7B36B918" w:rsidR="005B25C1" w:rsidRPr="0053137E" w:rsidRDefault="005B25C1" w:rsidP="0053137E">
      <w:pPr>
        <w:ind w:left="4320"/>
        <w:rPr>
          <w:rFonts w:asciiTheme="minorHAnsi" w:hAnsiTheme="minorHAnsi" w:cstheme="minorHAnsi"/>
        </w:rPr>
      </w:pPr>
      <w:r w:rsidRPr="0053137E">
        <w:rPr>
          <w:rFonts w:asciiTheme="minorHAnsi" w:hAnsiTheme="minorHAnsi" w:cstheme="minorHAnsi"/>
        </w:rPr>
        <w:t>Felicia Hamilton (Chair)</w:t>
      </w:r>
    </w:p>
    <w:p w14:paraId="7F7300E8" w14:textId="4F6F4855" w:rsidR="00CE1299" w:rsidRPr="0053137E" w:rsidRDefault="00CE1299" w:rsidP="0053137E">
      <w:pPr>
        <w:ind w:left="4320"/>
        <w:rPr>
          <w:rFonts w:asciiTheme="minorHAnsi" w:hAnsiTheme="minorHAnsi" w:cstheme="minorHAnsi"/>
        </w:rPr>
      </w:pPr>
      <w:r w:rsidRPr="0053137E">
        <w:rPr>
          <w:rFonts w:asciiTheme="minorHAnsi" w:hAnsiTheme="minorHAnsi" w:cstheme="minorHAnsi"/>
        </w:rPr>
        <w:t xml:space="preserve">Philip Caldwell </w:t>
      </w:r>
    </w:p>
    <w:p w14:paraId="7F7300E9" w14:textId="77777777" w:rsidR="00722DEE" w:rsidRPr="0053137E" w:rsidRDefault="00CE1299" w:rsidP="0053137E">
      <w:pPr>
        <w:ind w:left="3600" w:firstLine="720"/>
        <w:rPr>
          <w:rFonts w:asciiTheme="minorHAnsi" w:hAnsiTheme="minorHAnsi" w:cstheme="minorHAnsi"/>
        </w:rPr>
      </w:pPr>
      <w:r w:rsidRPr="0053137E">
        <w:rPr>
          <w:rFonts w:asciiTheme="minorHAnsi" w:hAnsiTheme="minorHAnsi" w:cstheme="minorHAnsi"/>
        </w:rPr>
        <w:t>Ann Bevan</w:t>
      </w:r>
    </w:p>
    <w:p w14:paraId="7F7300EA" w14:textId="77777777" w:rsidR="00722DEE" w:rsidRPr="0053137E" w:rsidRDefault="00CE1299" w:rsidP="0053137E">
      <w:pPr>
        <w:ind w:left="3600" w:firstLine="720"/>
        <w:rPr>
          <w:rFonts w:asciiTheme="minorHAnsi" w:hAnsiTheme="minorHAnsi" w:cstheme="minorHAnsi"/>
        </w:rPr>
      </w:pPr>
      <w:r w:rsidRPr="0053137E">
        <w:rPr>
          <w:rFonts w:asciiTheme="minorHAnsi" w:hAnsiTheme="minorHAnsi" w:cstheme="minorHAnsi"/>
        </w:rPr>
        <w:t>Donna Gilles</w:t>
      </w:r>
    </w:p>
    <w:p w14:paraId="7F7300EB" w14:textId="77777777" w:rsidR="00722DEE" w:rsidRPr="0053137E" w:rsidRDefault="00CE1299" w:rsidP="0053137E">
      <w:pPr>
        <w:ind w:left="3600" w:firstLine="720"/>
        <w:rPr>
          <w:rFonts w:asciiTheme="minorHAnsi" w:hAnsiTheme="minorHAnsi" w:cstheme="minorHAnsi"/>
        </w:rPr>
      </w:pPr>
      <w:r w:rsidRPr="0053137E">
        <w:rPr>
          <w:rFonts w:asciiTheme="minorHAnsi" w:hAnsiTheme="minorHAnsi" w:cstheme="minorHAnsi"/>
        </w:rPr>
        <w:t>Deanna Parker</w:t>
      </w:r>
    </w:p>
    <w:p w14:paraId="7F7300EE" w14:textId="5B611045" w:rsidR="00722DEE" w:rsidRPr="0053137E" w:rsidRDefault="00CE1299" w:rsidP="0053137E">
      <w:pPr>
        <w:ind w:left="3600" w:firstLine="720"/>
        <w:rPr>
          <w:rFonts w:asciiTheme="minorHAnsi" w:hAnsiTheme="minorHAnsi" w:cstheme="minorHAnsi"/>
        </w:rPr>
      </w:pPr>
      <w:r w:rsidRPr="0053137E">
        <w:rPr>
          <w:rFonts w:asciiTheme="minorHAnsi" w:hAnsiTheme="minorHAnsi" w:cstheme="minorHAnsi"/>
        </w:rPr>
        <w:t>Summer Sage</w:t>
      </w:r>
    </w:p>
    <w:p w14:paraId="7F7300EF" w14:textId="77777777" w:rsidR="00722DEE" w:rsidRPr="0053137E" w:rsidRDefault="00CE1299" w:rsidP="0053137E">
      <w:pPr>
        <w:ind w:left="3600" w:firstLine="720"/>
        <w:rPr>
          <w:rFonts w:asciiTheme="minorHAnsi" w:hAnsiTheme="minorHAnsi" w:cstheme="minorHAnsi"/>
        </w:rPr>
      </w:pPr>
      <w:r w:rsidRPr="0053137E">
        <w:rPr>
          <w:rFonts w:asciiTheme="minorHAnsi" w:hAnsiTheme="minorHAnsi" w:cstheme="minorHAnsi"/>
        </w:rPr>
        <w:t>Maya Simmons</w:t>
      </w:r>
    </w:p>
    <w:p w14:paraId="7F7300F0" w14:textId="77777777" w:rsidR="00CE1299" w:rsidRPr="0053137E" w:rsidRDefault="00CE1299" w:rsidP="0053137E">
      <w:pPr>
        <w:ind w:left="3600" w:firstLine="720"/>
        <w:rPr>
          <w:rFonts w:asciiTheme="minorHAnsi" w:hAnsiTheme="minorHAnsi" w:cstheme="minorHAnsi"/>
        </w:rPr>
      </w:pPr>
      <w:r w:rsidRPr="0053137E">
        <w:rPr>
          <w:rFonts w:asciiTheme="minorHAnsi" w:hAnsiTheme="minorHAnsi" w:cstheme="minorHAnsi"/>
        </w:rPr>
        <w:t>Eric Raff</w:t>
      </w:r>
    </w:p>
    <w:p w14:paraId="7F7300F1" w14:textId="4837579D" w:rsidR="00A76071" w:rsidRPr="0053137E" w:rsidRDefault="005B25C1" w:rsidP="0053137E">
      <w:pPr>
        <w:ind w:left="3600" w:firstLine="720"/>
        <w:rPr>
          <w:rFonts w:asciiTheme="minorHAnsi" w:hAnsiTheme="minorHAnsi" w:cstheme="minorHAnsi"/>
        </w:rPr>
      </w:pPr>
      <w:r w:rsidRPr="0053137E">
        <w:rPr>
          <w:rFonts w:asciiTheme="minorHAnsi" w:hAnsiTheme="minorHAnsi" w:cstheme="minorHAnsi"/>
        </w:rPr>
        <w:t xml:space="preserve">Hank </w:t>
      </w:r>
      <w:proofErr w:type="spellStart"/>
      <w:r w:rsidRPr="0053137E">
        <w:rPr>
          <w:rFonts w:asciiTheme="minorHAnsi" w:hAnsiTheme="minorHAnsi" w:cstheme="minorHAnsi"/>
        </w:rPr>
        <w:t>Millward</w:t>
      </w:r>
      <w:proofErr w:type="spellEnd"/>
    </w:p>
    <w:p w14:paraId="0E290E9C" w14:textId="582231B7" w:rsidR="005B25C1" w:rsidRPr="0053137E" w:rsidRDefault="005B25C1" w:rsidP="0053137E">
      <w:pPr>
        <w:ind w:left="3600" w:firstLine="720"/>
        <w:rPr>
          <w:rFonts w:asciiTheme="minorHAnsi" w:hAnsiTheme="minorHAnsi" w:cstheme="minorHAnsi"/>
        </w:rPr>
      </w:pPr>
      <w:r w:rsidRPr="0053137E">
        <w:rPr>
          <w:rFonts w:asciiTheme="minorHAnsi" w:hAnsiTheme="minorHAnsi" w:cstheme="minorHAnsi"/>
        </w:rPr>
        <w:t xml:space="preserve">Mary McAdam </w:t>
      </w:r>
    </w:p>
    <w:p w14:paraId="7F7300F2" w14:textId="77777777" w:rsidR="00CE1299" w:rsidRPr="0053137E" w:rsidRDefault="00CE1299" w:rsidP="0053137E">
      <w:pPr>
        <w:rPr>
          <w:rFonts w:asciiTheme="minorHAnsi" w:hAnsiTheme="minorHAnsi" w:cstheme="minorHAnsi"/>
        </w:rPr>
      </w:pPr>
    </w:p>
    <w:p w14:paraId="7F7300F3" w14:textId="77777777" w:rsidR="00722DEE" w:rsidRPr="0053137E" w:rsidRDefault="00CE1299" w:rsidP="0053137E">
      <w:pPr>
        <w:rPr>
          <w:rFonts w:asciiTheme="minorHAnsi" w:hAnsiTheme="minorHAnsi" w:cstheme="minorHAnsi"/>
          <w:b/>
        </w:rPr>
      </w:pPr>
      <w:r w:rsidRPr="0053137E">
        <w:rPr>
          <w:rFonts w:asciiTheme="minorHAnsi" w:hAnsiTheme="minorHAnsi" w:cstheme="minorHAnsi"/>
          <w:b/>
        </w:rPr>
        <w:t>COMMITTEE MEMBERS ABSENT:</w:t>
      </w:r>
    </w:p>
    <w:p w14:paraId="2C4553F6" w14:textId="77777777" w:rsidR="005B25C1" w:rsidRPr="0053137E" w:rsidRDefault="005B25C1" w:rsidP="0053137E">
      <w:pPr>
        <w:ind w:left="3600" w:firstLine="720"/>
        <w:rPr>
          <w:rFonts w:asciiTheme="minorHAnsi" w:hAnsiTheme="minorHAnsi" w:cstheme="minorHAnsi"/>
        </w:rPr>
      </w:pPr>
      <w:r w:rsidRPr="0053137E">
        <w:rPr>
          <w:rFonts w:asciiTheme="minorHAnsi" w:hAnsiTheme="minorHAnsi" w:cstheme="minorHAnsi"/>
        </w:rPr>
        <w:t>Katherine Olson</w:t>
      </w:r>
    </w:p>
    <w:p w14:paraId="613ABE34" w14:textId="77777777" w:rsidR="005B25C1" w:rsidRPr="0053137E" w:rsidRDefault="005B25C1" w:rsidP="0053137E">
      <w:pPr>
        <w:ind w:left="3600" w:firstLine="720"/>
        <w:rPr>
          <w:rFonts w:asciiTheme="minorHAnsi" w:hAnsiTheme="minorHAnsi" w:cstheme="minorHAnsi"/>
        </w:rPr>
      </w:pPr>
      <w:r w:rsidRPr="0053137E">
        <w:rPr>
          <w:rFonts w:asciiTheme="minorHAnsi" w:hAnsiTheme="minorHAnsi" w:cstheme="minorHAnsi"/>
        </w:rPr>
        <w:t xml:space="preserve">Dawn </w:t>
      </w:r>
      <w:proofErr w:type="spellStart"/>
      <w:r w:rsidRPr="0053137E">
        <w:rPr>
          <w:rFonts w:asciiTheme="minorHAnsi" w:hAnsiTheme="minorHAnsi" w:cstheme="minorHAnsi"/>
        </w:rPr>
        <w:t>Missory</w:t>
      </w:r>
      <w:proofErr w:type="spellEnd"/>
    </w:p>
    <w:p w14:paraId="7F7300F5" w14:textId="77777777" w:rsidR="00CE1299" w:rsidRPr="0053137E" w:rsidRDefault="00CE1299" w:rsidP="0053137E">
      <w:pPr>
        <w:ind w:left="4320"/>
        <w:rPr>
          <w:rFonts w:asciiTheme="minorHAnsi" w:hAnsiTheme="minorHAnsi" w:cstheme="minorHAnsi"/>
        </w:rPr>
      </w:pPr>
      <w:r w:rsidRPr="0053137E">
        <w:rPr>
          <w:rFonts w:asciiTheme="minorHAnsi" w:hAnsiTheme="minorHAnsi" w:cstheme="minorHAnsi"/>
        </w:rPr>
        <w:t>Dennis Findley</w:t>
      </w:r>
    </w:p>
    <w:p w14:paraId="7F7300F6" w14:textId="77777777" w:rsidR="00CE1299" w:rsidRPr="0053137E" w:rsidRDefault="00CE1299" w:rsidP="0053137E">
      <w:pPr>
        <w:tabs>
          <w:tab w:val="left" w:pos="1141"/>
        </w:tabs>
        <w:rPr>
          <w:rFonts w:asciiTheme="minorHAnsi" w:hAnsiTheme="minorHAnsi" w:cstheme="minorHAnsi"/>
        </w:rPr>
      </w:pPr>
      <w:r w:rsidRPr="0053137E">
        <w:rPr>
          <w:rFonts w:asciiTheme="minorHAnsi" w:hAnsiTheme="minorHAnsi" w:cstheme="minorHAnsi"/>
        </w:rPr>
        <w:tab/>
      </w:r>
    </w:p>
    <w:p w14:paraId="7F7300F7" w14:textId="77777777" w:rsidR="00722DEE" w:rsidRPr="0053137E" w:rsidRDefault="00CE1299" w:rsidP="0053137E">
      <w:pPr>
        <w:rPr>
          <w:rFonts w:asciiTheme="minorHAnsi" w:hAnsiTheme="minorHAnsi" w:cstheme="minorHAnsi"/>
          <w:b/>
        </w:rPr>
      </w:pPr>
      <w:r w:rsidRPr="0053137E">
        <w:rPr>
          <w:rFonts w:asciiTheme="minorHAnsi" w:hAnsiTheme="minorHAnsi" w:cstheme="minorHAnsi"/>
          <w:b/>
        </w:rPr>
        <w:t>VBPD STAFF PRESENT:</w:t>
      </w:r>
    </w:p>
    <w:p w14:paraId="7F7300F8" w14:textId="77777777" w:rsidR="00722DEE" w:rsidRPr="0053137E" w:rsidRDefault="00CE1299" w:rsidP="0053137E">
      <w:pPr>
        <w:ind w:left="4320"/>
        <w:rPr>
          <w:rFonts w:asciiTheme="minorHAnsi" w:hAnsiTheme="minorHAnsi" w:cstheme="minorHAnsi"/>
        </w:rPr>
      </w:pPr>
      <w:r w:rsidRPr="0053137E">
        <w:rPr>
          <w:rFonts w:asciiTheme="minorHAnsi" w:hAnsiTheme="minorHAnsi" w:cstheme="minorHAnsi"/>
        </w:rPr>
        <w:t>John Cimino</w:t>
      </w:r>
    </w:p>
    <w:p w14:paraId="7F7300F9" w14:textId="77777777" w:rsidR="00A76071" w:rsidRPr="0053137E" w:rsidRDefault="00CE1299" w:rsidP="0053137E">
      <w:pPr>
        <w:ind w:left="4320"/>
        <w:rPr>
          <w:rFonts w:asciiTheme="minorHAnsi" w:hAnsiTheme="minorHAnsi" w:cstheme="minorHAnsi"/>
        </w:rPr>
      </w:pPr>
      <w:r w:rsidRPr="0053137E">
        <w:rPr>
          <w:rFonts w:asciiTheme="minorHAnsi" w:hAnsiTheme="minorHAnsi" w:cstheme="minorHAnsi"/>
        </w:rPr>
        <w:t xml:space="preserve">Linh </w:t>
      </w:r>
      <w:proofErr w:type="spellStart"/>
      <w:r w:rsidRPr="0053137E">
        <w:rPr>
          <w:rFonts w:asciiTheme="minorHAnsi" w:hAnsiTheme="minorHAnsi" w:cstheme="minorHAnsi"/>
        </w:rPr>
        <w:t>Thi</w:t>
      </w:r>
      <w:proofErr w:type="spellEnd"/>
      <w:r w:rsidRPr="0053137E">
        <w:rPr>
          <w:rFonts w:asciiTheme="minorHAnsi" w:hAnsiTheme="minorHAnsi" w:cstheme="minorHAnsi"/>
        </w:rPr>
        <w:t xml:space="preserve"> Nguyen</w:t>
      </w:r>
    </w:p>
    <w:p w14:paraId="7F7300FA" w14:textId="77777777" w:rsidR="00A76071" w:rsidRPr="0053137E" w:rsidRDefault="00A76071" w:rsidP="0053137E">
      <w:pPr>
        <w:ind w:left="4320"/>
        <w:rPr>
          <w:rFonts w:asciiTheme="minorHAnsi" w:hAnsiTheme="minorHAnsi" w:cstheme="minorHAnsi"/>
        </w:rPr>
      </w:pPr>
    </w:p>
    <w:p w14:paraId="7F7300FB" w14:textId="77777777" w:rsidR="00A76071" w:rsidRPr="0053137E" w:rsidRDefault="00A76071" w:rsidP="0053137E">
      <w:pPr>
        <w:rPr>
          <w:rFonts w:asciiTheme="minorHAnsi" w:hAnsiTheme="minorHAnsi" w:cstheme="minorHAnsi"/>
          <w:b/>
          <w:caps/>
        </w:rPr>
      </w:pPr>
      <w:r w:rsidRPr="0053137E">
        <w:rPr>
          <w:rFonts w:asciiTheme="minorHAnsi" w:hAnsiTheme="minorHAnsi" w:cstheme="minorHAnsi"/>
          <w:b/>
          <w:caps/>
        </w:rPr>
        <w:t>Guests:</w:t>
      </w:r>
    </w:p>
    <w:p w14:paraId="7F7300FD" w14:textId="6820279A" w:rsidR="00A76071" w:rsidRPr="0053137E" w:rsidRDefault="005B25C1" w:rsidP="0053137E">
      <w:pPr>
        <w:ind w:left="4320"/>
        <w:rPr>
          <w:rFonts w:asciiTheme="minorHAnsi" w:hAnsiTheme="minorHAnsi" w:cstheme="minorHAnsi"/>
        </w:rPr>
      </w:pPr>
      <w:r w:rsidRPr="0053137E">
        <w:rPr>
          <w:rFonts w:asciiTheme="minorHAnsi" w:hAnsiTheme="minorHAnsi" w:cstheme="minorHAnsi"/>
        </w:rPr>
        <w:t xml:space="preserve">Morgan </w:t>
      </w:r>
      <w:proofErr w:type="spellStart"/>
      <w:r w:rsidRPr="0053137E">
        <w:rPr>
          <w:rFonts w:asciiTheme="minorHAnsi" w:hAnsiTheme="minorHAnsi" w:cstheme="minorHAnsi"/>
        </w:rPr>
        <w:t>Sadauskas</w:t>
      </w:r>
      <w:proofErr w:type="spellEnd"/>
    </w:p>
    <w:p w14:paraId="765DD39B" w14:textId="77777777" w:rsidR="00177666" w:rsidRDefault="0053137E" w:rsidP="0053137E">
      <w:pPr>
        <w:rPr>
          <w:rFonts w:asciiTheme="minorHAnsi" w:hAnsiTheme="minorHAnsi" w:cstheme="minorHAnsi"/>
          <w:color w:val="000000"/>
          <w:szCs w:val="27"/>
        </w:rPr>
      </w:pPr>
      <w:r>
        <w:rPr>
          <w:rFonts w:asciiTheme="minorHAnsi" w:hAnsiTheme="minorHAnsi" w:cstheme="minorHAnsi"/>
        </w:rPr>
        <w:br/>
      </w:r>
      <w:r w:rsidR="00F0699E" w:rsidRPr="0053137E">
        <w:rPr>
          <w:rFonts w:asciiTheme="minorHAnsi" w:hAnsiTheme="minorHAnsi" w:cstheme="minorHAnsi"/>
          <w:b/>
          <w:color w:val="000000"/>
          <w:szCs w:val="27"/>
        </w:rPr>
        <w:t xml:space="preserve">CALL TO ORDER: </w:t>
      </w:r>
      <w:r>
        <w:rPr>
          <w:rFonts w:asciiTheme="minorHAnsi" w:hAnsiTheme="minorHAnsi" w:cstheme="minorHAnsi"/>
          <w:color w:val="000000"/>
          <w:szCs w:val="27"/>
        </w:rPr>
        <w:t>The Chair, Ms. Felicia Hamilton,</w:t>
      </w:r>
      <w:r w:rsidR="00F0699E" w:rsidRPr="0053137E">
        <w:rPr>
          <w:rFonts w:asciiTheme="minorHAnsi" w:hAnsiTheme="minorHAnsi" w:cstheme="minorHAnsi"/>
          <w:color w:val="000000"/>
          <w:szCs w:val="27"/>
        </w:rPr>
        <w:t xml:space="preserve"> called the meeting to order at 9:19</w:t>
      </w:r>
      <w:r>
        <w:rPr>
          <w:rFonts w:asciiTheme="minorHAnsi" w:hAnsiTheme="minorHAnsi" w:cstheme="minorHAnsi"/>
          <w:color w:val="000000"/>
          <w:szCs w:val="27"/>
        </w:rPr>
        <w:t xml:space="preserve"> </w:t>
      </w:r>
      <w:r w:rsidR="00F0699E" w:rsidRPr="0053137E">
        <w:rPr>
          <w:rFonts w:asciiTheme="minorHAnsi" w:hAnsiTheme="minorHAnsi" w:cstheme="minorHAnsi"/>
          <w:color w:val="000000"/>
          <w:szCs w:val="27"/>
        </w:rPr>
        <w:t xml:space="preserve">am and asked committee members to introduce themselves. After introductions, the Committee Chair reviewed the agenda and introduced the December meeting minutes. </w:t>
      </w:r>
      <w:r>
        <w:rPr>
          <w:rFonts w:asciiTheme="minorHAnsi" w:hAnsiTheme="minorHAnsi" w:cstheme="minorHAnsi"/>
          <w:color w:val="000000"/>
          <w:szCs w:val="27"/>
        </w:rPr>
        <w:t xml:space="preserve">Ms. </w:t>
      </w:r>
      <w:r w:rsidR="00F0699E" w:rsidRPr="0053137E">
        <w:rPr>
          <w:rFonts w:asciiTheme="minorHAnsi" w:hAnsiTheme="minorHAnsi" w:cstheme="minorHAnsi"/>
          <w:color w:val="000000"/>
          <w:szCs w:val="27"/>
        </w:rPr>
        <w:t xml:space="preserve">Deanna Parker made a </w:t>
      </w:r>
      <w:r w:rsidR="00F0699E" w:rsidRPr="0053137E">
        <w:rPr>
          <w:rFonts w:asciiTheme="minorHAnsi" w:hAnsiTheme="minorHAnsi" w:cstheme="minorHAnsi"/>
          <w:b/>
          <w:color w:val="000000"/>
          <w:szCs w:val="27"/>
        </w:rPr>
        <w:t xml:space="preserve">MOTION </w:t>
      </w:r>
      <w:r w:rsidR="00F0699E" w:rsidRPr="0053137E">
        <w:rPr>
          <w:rFonts w:asciiTheme="minorHAnsi" w:hAnsiTheme="minorHAnsi" w:cstheme="minorHAnsi"/>
          <w:color w:val="000000"/>
          <w:szCs w:val="27"/>
        </w:rPr>
        <w:t xml:space="preserve">to approve the December meeting minutes. </w:t>
      </w:r>
      <w:r>
        <w:rPr>
          <w:rFonts w:asciiTheme="minorHAnsi" w:hAnsiTheme="minorHAnsi" w:cstheme="minorHAnsi"/>
          <w:color w:val="000000"/>
          <w:szCs w:val="27"/>
        </w:rPr>
        <w:t xml:space="preserve">Mr. </w:t>
      </w:r>
      <w:r w:rsidR="00F0699E" w:rsidRPr="0053137E">
        <w:rPr>
          <w:rFonts w:asciiTheme="minorHAnsi" w:hAnsiTheme="minorHAnsi" w:cstheme="minorHAnsi"/>
          <w:color w:val="000000"/>
          <w:szCs w:val="27"/>
        </w:rPr>
        <w:t xml:space="preserve">Phil Caldwell </w:t>
      </w:r>
      <w:r w:rsidR="00F0699E" w:rsidRPr="0053137E">
        <w:rPr>
          <w:rFonts w:asciiTheme="minorHAnsi" w:hAnsiTheme="minorHAnsi" w:cstheme="minorHAnsi"/>
          <w:b/>
          <w:color w:val="000000"/>
          <w:szCs w:val="27"/>
        </w:rPr>
        <w:t xml:space="preserve">SECONDED </w:t>
      </w:r>
      <w:r w:rsidR="00F0699E" w:rsidRPr="0053137E">
        <w:rPr>
          <w:rFonts w:asciiTheme="minorHAnsi" w:hAnsiTheme="minorHAnsi" w:cstheme="minorHAnsi"/>
          <w:color w:val="000000"/>
          <w:szCs w:val="27"/>
        </w:rPr>
        <w:t xml:space="preserve">the motion, and the </w:t>
      </w:r>
      <w:r w:rsidRPr="0053137E">
        <w:rPr>
          <w:rFonts w:asciiTheme="minorHAnsi" w:hAnsiTheme="minorHAnsi" w:cstheme="minorHAnsi"/>
          <w:b/>
          <w:color w:val="000000"/>
          <w:szCs w:val="27"/>
        </w:rPr>
        <w:t>MOTION</w:t>
      </w:r>
      <w:r>
        <w:rPr>
          <w:rFonts w:asciiTheme="minorHAnsi" w:hAnsiTheme="minorHAnsi" w:cstheme="minorHAnsi"/>
          <w:color w:val="000000"/>
          <w:szCs w:val="27"/>
        </w:rPr>
        <w:t xml:space="preserve"> carried</w:t>
      </w:r>
      <w:r w:rsidR="00F0699E" w:rsidRPr="0053137E">
        <w:rPr>
          <w:rFonts w:asciiTheme="minorHAnsi" w:hAnsiTheme="minorHAnsi" w:cstheme="minorHAnsi"/>
          <w:color w:val="000000"/>
          <w:szCs w:val="27"/>
        </w:rPr>
        <w:t>.</w:t>
      </w:r>
    </w:p>
    <w:p w14:paraId="535E2407" w14:textId="088BE38A" w:rsidR="0053137E" w:rsidRPr="0053137E" w:rsidRDefault="00177666" w:rsidP="0053137E">
      <w:pPr>
        <w:rPr>
          <w:rFonts w:asciiTheme="minorHAnsi" w:hAnsiTheme="minorHAnsi" w:cstheme="minorHAnsi"/>
        </w:rPr>
      </w:pPr>
      <w:r w:rsidRPr="0053137E">
        <w:rPr>
          <w:rFonts w:asciiTheme="minorHAnsi" w:hAnsiTheme="minorHAnsi" w:cstheme="minorHAnsi"/>
        </w:rPr>
        <w:t xml:space="preserve"> </w:t>
      </w:r>
    </w:p>
    <w:p w14:paraId="5A459DBE" w14:textId="64901A42" w:rsidR="00F0699E" w:rsidRPr="0053137E" w:rsidRDefault="00F0699E" w:rsidP="0053137E">
      <w:pPr>
        <w:pStyle w:val="NormalWeb"/>
        <w:spacing w:before="0" w:beforeAutospacing="0" w:after="0" w:afterAutospacing="0"/>
        <w:rPr>
          <w:rFonts w:asciiTheme="minorHAnsi" w:hAnsiTheme="minorHAnsi" w:cstheme="minorHAnsi"/>
          <w:color w:val="000000"/>
          <w:szCs w:val="27"/>
        </w:rPr>
      </w:pPr>
      <w:r w:rsidRPr="0053137E">
        <w:rPr>
          <w:rFonts w:asciiTheme="minorHAnsi" w:hAnsiTheme="minorHAnsi" w:cstheme="minorHAnsi"/>
          <w:b/>
          <w:color w:val="000000"/>
          <w:szCs w:val="27"/>
        </w:rPr>
        <w:t xml:space="preserve">EXECUTIVE COMMITTEE UPDATE: </w:t>
      </w:r>
      <w:r w:rsidRPr="0053137E">
        <w:rPr>
          <w:rFonts w:asciiTheme="minorHAnsi" w:hAnsiTheme="minorHAnsi" w:cstheme="minorHAnsi"/>
          <w:color w:val="000000"/>
          <w:szCs w:val="27"/>
        </w:rPr>
        <w:t xml:space="preserve">The Chair provided an overview of the major topics discussed during the Executive Committee meeting, highlighting information shared during the Executive Committee meeting about Board funded grants and financial obligations. </w:t>
      </w:r>
    </w:p>
    <w:p w14:paraId="5D98FD14" w14:textId="77777777" w:rsidR="0053137E" w:rsidRDefault="0053137E" w:rsidP="0053137E">
      <w:pPr>
        <w:pStyle w:val="NormalWeb"/>
        <w:spacing w:before="0" w:beforeAutospacing="0" w:after="0" w:afterAutospacing="0"/>
        <w:rPr>
          <w:rFonts w:asciiTheme="minorHAnsi" w:hAnsiTheme="minorHAnsi" w:cstheme="minorHAnsi"/>
          <w:b/>
          <w:color w:val="000000"/>
          <w:szCs w:val="27"/>
        </w:rPr>
      </w:pPr>
    </w:p>
    <w:p w14:paraId="3BC16F45" w14:textId="7F7FF8BA" w:rsidR="0053137E" w:rsidRDefault="00F0699E" w:rsidP="0053137E">
      <w:pPr>
        <w:pStyle w:val="NormalWeb"/>
        <w:spacing w:before="0" w:beforeAutospacing="0" w:after="0" w:afterAutospacing="0"/>
        <w:rPr>
          <w:rFonts w:asciiTheme="minorHAnsi" w:hAnsiTheme="minorHAnsi" w:cstheme="minorHAnsi"/>
          <w:color w:val="000000"/>
          <w:szCs w:val="27"/>
        </w:rPr>
      </w:pPr>
      <w:r w:rsidRPr="0053137E">
        <w:rPr>
          <w:rFonts w:asciiTheme="minorHAnsi" w:hAnsiTheme="minorHAnsi" w:cstheme="minorHAnsi"/>
          <w:b/>
          <w:color w:val="000000"/>
          <w:szCs w:val="27"/>
        </w:rPr>
        <w:t xml:space="preserve">2019 ASSESSMENT RECOMMENDATINOS: </w:t>
      </w:r>
      <w:r w:rsidRPr="0053137E">
        <w:rPr>
          <w:rFonts w:asciiTheme="minorHAnsi" w:hAnsiTheme="minorHAnsi" w:cstheme="minorHAnsi"/>
          <w:color w:val="000000"/>
          <w:szCs w:val="27"/>
        </w:rPr>
        <w:t xml:space="preserve">Discussion of the Early Intervention and Community Living Assessment recommendations occupied the </w:t>
      </w:r>
      <w:r w:rsidR="0053137E">
        <w:rPr>
          <w:rFonts w:asciiTheme="minorHAnsi" w:hAnsiTheme="minorHAnsi" w:cstheme="minorHAnsi"/>
          <w:color w:val="000000"/>
          <w:szCs w:val="27"/>
        </w:rPr>
        <w:t xml:space="preserve">majority </w:t>
      </w:r>
      <w:r w:rsidRPr="0053137E">
        <w:rPr>
          <w:rFonts w:asciiTheme="minorHAnsi" w:hAnsiTheme="minorHAnsi" w:cstheme="minorHAnsi"/>
          <w:color w:val="000000"/>
          <w:szCs w:val="27"/>
        </w:rPr>
        <w:t xml:space="preserve">of the meeting. A number of amendments to the recommendations were made. There was significant discussion about the requirement of health insurance to cover Early Intervention services and the limitations of this requirement as it relates to self-insured employers. Employer self-insured plans are not subject to state insurance mandates, because federal law (ERISA) preempts state insurance regulation. </w:t>
      </w:r>
      <w:r w:rsidRPr="0053137E">
        <w:rPr>
          <w:rFonts w:asciiTheme="minorHAnsi" w:hAnsiTheme="minorHAnsi" w:cstheme="minorHAnsi"/>
          <w:color w:val="000000"/>
          <w:szCs w:val="27"/>
        </w:rPr>
        <w:lastRenderedPageBreak/>
        <w:t xml:space="preserve">This is a complicated issue and the Committee expressed an interest in hearing more about it from an expert in insurance law. Several minor modifications to the recommendations were discussed and approved by the </w:t>
      </w:r>
      <w:r w:rsidR="0053137E">
        <w:rPr>
          <w:rFonts w:asciiTheme="minorHAnsi" w:hAnsiTheme="minorHAnsi" w:cstheme="minorHAnsi"/>
          <w:color w:val="000000"/>
          <w:szCs w:val="27"/>
        </w:rPr>
        <w:t>C</w:t>
      </w:r>
      <w:r w:rsidRPr="0053137E">
        <w:rPr>
          <w:rFonts w:asciiTheme="minorHAnsi" w:hAnsiTheme="minorHAnsi" w:cstheme="minorHAnsi"/>
          <w:color w:val="000000"/>
          <w:szCs w:val="27"/>
        </w:rPr>
        <w:t xml:space="preserve">ommittee. These included highlighting the need to include deaf mentors and other professionals who support infants and toddlers who are deaf or hard of hearing, blind or vision impaired, or deaf-blind among Early Intervention professionals targeted in workforce enhancement efforts; and moving a recommendation that the Infant and Toddler Connection of Virginia make the completion of a new data system a priority to be the first recommendation made in order to highlight its importance. </w:t>
      </w:r>
      <w:r w:rsidR="0053137E">
        <w:rPr>
          <w:rFonts w:asciiTheme="minorHAnsi" w:hAnsiTheme="minorHAnsi" w:cstheme="minorHAnsi"/>
          <w:color w:val="000000"/>
          <w:szCs w:val="27"/>
        </w:rPr>
        <w:br/>
      </w:r>
      <w:r w:rsidR="0053137E">
        <w:rPr>
          <w:rFonts w:asciiTheme="minorHAnsi" w:hAnsiTheme="minorHAnsi" w:cstheme="minorHAnsi"/>
          <w:color w:val="000000"/>
          <w:szCs w:val="27"/>
        </w:rPr>
        <w:br/>
        <w:t xml:space="preserve">Ms. </w:t>
      </w:r>
      <w:r w:rsidRPr="0053137E">
        <w:rPr>
          <w:rFonts w:asciiTheme="minorHAnsi" w:hAnsiTheme="minorHAnsi" w:cstheme="minorHAnsi"/>
          <w:color w:val="000000"/>
          <w:szCs w:val="27"/>
        </w:rPr>
        <w:t xml:space="preserve">Donna Gilles made a </w:t>
      </w:r>
      <w:r w:rsidRPr="0053137E">
        <w:rPr>
          <w:rFonts w:asciiTheme="minorHAnsi" w:hAnsiTheme="minorHAnsi" w:cstheme="minorHAnsi"/>
          <w:b/>
          <w:color w:val="000000"/>
          <w:szCs w:val="27"/>
        </w:rPr>
        <w:t xml:space="preserve">MOTION </w:t>
      </w:r>
      <w:r w:rsidRPr="0053137E">
        <w:rPr>
          <w:rFonts w:asciiTheme="minorHAnsi" w:hAnsiTheme="minorHAnsi" w:cstheme="minorHAnsi"/>
          <w:color w:val="000000"/>
          <w:szCs w:val="27"/>
        </w:rPr>
        <w:t xml:space="preserve">to recommend the slate of recommendations as amended by the PRE committee to the full Board for adoption. This motion was </w:t>
      </w:r>
      <w:r w:rsidRPr="0053137E">
        <w:rPr>
          <w:rFonts w:asciiTheme="minorHAnsi" w:hAnsiTheme="minorHAnsi" w:cstheme="minorHAnsi"/>
          <w:b/>
          <w:color w:val="000000"/>
          <w:szCs w:val="27"/>
        </w:rPr>
        <w:t xml:space="preserve">SECONDED </w:t>
      </w:r>
      <w:r w:rsidRPr="0053137E">
        <w:rPr>
          <w:rFonts w:asciiTheme="minorHAnsi" w:hAnsiTheme="minorHAnsi" w:cstheme="minorHAnsi"/>
          <w:color w:val="000000"/>
          <w:szCs w:val="27"/>
        </w:rPr>
        <w:t xml:space="preserve">by </w:t>
      </w:r>
      <w:r w:rsidR="0053137E">
        <w:rPr>
          <w:rFonts w:asciiTheme="minorHAnsi" w:hAnsiTheme="minorHAnsi" w:cstheme="minorHAnsi"/>
          <w:color w:val="000000"/>
          <w:szCs w:val="27"/>
        </w:rPr>
        <w:t xml:space="preserve">Ms. </w:t>
      </w:r>
      <w:r w:rsidRPr="0053137E">
        <w:rPr>
          <w:rFonts w:asciiTheme="minorHAnsi" w:hAnsiTheme="minorHAnsi" w:cstheme="minorHAnsi"/>
          <w:color w:val="000000"/>
          <w:szCs w:val="27"/>
        </w:rPr>
        <w:t>Summer Sage</w:t>
      </w:r>
      <w:r w:rsidR="0053137E">
        <w:rPr>
          <w:rFonts w:asciiTheme="minorHAnsi" w:hAnsiTheme="minorHAnsi" w:cstheme="minorHAnsi"/>
          <w:color w:val="000000"/>
          <w:szCs w:val="27"/>
        </w:rPr>
        <w:t xml:space="preserve"> and the </w:t>
      </w:r>
      <w:r w:rsidR="0053137E" w:rsidRPr="0053137E">
        <w:rPr>
          <w:rFonts w:asciiTheme="minorHAnsi" w:hAnsiTheme="minorHAnsi" w:cstheme="minorHAnsi"/>
          <w:b/>
          <w:color w:val="000000"/>
          <w:szCs w:val="27"/>
        </w:rPr>
        <w:t>MOTION</w:t>
      </w:r>
      <w:r w:rsidR="0053137E">
        <w:rPr>
          <w:rFonts w:asciiTheme="minorHAnsi" w:hAnsiTheme="minorHAnsi" w:cstheme="minorHAnsi"/>
          <w:color w:val="000000"/>
          <w:szCs w:val="27"/>
        </w:rPr>
        <w:t xml:space="preserve"> carried. </w:t>
      </w:r>
    </w:p>
    <w:p w14:paraId="64C335D6" w14:textId="77777777" w:rsidR="0053137E" w:rsidRPr="0053137E" w:rsidRDefault="0053137E" w:rsidP="0053137E">
      <w:pPr>
        <w:pStyle w:val="NormalWeb"/>
        <w:spacing w:before="0" w:beforeAutospacing="0" w:after="0" w:afterAutospacing="0"/>
        <w:rPr>
          <w:rFonts w:asciiTheme="minorHAnsi" w:hAnsiTheme="minorHAnsi" w:cstheme="minorHAnsi"/>
          <w:b/>
          <w:color w:val="000000"/>
          <w:szCs w:val="27"/>
        </w:rPr>
      </w:pPr>
    </w:p>
    <w:p w14:paraId="06D67D77" w14:textId="280854BE" w:rsidR="00F0699E" w:rsidRPr="0053137E" w:rsidRDefault="00F0699E" w:rsidP="0053137E">
      <w:pPr>
        <w:pStyle w:val="NormalWeb"/>
        <w:spacing w:before="0" w:beforeAutospacing="0" w:after="0" w:afterAutospacing="0"/>
        <w:rPr>
          <w:rFonts w:asciiTheme="minorHAnsi" w:hAnsiTheme="minorHAnsi" w:cstheme="minorHAnsi"/>
          <w:color w:val="000000"/>
          <w:szCs w:val="27"/>
        </w:rPr>
      </w:pPr>
      <w:r w:rsidRPr="0053137E">
        <w:rPr>
          <w:rFonts w:asciiTheme="minorHAnsi" w:hAnsiTheme="minorHAnsi" w:cstheme="minorHAnsi"/>
          <w:b/>
          <w:color w:val="000000"/>
          <w:szCs w:val="27"/>
        </w:rPr>
        <w:t xml:space="preserve">POLICY/LEGISLATIVE UPDATE: </w:t>
      </w:r>
      <w:r w:rsidRPr="0053137E">
        <w:rPr>
          <w:rFonts w:asciiTheme="minorHAnsi" w:hAnsiTheme="minorHAnsi" w:cstheme="minorHAnsi"/>
          <w:color w:val="000000"/>
          <w:szCs w:val="27"/>
        </w:rPr>
        <w:t xml:space="preserve">The Committee agreed in the interest of time to delay the discussion of the legislative session until the full Board meeting. There was a discussion of reported reductions in hours for families that rely upon personal care hours through DD Waivers and avenues for individuals and families to address this. This topic will be revisited in future meetings. </w:t>
      </w:r>
      <w:r w:rsidR="0053137E">
        <w:rPr>
          <w:rFonts w:asciiTheme="minorHAnsi" w:hAnsiTheme="minorHAnsi" w:cstheme="minorHAnsi"/>
          <w:color w:val="000000"/>
          <w:szCs w:val="27"/>
        </w:rPr>
        <w:t xml:space="preserve">The </w:t>
      </w:r>
      <w:r w:rsidRPr="0053137E">
        <w:rPr>
          <w:rFonts w:asciiTheme="minorHAnsi" w:hAnsiTheme="minorHAnsi" w:cstheme="minorHAnsi"/>
          <w:color w:val="000000"/>
          <w:szCs w:val="27"/>
        </w:rPr>
        <w:t xml:space="preserve">Chair introduced the topic and reported that there is widespread reporting by families of experiencing these cuts. There was discussion about what course of action individuals should take if they are having their hours cut or not getting enough approved. Two issues were discussed: connecting families with advocacy groups in order to help advocate for their needs and for systemic responses; and pursuing administrative remedies through appeals and complaint processes. </w:t>
      </w:r>
      <w:r w:rsidR="0053137E">
        <w:rPr>
          <w:rFonts w:asciiTheme="minorHAnsi" w:hAnsiTheme="minorHAnsi" w:cstheme="minorHAnsi"/>
          <w:color w:val="000000"/>
          <w:szCs w:val="27"/>
        </w:rPr>
        <w:t>The Department of Medical Assistance Services (</w:t>
      </w:r>
      <w:r w:rsidRPr="0053137E">
        <w:rPr>
          <w:rFonts w:asciiTheme="minorHAnsi" w:hAnsiTheme="minorHAnsi" w:cstheme="minorHAnsi"/>
          <w:color w:val="000000"/>
          <w:szCs w:val="27"/>
        </w:rPr>
        <w:t>DMAS</w:t>
      </w:r>
      <w:r w:rsidR="0053137E">
        <w:rPr>
          <w:rFonts w:asciiTheme="minorHAnsi" w:hAnsiTheme="minorHAnsi" w:cstheme="minorHAnsi"/>
          <w:color w:val="000000"/>
          <w:szCs w:val="27"/>
        </w:rPr>
        <w:t>)</w:t>
      </w:r>
      <w:r w:rsidRPr="0053137E">
        <w:rPr>
          <w:rFonts w:asciiTheme="minorHAnsi" w:hAnsiTheme="minorHAnsi" w:cstheme="minorHAnsi"/>
          <w:color w:val="000000"/>
          <w:szCs w:val="27"/>
        </w:rPr>
        <w:t xml:space="preserve"> reported that they are evaluating data on service usage to identify any systemic issues. It was agreed that further discussion and research is needed in this area.</w:t>
      </w:r>
    </w:p>
    <w:p w14:paraId="6D97F813" w14:textId="509563A2" w:rsidR="00F0699E" w:rsidRPr="0053137E" w:rsidRDefault="0053137E" w:rsidP="0053137E">
      <w:pPr>
        <w:pStyle w:val="NormalWeb"/>
        <w:spacing w:before="0" w:beforeAutospacing="0" w:after="0" w:afterAutospacing="0"/>
        <w:rPr>
          <w:rFonts w:asciiTheme="minorHAnsi" w:hAnsiTheme="minorHAnsi" w:cstheme="minorHAnsi"/>
          <w:color w:val="000000"/>
          <w:szCs w:val="27"/>
        </w:rPr>
      </w:pPr>
      <w:r>
        <w:rPr>
          <w:rFonts w:asciiTheme="minorHAnsi" w:hAnsiTheme="minorHAnsi" w:cstheme="minorHAnsi"/>
          <w:b/>
          <w:color w:val="000000"/>
          <w:szCs w:val="27"/>
        </w:rPr>
        <w:br/>
      </w:r>
      <w:r w:rsidR="00F0699E" w:rsidRPr="0053137E">
        <w:rPr>
          <w:rFonts w:asciiTheme="minorHAnsi" w:hAnsiTheme="minorHAnsi" w:cstheme="minorHAnsi"/>
          <w:b/>
          <w:color w:val="000000"/>
          <w:szCs w:val="27"/>
        </w:rPr>
        <w:t xml:space="preserve">ADJOURN: </w:t>
      </w:r>
      <w:r w:rsidR="00F0699E" w:rsidRPr="0053137E">
        <w:rPr>
          <w:rFonts w:asciiTheme="minorHAnsi" w:hAnsiTheme="minorHAnsi" w:cstheme="minorHAnsi"/>
          <w:color w:val="000000"/>
          <w:szCs w:val="27"/>
        </w:rPr>
        <w:t xml:space="preserve">The Chair adjourned the meeting at 11:39am. </w:t>
      </w:r>
    </w:p>
    <w:p w14:paraId="7F730110" w14:textId="30999225" w:rsidR="00CE1299" w:rsidRPr="0053137E" w:rsidRDefault="00CE1299" w:rsidP="0053137E">
      <w:pPr>
        <w:rPr>
          <w:rFonts w:asciiTheme="minorHAnsi" w:hAnsiTheme="minorHAnsi" w:cstheme="minorHAnsi"/>
        </w:rPr>
      </w:pPr>
    </w:p>
    <w:sectPr w:rsidR="00CE1299" w:rsidRPr="0053137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2A85C" w14:textId="77777777" w:rsidR="00AD39F4" w:rsidRDefault="00AD39F4" w:rsidP="00E71001">
      <w:r>
        <w:separator/>
      </w:r>
    </w:p>
  </w:endnote>
  <w:endnote w:type="continuationSeparator" w:id="0">
    <w:p w14:paraId="14EE51FA" w14:textId="77777777" w:rsidR="00AD39F4" w:rsidRDefault="00AD39F4" w:rsidP="00E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8E195" w14:textId="77777777" w:rsidR="00AD39F4" w:rsidRDefault="00AD39F4" w:rsidP="00E71001">
      <w:r>
        <w:separator/>
      </w:r>
    </w:p>
  </w:footnote>
  <w:footnote w:type="continuationSeparator" w:id="0">
    <w:p w14:paraId="70063909" w14:textId="77777777" w:rsidR="00AD39F4" w:rsidRDefault="00AD39F4" w:rsidP="00E7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0116" w14:textId="5A5914AE" w:rsidR="00E71001" w:rsidRDefault="00420122">
    <w:pPr>
      <w:pStyle w:val="Header"/>
    </w:pPr>
    <w: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99"/>
    <w:rsid w:val="00177666"/>
    <w:rsid w:val="0019485A"/>
    <w:rsid w:val="002D3CDD"/>
    <w:rsid w:val="002F0C7B"/>
    <w:rsid w:val="00405441"/>
    <w:rsid w:val="00420122"/>
    <w:rsid w:val="004231D8"/>
    <w:rsid w:val="00501F9C"/>
    <w:rsid w:val="005077F9"/>
    <w:rsid w:val="0053137E"/>
    <w:rsid w:val="00582707"/>
    <w:rsid w:val="005B25C1"/>
    <w:rsid w:val="006135BB"/>
    <w:rsid w:val="00653BD6"/>
    <w:rsid w:val="00681AC1"/>
    <w:rsid w:val="006F079B"/>
    <w:rsid w:val="00722DEE"/>
    <w:rsid w:val="007A186F"/>
    <w:rsid w:val="007D3036"/>
    <w:rsid w:val="008A0D73"/>
    <w:rsid w:val="00915D17"/>
    <w:rsid w:val="00A5329C"/>
    <w:rsid w:val="00A76071"/>
    <w:rsid w:val="00AD39F4"/>
    <w:rsid w:val="00B658B5"/>
    <w:rsid w:val="00BA7727"/>
    <w:rsid w:val="00CE1299"/>
    <w:rsid w:val="00D75848"/>
    <w:rsid w:val="00E71001"/>
    <w:rsid w:val="00E73DB6"/>
    <w:rsid w:val="00F0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6"/>
    <w:pPr>
      <w:spacing w:after="0" w:line="240" w:lineRule="auto"/>
    </w:pPr>
    <w:rPr>
      <w:rFonts w:ascii="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01"/>
    <w:pPr>
      <w:tabs>
        <w:tab w:val="center" w:pos="4680"/>
        <w:tab w:val="right" w:pos="9360"/>
      </w:tabs>
    </w:pPr>
  </w:style>
  <w:style w:type="character" w:customStyle="1" w:styleId="HeaderChar">
    <w:name w:val="Header Char"/>
    <w:basedOn w:val="DefaultParagraphFont"/>
    <w:link w:val="Header"/>
    <w:uiPriority w:val="99"/>
    <w:rsid w:val="00E71001"/>
    <w:rPr>
      <w:rFonts w:ascii="Calibri" w:hAnsi="Calibri" w:cs="Times New Roman"/>
      <w:sz w:val="24"/>
      <w:szCs w:val="20"/>
    </w:rPr>
  </w:style>
  <w:style w:type="paragraph" w:styleId="Footer">
    <w:name w:val="footer"/>
    <w:basedOn w:val="Normal"/>
    <w:link w:val="FooterChar"/>
    <w:uiPriority w:val="99"/>
    <w:unhideWhenUsed/>
    <w:rsid w:val="00E71001"/>
    <w:pPr>
      <w:tabs>
        <w:tab w:val="center" w:pos="4680"/>
        <w:tab w:val="right" w:pos="9360"/>
      </w:tabs>
    </w:pPr>
  </w:style>
  <w:style w:type="character" w:customStyle="1" w:styleId="FooterChar">
    <w:name w:val="Footer Char"/>
    <w:basedOn w:val="DefaultParagraphFont"/>
    <w:link w:val="Footer"/>
    <w:uiPriority w:val="99"/>
    <w:rsid w:val="00E71001"/>
    <w:rPr>
      <w:rFonts w:ascii="Calibri" w:hAnsi="Calibri" w:cs="Times New Roman"/>
      <w:sz w:val="24"/>
      <w:szCs w:val="20"/>
    </w:rPr>
  </w:style>
  <w:style w:type="paragraph" w:styleId="NormalWeb">
    <w:name w:val="Normal (Web)"/>
    <w:basedOn w:val="Normal"/>
    <w:uiPriority w:val="99"/>
    <w:unhideWhenUsed/>
    <w:rsid w:val="00F0699E"/>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D6"/>
    <w:pPr>
      <w:spacing w:after="0" w:line="240" w:lineRule="auto"/>
    </w:pPr>
    <w:rPr>
      <w:rFonts w:ascii="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01"/>
    <w:pPr>
      <w:tabs>
        <w:tab w:val="center" w:pos="4680"/>
        <w:tab w:val="right" w:pos="9360"/>
      </w:tabs>
    </w:pPr>
  </w:style>
  <w:style w:type="character" w:customStyle="1" w:styleId="HeaderChar">
    <w:name w:val="Header Char"/>
    <w:basedOn w:val="DefaultParagraphFont"/>
    <w:link w:val="Header"/>
    <w:uiPriority w:val="99"/>
    <w:rsid w:val="00E71001"/>
    <w:rPr>
      <w:rFonts w:ascii="Calibri" w:hAnsi="Calibri" w:cs="Times New Roman"/>
      <w:sz w:val="24"/>
      <w:szCs w:val="20"/>
    </w:rPr>
  </w:style>
  <w:style w:type="paragraph" w:styleId="Footer">
    <w:name w:val="footer"/>
    <w:basedOn w:val="Normal"/>
    <w:link w:val="FooterChar"/>
    <w:uiPriority w:val="99"/>
    <w:unhideWhenUsed/>
    <w:rsid w:val="00E71001"/>
    <w:pPr>
      <w:tabs>
        <w:tab w:val="center" w:pos="4680"/>
        <w:tab w:val="right" w:pos="9360"/>
      </w:tabs>
    </w:pPr>
  </w:style>
  <w:style w:type="character" w:customStyle="1" w:styleId="FooterChar">
    <w:name w:val="Footer Char"/>
    <w:basedOn w:val="DefaultParagraphFont"/>
    <w:link w:val="Footer"/>
    <w:uiPriority w:val="99"/>
    <w:rsid w:val="00E71001"/>
    <w:rPr>
      <w:rFonts w:ascii="Calibri" w:hAnsi="Calibri" w:cs="Times New Roman"/>
      <w:sz w:val="24"/>
      <w:szCs w:val="20"/>
    </w:rPr>
  </w:style>
  <w:style w:type="paragraph" w:styleId="NormalWeb">
    <w:name w:val="Normal (Web)"/>
    <w:basedOn w:val="Normal"/>
    <w:uiPriority w:val="99"/>
    <w:unhideWhenUsed/>
    <w:rsid w:val="00F0699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NKAHMF2WWKTP-399312027-1795</_dlc_DocId>
    <_dlc_DocIdUrl xmlns="89461f00-0b74-46d7-ba90-7a84aa4e2ee4">
      <Url>https://sharepoint.wwrc.net/VBPDdocs/_layouts/15/DocIdRedir.aspx?ID=NKAHMF2WWKTP-399312027-1795</Url>
      <Description>NKAHMF2WWKTP-399312027-1795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4D8C8-1DD3-48A0-87EE-AC14EEBE72F0}"/>
</file>

<file path=customXml/itemProps2.xml><?xml version="1.0" encoding="utf-8"?>
<ds:datastoreItem xmlns:ds="http://schemas.openxmlformats.org/officeDocument/2006/customXml" ds:itemID="{DEC727A6-65B5-445C-9956-AB0E516D78FF}"/>
</file>

<file path=customXml/itemProps3.xml><?xml version="1.0" encoding="utf-8"?>
<ds:datastoreItem xmlns:ds="http://schemas.openxmlformats.org/officeDocument/2006/customXml" ds:itemID="{5A58E23E-3B0C-4F93-82AA-E504FF441D3A}"/>
</file>

<file path=customXml/itemProps4.xml><?xml version="1.0" encoding="utf-8"?>
<ds:datastoreItem xmlns:ds="http://schemas.openxmlformats.org/officeDocument/2006/customXml" ds:itemID="{74090F56-7752-4BDB-9002-EE570F07A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81EC9D-7C07-498A-9AC4-9580BAF62365}"/>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5</cp:revision>
  <dcterms:created xsi:type="dcterms:W3CDTF">2019-03-20T16:22:00Z</dcterms:created>
  <dcterms:modified xsi:type="dcterms:W3CDTF">2019-06-14T21:08:00Z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8860a3f4-cfb3-4e9b-adc6-6826a4b94440</vt:lpwstr>
  </property>
</Properties>
</file>