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7ED5" w14:textId="77777777" w:rsidR="00DC57E2" w:rsidRPr="002F2161" w:rsidRDefault="00DC57E2" w:rsidP="00192F2A">
      <w:pPr>
        <w:ind w:left="720"/>
        <w:contextualSpacing/>
        <w:jc w:val="center"/>
        <w:outlineLvl w:val="0"/>
        <w:rPr>
          <w:rFonts w:ascii="Calibri" w:eastAsia="Calibri" w:hAnsi="Calibri"/>
          <w:b/>
          <w:sz w:val="24"/>
          <w:szCs w:val="24"/>
        </w:rPr>
      </w:pPr>
      <w:bookmarkStart w:id="0" w:name="_GoBack"/>
      <w:bookmarkEnd w:id="0"/>
      <w:r w:rsidRPr="002F2161">
        <w:rPr>
          <w:rFonts w:ascii="Calibri" w:eastAsia="Calibri" w:hAnsi="Calibri"/>
          <w:b/>
          <w:sz w:val="24"/>
          <w:szCs w:val="24"/>
        </w:rPr>
        <w:t>Virginia Board for with Disabilities</w:t>
      </w:r>
    </w:p>
    <w:p w14:paraId="5763985E" w14:textId="77777777" w:rsidR="00DC57E2" w:rsidRPr="002F2161" w:rsidRDefault="00DC57E2" w:rsidP="00DC57E2">
      <w:pPr>
        <w:ind w:left="720"/>
        <w:contextualSpacing/>
        <w:jc w:val="center"/>
        <w:outlineLvl w:val="0"/>
        <w:rPr>
          <w:rFonts w:ascii="Calibri" w:eastAsia="Calibri" w:hAnsi="Calibri"/>
          <w:b/>
          <w:sz w:val="24"/>
          <w:szCs w:val="24"/>
        </w:rPr>
      </w:pPr>
      <w:r w:rsidRPr="002F2161">
        <w:rPr>
          <w:rFonts w:ascii="Calibri" w:eastAsia="Calibri" w:hAnsi="Calibri"/>
          <w:b/>
          <w:sz w:val="24"/>
          <w:szCs w:val="24"/>
        </w:rPr>
        <w:t>Board Meeting Minutes</w:t>
      </w:r>
    </w:p>
    <w:p w14:paraId="22D92E6F" w14:textId="7E7E9398" w:rsidR="00DC57E2" w:rsidRPr="002F2161" w:rsidRDefault="00DC57E2" w:rsidP="00DC57E2">
      <w:pPr>
        <w:ind w:left="720"/>
        <w:contextualSpacing/>
        <w:jc w:val="center"/>
        <w:outlineLvl w:val="0"/>
        <w:rPr>
          <w:rFonts w:ascii="Calibri" w:eastAsia="Calibri" w:hAnsi="Calibri"/>
          <w:b/>
          <w:i/>
          <w:sz w:val="24"/>
          <w:szCs w:val="24"/>
        </w:rPr>
      </w:pPr>
      <w:r>
        <w:rPr>
          <w:rFonts w:ascii="Calibri" w:eastAsia="Calibri" w:hAnsi="Calibri"/>
          <w:b/>
          <w:i/>
          <w:sz w:val="24"/>
          <w:szCs w:val="24"/>
        </w:rPr>
        <w:t>Sept</w:t>
      </w:r>
      <w:r w:rsidR="00AD1B3D">
        <w:rPr>
          <w:rFonts w:ascii="Calibri" w:eastAsia="Calibri" w:hAnsi="Calibri"/>
          <w:b/>
          <w:i/>
          <w:sz w:val="24"/>
          <w:szCs w:val="24"/>
        </w:rPr>
        <w:t xml:space="preserve">. </w:t>
      </w:r>
      <w:r>
        <w:rPr>
          <w:rFonts w:ascii="Calibri" w:eastAsia="Calibri" w:hAnsi="Calibri"/>
          <w:b/>
          <w:i/>
          <w:sz w:val="24"/>
          <w:szCs w:val="24"/>
        </w:rPr>
        <w:t>12</w:t>
      </w:r>
      <w:r w:rsidRPr="002F2161">
        <w:rPr>
          <w:rFonts w:ascii="Calibri" w:eastAsia="Calibri" w:hAnsi="Calibri"/>
          <w:b/>
          <w:i/>
          <w:sz w:val="24"/>
          <w:szCs w:val="24"/>
        </w:rPr>
        <w:t>, 2018</w:t>
      </w:r>
    </w:p>
    <w:p w14:paraId="00D71B77" w14:textId="77777777" w:rsidR="00DC57E2" w:rsidRPr="002F2161" w:rsidRDefault="00DC57E2" w:rsidP="00DC57E2">
      <w:pPr>
        <w:contextualSpacing/>
        <w:jc w:val="center"/>
        <w:rPr>
          <w:rFonts w:ascii="Calibri" w:eastAsia="Calibri" w:hAnsi="Calibri"/>
          <w:b/>
          <w:i/>
          <w:sz w:val="24"/>
          <w:szCs w:val="24"/>
        </w:rPr>
      </w:pPr>
    </w:p>
    <w:p w14:paraId="57454E1D" w14:textId="77777777" w:rsidR="00DC57E2" w:rsidRPr="002F2161" w:rsidRDefault="00DC57E2" w:rsidP="0007762A">
      <w:pPr>
        <w:jc w:val="both"/>
        <w:rPr>
          <w:rFonts w:ascii="Calibri" w:eastAsia="Calibri" w:hAnsi="Calibri"/>
          <w:sz w:val="24"/>
          <w:szCs w:val="24"/>
        </w:rPr>
      </w:pPr>
      <w:r w:rsidRPr="002F2161">
        <w:rPr>
          <w:rFonts w:ascii="Calibri" w:eastAsia="Calibri" w:hAnsi="Calibri"/>
          <w:sz w:val="24"/>
          <w:szCs w:val="24"/>
        </w:rPr>
        <w:t xml:space="preserve">The Virginia Board for People with Disabilities held its regular quarterly meeting on Wednesday, </w:t>
      </w:r>
      <w:r w:rsidR="00927BA1">
        <w:rPr>
          <w:rFonts w:ascii="Calibri" w:eastAsia="Calibri" w:hAnsi="Calibri"/>
          <w:sz w:val="24"/>
          <w:szCs w:val="24"/>
        </w:rPr>
        <w:t>September 12</w:t>
      </w:r>
      <w:r w:rsidR="003E2933">
        <w:rPr>
          <w:rFonts w:ascii="Calibri" w:eastAsia="Calibri" w:hAnsi="Calibri"/>
          <w:sz w:val="24"/>
          <w:szCs w:val="24"/>
        </w:rPr>
        <w:t xml:space="preserve">, </w:t>
      </w:r>
      <w:r w:rsidRPr="002F2161">
        <w:rPr>
          <w:rFonts w:ascii="Calibri" w:eastAsia="Calibri" w:hAnsi="Calibri"/>
          <w:sz w:val="24"/>
          <w:szCs w:val="24"/>
        </w:rPr>
        <w:t>2018, at the Four Points by Sheraton Hotel, 4700 South Laburnum Avenue, Richmond, Virginia.</w:t>
      </w:r>
    </w:p>
    <w:p w14:paraId="18D29CFC" w14:textId="77777777" w:rsidR="00DC57E2" w:rsidRPr="002F2161" w:rsidRDefault="00DC57E2" w:rsidP="0007762A">
      <w:pPr>
        <w:jc w:val="both"/>
        <w:rPr>
          <w:rFonts w:ascii="Calibri" w:eastAsia="Calibri" w:hAnsi="Calibri"/>
          <w:sz w:val="24"/>
          <w:szCs w:val="24"/>
        </w:rPr>
      </w:pPr>
    </w:p>
    <w:p w14:paraId="62DD2472" w14:textId="77777777" w:rsidR="00DC57E2" w:rsidRPr="002F2161" w:rsidRDefault="00DC57E2" w:rsidP="0007762A">
      <w:pPr>
        <w:contextualSpacing/>
        <w:rPr>
          <w:rFonts w:ascii="Calibri" w:eastAsia="Calibri" w:hAnsi="Calibri"/>
          <w:sz w:val="24"/>
          <w:szCs w:val="24"/>
        </w:rPr>
      </w:pPr>
      <w:r w:rsidRPr="002F2161">
        <w:rPr>
          <w:rFonts w:ascii="Calibri" w:eastAsia="Calibri" w:hAnsi="Calibri"/>
          <w:b/>
          <w:sz w:val="24"/>
          <w:szCs w:val="24"/>
        </w:rPr>
        <w:t xml:space="preserve">BOARD MEMBERS PRESENT:  </w:t>
      </w:r>
      <w:r w:rsidR="00692587">
        <w:rPr>
          <w:rFonts w:ascii="Calibri" w:eastAsia="Calibri" w:hAnsi="Calibri"/>
          <w:sz w:val="24"/>
          <w:szCs w:val="24"/>
        </w:rPr>
        <w:t>Ann Bevan,</w:t>
      </w:r>
      <w:r w:rsidRPr="002F2161">
        <w:rPr>
          <w:rFonts w:ascii="Calibri" w:eastAsia="Calibri" w:hAnsi="Calibri"/>
          <w:sz w:val="24"/>
          <w:szCs w:val="24"/>
        </w:rPr>
        <w:t xml:space="preserve"> Theresa Casselman, Allison Coles-Johnson, </w:t>
      </w:r>
      <w:r w:rsidR="00927BA1">
        <w:rPr>
          <w:rFonts w:ascii="Calibri" w:eastAsia="Calibri" w:hAnsi="Calibri"/>
          <w:sz w:val="24"/>
          <w:szCs w:val="24"/>
        </w:rPr>
        <w:t xml:space="preserve">Alexandra Dixon, </w:t>
      </w:r>
      <w:r w:rsidR="00692587" w:rsidRPr="002F2161">
        <w:rPr>
          <w:rFonts w:ascii="Calibri" w:eastAsia="Calibri" w:hAnsi="Calibri"/>
          <w:sz w:val="24"/>
          <w:szCs w:val="24"/>
        </w:rPr>
        <w:t>Ethel Paris Gainer</w:t>
      </w:r>
      <w:r w:rsidR="00692587">
        <w:rPr>
          <w:rFonts w:ascii="Calibri" w:eastAsia="Calibri" w:hAnsi="Calibri"/>
          <w:sz w:val="24"/>
          <w:szCs w:val="24"/>
        </w:rPr>
        <w:t xml:space="preserve">, </w:t>
      </w:r>
      <w:r w:rsidRPr="002F2161">
        <w:rPr>
          <w:rFonts w:ascii="Calibri" w:eastAsia="Calibri" w:hAnsi="Calibri"/>
          <w:sz w:val="24"/>
          <w:szCs w:val="24"/>
        </w:rPr>
        <w:t>Donna Gilles, D</w:t>
      </w:r>
      <w:r w:rsidR="00927BA1">
        <w:rPr>
          <w:rFonts w:ascii="Calibri" w:eastAsia="Calibri" w:hAnsi="Calibri"/>
          <w:sz w:val="24"/>
          <w:szCs w:val="24"/>
        </w:rPr>
        <w:t>ennis Findley</w:t>
      </w:r>
      <w:r w:rsidR="00692587">
        <w:rPr>
          <w:rFonts w:ascii="Calibri" w:eastAsia="Calibri" w:hAnsi="Calibri"/>
          <w:sz w:val="24"/>
          <w:szCs w:val="24"/>
        </w:rPr>
        <w:t xml:space="preserve">, </w:t>
      </w:r>
      <w:r w:rsidR="00927BA1">
        <w:rPr>
          <w:rFonts w:ascii="Calibri" w:eastAsia="Calibri" w:hAnsi="Calibri"/>
          <w:sz w:val="24"/>
          <w:szCs w:val="24"/>
        </w:rPr>
        <w:t>Felicia Hamilton,</w:t>
      </w:r>
      <w:r w:rsidR="00CC6BBE">
        <w:rPr>
          <w:rFonts w:ascii="Calibri" w:eastAsia="Calibri" w:hAnsi="Calibri"/>
          <w:sz w:val="24"/>
          <w:szCs w:val="24"/>
        </w:rPr>
        <w:t xml:space="preserve"> Ray Hopkins,</w:t>
      </w:r>
      <w:r w:rsidR="00927BA1">
        <w:rPr>
          <w:rFonts w:ascii="Calibri" w:eastAsia="Calibri" w:hAnsi="Calibri"/>
          <w:sz w:val="24"/>
          <w:szCs w:val="24"/>
        </w:rPr>
        <w:t xml:space="preserve"> </w:t>
      </w:r>
      <w:r w:rsidRPr="002F2161">
        <w:rPr>
          <w:rFonts w:ascii="Calibri" w:eastAsia="Calibri" w:hAnsi="Calibri"/>
          <w:sz w:val="24"/>
          <w:szCs w:val="24"/>
        </w:rPr>
        <w:t xml:space="preserve">Jocelyn Kilgore, Jarl Jackson, Sarah </w:t>
      </w:r>
      <w:proofErr w:type="spellStart"/>
      <w:r w:rsidRPr="002F2161">
        <w:rPr>
          <w:rFonts w:ascii="Calibri" w:eastAsia="Calibri" w:hAnsi="Calibri"/>
          <w:sz w:val="24"/>
          <w:szCs w:val="24"/>
        </w:rPr>
        <w:t>K</w:t>
      </w:r>
      <w:r w:rsidR="00692587">
        <w:rPr>
          <w:rFonts w:ascii="Calibri" w:eastAsia="Calibri" w:hAnsi="Calibri"/>
          <w:sz w:val="24"/>
          <w:szCs w:val="24"/>
        </w:rPr>
        <w:t>ranz-Ciment</w:t>
      </w:r>
      <w:proofErr w:type="spellEnd"/>
      <w:r w:rsidR="00692587">
        <w:rPr>
          <w:rFonts w:ascii="Calibri" w:eastAsia="Calibri" w:hAnsi="Calibri"/>
          <w:sz w:val="24"/>
          <w:szCs w:val="24"/>
        </w:rPr>
        <w:t xml:space="preserve">, </w:t>
      </w:r>
      <w:r w:rsidR="00927BA1">
        <w:rPr>
          <w:rFonts w:ascii="Calibri" w:eastAsia="Calibri" w:hAnsi="Calibri"/>
          <w:sz w:val="24"/>
          <w:szCs w:val="24"/>
        </w:rPr>
        <w:t xml:space="preserve">John Kelly, </w:t>
      </w:r>
      <w:r w:rsidRPr="002F2161">
        <w:rPr>
          <w:rFonts w:ascii="Calibri" w:eastAsia="Calibri" w:hAnsi="Calibri"/>
          <w:sz w:val="24"/>
          <w:szCs w:val="24"/>
        </w:rPr>
        <w:t xml:space="preserve">Richard Kriner, Donna Lockwood, </w:t>
      </w:r>
      <w:r w:rsidR="0097308D">
        <w:rPr>
          <w:rFonts w:ascii="Calibri" w:eastAsia="Calibri" w:hAnsi="Calibri"/>
          <w:sz w:val="24"/>
          <w:szCs w:val="24"/>
        </w:rPr>
        <w:t xml:space="preserve">Colleen Miller, </w:t>
      </w:r>
      <w:r w:rsidR="00692587">
        <w:rPr>
          <w:rFonts w:ascii="Calibri" w:eastAsia="Calibri" w:hAnsi="Calibri"/>
          <w:sz w:val="24"/>
          <w:szCs w:val="24"/>
        </w:rPr>
        <w:t>Christopher</w:t>
      </w:r>
      <w:r w:rsidR="00927BA1">
        <w:rPr>
          <w:rFonts w:ascii="Calibri" w:eastAsia="Calibri" w:hAnsi="Calibri"/>
          <w:sz w:val="24"/>
          <w:szCs w:val="24"/>
        </w:rPr>
        <w:t xml:space="preserve"> Nace, </w:t>
      </w:r>
      <w:r w:rsidRPr="002F2161">
        <w:rPr>
          <w:rFonts w:ascii="Calibri" w:eastAsia="Calibri" w:hAnsi="Calibri"/>
          <w:sz w:val="24"/>
          <w:szCs w:val="24"/>
        </w:rPr>
        <w:t xml:space="preserve">Alexis Nichols, </w:t>
      </w:r>
      <w:r w:rsidR="00853A1F">
        <w:rPr>
          <w:rFonts w:ascii="Calibri" w:eastAsia="Calibri" w:hAnsi="Calibri"/>
          <w:sz w:val="24"/>
          <w:szCs w:val="24"/>
        </w:rPr>
        <w:t>Katherine</w:t>
      </w:r>
      <w:r w:rsidR="00927BA1">
        <w:rPr>
          <w:rFonts w:ascii="Calibri" w:eastAsia="Calibri" w:hAnsi="Calibri"/>
          <w:sz w:val="24"/>
          <w:szCs w:val="24"/>
        </w:rPr>
        <w:t xml:space="preserve"> Olson, </w:t>
      </w:r>
      <w:r w:rsidR="00692587">
        <w:rPr>
          <w:rFonts w:ascii="Calibri" w:eastAsia="Calibri" w:hAnsi="Calibri"/>
          <w:sz w:val="24"/>
          <w:szCs w:val="24"/>
        </w:rPr>
        <w:t xml:space="preserve">Deanna Parker, </w:t>
      </w:r>
      <w:r w:rsidRPr="002F2161">
        <w:rPr>
          <w:rFonts w:ascii="Calibri" w:eastAsia="Calibri" w:hAnsi="Calibri"/>
          <w:sz w:val="24"/>
          <w:szCs w:val="24"/>
        </w:rPr>
        <w:t xml:space="preserve">Cindy Rudy, </w:t>
      </w:r>
      <w:r w:rsidR="00F00B98">
        <w:rPr>
          <w:rFonts w:ascii="Calibri" w:eastAsia="Calibri" w:hAnsi="Calibri"/>
          <w:sz w:val="24"/>
          <w:szCs w:val="24"/>
        </w:rPr>
        <w:t>Matthew Shapiro</w:t>
      </w:r>
      <w:r w:rsidRPr="002F2161">
        <w:rPr>
          <w:rFonts w:ascii="Calibri" w:eastAsia="Calibri" w:hAnsi="Calibri"/>
          <w:sz w:val="24"/>
          <w:szCs w:val="24"/>
        </w:rPr>
        <w:t>, Jamie Snead, Frederique Vincent</w:t>
      </w:r>
    </w:p>
    <w:p w14:paraId="58CC0C65" w14:textId="77777777" w:rsidR="00927BA1" w:rsidRDefault="00927BA1" w:rsidP="0007762A">
      <w:pPr>
        <w:rPr>
          <w:rFonts w:ascii="Calibri" w:eastAsia="Calibri" w:hAnsi="Calibri"/>
          <w:b/>
          <w:sz w:val="24"/>
          <w:szCs w:val="24"/>
        </w:rPr>
      </w:pPr>
    </w:p>
    <w:p w14:paraId="27045682" w14:textId="79D1CC1B" w:rsidR="00DC57E2" w:rsidRPr="002F2161" w:rsidRDefault="00DC57E2" w:rsidP="0007762A">
      <w:pPr>
        <w:rPr>
          <w:rFonts w:ascii="Calibri" w:eastAsia="Calibri" w:hAnsi="Calibri"/>
          <w:sz w:val="24"/>
          <w:szCs w:val="24"/>
        </w:rPr>
      </w:pPr>
      <w:r w:rsidRPr="002F2161">
        <w:rPr>
          <w:rFonts w:ascii="Calibri" w:eastAsia="Calibri" w:hAnsi="Calibri"/>
          <w:b/>
          <w:sz w:val="24"/>
          <w:szCs w:val="24"/>
        </w:rPr>
        <w:t xml:space="preserve">BOARD MEMBERS ABSENT:  </w:t>
      </w:r>
      <w:r w:rsidRPr="00B13EBD">
        <w:rPr>
          <w:rFonts w:ascii="Calibri" w:eastAsia="Calibri" w:hAnsi="Calibri"/>
          <w:sz w:val="24"/>
          <w:szCs w:val="24"/>
        </w:rPr>
        <w:t>Randy Burak</w:t>
      </w:r>
      <w:r w:rsidRPr="002F2161">
        <w:rPr>
          <w:rFonts w:ascii="Calibri" w:eastAsia="Calibri" w:hAnsi="Calibri"/>
          <w:sz w:val="24"/>
          <w:szCs w:val="24"/>
        </w:rPr>
        <w:t xml:space="preserve">, </w:t>
      </w:r>
      <w:r w:rsidR="003D38E4">
        <w:rPr>
          <w:rFonts w:ascii="Calibri" w:eastAsia="Calibri" w:hAnsi="Calibri"/>
          <w:sz w:val="24"/>
          <w:szCs w:val="24"/>
        </w:rPr>
        <w:t>Phil Caldwell, John Eisenb</w:t>
      </w:r>
      <w:r w:rsidR="00352D9B">
        <w:rPr>
          <w:rFonts w:ascii="Calibri" w:eastAsia="Calibri" w:hAnsi="Calibri"/>
          <w:sz w:val="24"/>
          <w:szCs w:val="24"/>
        </w:rPr>
        <w:t>e</w:t>
      </w:r>
      <w:r w:rsidR="003D38E4">
        <w:rPr>
          <w:rFonts w:ascii="Calibri" w:eastAsia="Calibri" w:hAnsi="Calibri"/>
          <w:sz w:val="24"/>
          <w:szCs w:val="24"/>
        </w:rPr>
        <w:t xml:space="preserve">rg, Rachel Loughlin, Eric Mann, Mary McAdams, Dawn </w:t>
      </w:r>
      <w:r w:rsidR="003D38E4" w:rsidRPr="00EB21DD">
        <w:rPr>
          <w:rFonts w:ascii="Calibri" w:eastAsia="Calibri" w:hAnsi="Calibri"/>
          <w:noProof/>
          <w:sz w:val="24"/>
          <w:szCs w:val="24"/>
        </w:rPr>
        <w:t>Missory</w:t>
      </w:r>
      <w:r w:rsidR="003D38E4">
        <w:rPr>
          <w:rFonts w:ascii="Calibri" w:eastAsia="Calibri" w:hAnsi="Calibri"/>
          <w:sz w:val="24"/>
          <w:szCs w:val="24"/>
        </w:rPr>
        <w:t>, Atima Omara, Eric Raff, Summer Sage, Maya Simmons, Alexus Smith, Travis Webb</w:t>
      </w:r>
      <w:r w:rsidR="00634530">
        <w:rPr>
          <w:rFonts w:ascii="Calibri" w:eastAsia="Calibri" w:hAnsi="Calibri"/>
          <w:sz w:val="24"/>
          <w:szCs w:val="24"/>
        </w:rPr>
        <w:t xml:space="preserve"> </w:t>
      </w:r>
    </w:p>
    <w:p w14:paraId="6C778E91" w14:textId="77777777" w:rsidR="00DC57E2" w:rsidRPr="002F2161" w:rsidRDefault="00DC57E2" w:rsidP="00DC57E2">
      <w:pPr>
        <w:rPr>
          <w:rFonts w:ascii="Calibri" w:eastAsia="Calibri" w:hAnsi="Calibri"/>
          <w:sz w:val="24"/>
          <w:szCs w:val="24"/>
        </w:rPr>
      </w:pPr>
    </w:p>
    <w:p w14:paraId="41A54C9B" w14:textId="16C10AD5" w:rsidR="00927BA1" w:rsidRDefault="00DC57E2" w:rsidP="0007762A">
      <w:pPr>
        <w:rPr>
          <w:rFonts w:ascii="Calibri" w:eastAsia="Calibri" w:hAnsi="Calibri"/>
          <w:sz w:val="24"/>
          <w:szCs w:val="24"/>
        </w:rPr>
      </w:pPr>
      <w:r w:rsidRPr="002F2161">
        <w:rPr>
          <w:rFonts w:ascii="Calibri" w:eastAsia="Calibri" w:hAnsi="Calibri"/>
          <w:b/>
          <w:sz w:val="24"/>
          <w:szCs w:val="24"/>
        </w:rPr>
        <w:t>LUNCHEON PRESENTATION:</w:t>
      </w:r>
      <w:r w:rsidRPr="002F2161">
        <w:rPr>
          <w:rFonts w:ascii="Calibri" w:eastAsia="Calibri" w:hAnsi="Calibri"/>
          <w:sz w:val="24"/>
          <w:szCs w:val="24"/>
        </w:rPr>
        <w:t xml:space="preserve"> </w:t>
      </w:r>
      <w:r w:rsidR="00927BA1">
        <w:rPr>
          <w:rFonts w:ascii="Calibri" w:eastAsia="Calibri" w:hAnsi="Calibri"/>
          <w:sz w:val="24"/>
          <w:szCs w:val="24"/>
        </w:rPr>
        <w:t>Graduates of the Board’s Partners in Policymaking and Youth Leadership Academy presented to the Board on the impact their participation in these pr</w:t>
      </w:r>
      <w:r w:rsidR="009563BD">
        <w:rPr>
          <w:rFonts w:ascii="Calibri" w:eastAsia="Calibri" w:hAnsi="Calibri"/>
          <w:sz w:val="24"/>
          <w:szCs w:val="24"/>
        </w:rPr>
        <w:t xml:space="preserve">ograms has had </w:t>
      </w:r>
      <w:r w:rsidR="009563BD" w:rsidRPr="00EB21DD">
        <w:rPr>
          <w:rFonts w:ascii="Calibri" w:eastAsia="Calibri" w:hAnsi="Calibri"/>
          <w:noProof/>
          <w:sz w:val="24"/>
          <w:szCs w:val="24"/>
        </w:rPr>
        <w:t>in</w:t>
      </w:r>
      <w:r w:rsidR="009563BD">
        <w:rPr>
          <w:rFonts w:ascii="Calibri" w:eastAsia="Calibri" w:hAnsi="Calibri"/>
          <w:sz w:val="24"/>
          <w:szCs w:val="24"/>
        </w:rPr>
        <w:t xml:space="preserve"> their lives. </w:t>
      </w:r>
      <w:r w:rsidR="00927BA1">
        <w:rPr>
          <w:rFonts w:ascii="Calibri" w:eastAsia="Calibri" w:hAnsi="Calibri"/>
          <w:sz w:val="24"/>
          <w:szCs w:val="24"/>
        </w:rPr>
        <w:t xml:space="preserve">Dr. Daniel Carey, Secretary of Health and Human </w:t>
      </w:r>
      <w:r w:rsidR="00927BA1" w:rsidRPr="00EB21DD">
        <w:rPr>
          <w:rFonts w:ascii="Calibri" w:eastAsia="Calibri" w:hAnsi="Calibri"/>
          <w:noProof/>
          <w:sz w:val="24"/>
          <w:szCs w:val="24"/>
        </w:rPr>
        <w:t>Resources</w:t>
      </w:r>
      <w:r w:rsidR="00EB21DD">
        <w:rPr>
          <w:rFonts w:ascii="Calibri" w:eastAsia="Calibri" w:hAnsi="Calibri"/>
          <w:noProof/>
          <w:sz w:val="24"/>
          <w:szCs w:val="24"/>
        </w:rPr>
        <w:t>,</w:t>
      </w:r>
      <w:r w:rsidR="00927BA1">
        <w:rPr>
          <w:rFonts w:ascii="Calibri" w:eastAsia="Calibri" w:hAnsi="Calibri"/>
          <w:sz w:val="24"/>
          <w:szCs w:val="24"/>
        </w:rPr>
        <w:t xml:space="preserve"> gave remarks to the Board addressing the Governor’s priorities.</w:t>
      </w:r>
      <w:r w:rsidR="00510009">
        <w:rPr>
          <w:rFonts w:ascii="Calibri" w:eastAsia="Calibri" w:hAnsi="Calibri"/>
          <w:sz w:val="24"/>
          <w:szCs w:val="24"/>
        </w:rPr>
        <w:t xml:space="preserve"> Dr. </w:t>
      </w:r>
      <w:r w:rsidR="00510009" w:rsidRPr="00EB21DD">
        <w:rPr>
          <w:rFonts w:ascii="Calibri" w:eastAsia="Calibri" w:hAnsi="Calibri"/>
          <w:noProof/>
          <w:sz w:val="24"/>
          <w:szCs w:val="24"/>
        </w:rPr>
        <w:t>Carey</w:t>
      </w:r>
      <w:r w:rsidR="00510009">
        <w:rPr>
          <w:rFonts w:ascii="Calibri" w:eastAsia="Calibri" w:hAnsi="Calibri"/>
          <w:sz w:val="24"/>
          <w:szCs w:val="24"/>
        </w:rPr>
        <w:t xml:space="preserve"> opened the floor up to the Board and responded to multiple questions.</w:t>
      </w:r>
    </w:p>
    <w:p w14:paraId="7D78C0EE" w14:textId="77777777" w:rsidR="00DC57E2" w:rsidRPr="002F2161" w:rsidRDefault="00DC57E2" w:rsidP="0007762A">
      <w:pPr>
        <w:rPr>
          <w:rFonts w:ascii="Calibri" w:eastAsia="Calibri" w:hAnsi="Calibri" w:cs="Calibri"/>
          <w:color w:val="1F497D"/>
          <w:sz w:val="24"/>
          <w:szCs w:val="24"/>
        </w:rPr>
      </w:pPr>
    </w:p>
    <w:p w14:paraId="1C8E5683" w14:textId="525E81CF" w:rsidR="00DC57E2" w:rsidRPr="002F2161" w:rsidRDefault="00DC57E2" w:rsidP="0007762A">
      <w:pPr>
        <w:rPr>
          <w:rFonts w:ascii="Calibri" w:eastAsia="Calibri" w:hAnsi="Calibri"/>
          <w:sz w:val="24"/>
          <w:szCs w:val="24"/>
        </w:rPr>
      </w:pPr>
      <w:r w:rsidRPr="002F2161">
        <w:rPr>
          <w:rFonts w:ascii="Calibri" w:eastAsia="Calibri" w:hAnsi="Calibri"/>
          <w:b/>
          <w:sz w:val="24"/>
          <w:szCs w:val="24"/>
        </w:rPr>
        <w:t xml:space="preserve">CALL TO ORDER, WELCOME AND INTRODUCTIONS: </w:t>
      </w:r>
      <w:r w:rsidR="00692587" w:rsidRPr="00653B63">
        <w:rPr>
          <w:rFonts w:ascii="Calibri" w:eastAsia="Calibri" w:hAnsi="Calibri"/>
          <w:sz w:val="24"/>
          <w:szCs w:val="24"/>
        </w:rPr>
        <w:t xml:space="preserve">The </w:t>
      </w:r>
      <w:r w:rsidRPr="002F2161">
        <w:rPr>
          <w:rFonts w:ascii="Calibri" w:eastAsia="Calibri" w:hAnsi="Calibri"/>
          <w:sz w:val="24"/>
          <w:szCs w:val="24"/>
        </w:rPr>
        <w:t xml:space="preserve">Board </w:t>
      </w:r>
      <w:r w:rsidR="00692587">
        <w:rPr>
          <w:rFonts w:ascii="Calibri" w:eastAsia="Calibri" w:hAnsi="Calibri"/>
          <w:sz w:val="24"/>
          <w:szCs w:val="24"/>
        </w:rPr>
        <w:t>Secretary</w:t>
      </w:r>
      <w:r w:rsidRPr="002F2161">
        <w:rPr>
          <w:rFonts w:ascii="Calibri" w:eastAsia="Calibri" w:hAnsi="Calibri"/>
          <w:sz w:val="24"/>
          <w:szCs w:val="24"/>
        </w:rPr>
        <w:t>, M</w:t>
      </w:r>
      <w:r w:rsidR="00927BA1">
        <w:rPr>
          <w:rFonts w:ascii="Calibri" w:eastAsia="Calibri" w:hAnsi="Calibri"/>
          <w:sz w:val="24"/>
          <w:szCs w:val="24"/>
        </w:rPr>
        <w:t>s</w:t>
      </w:r>
      <w:r w:rsidRPr="002F2161">
        <w:rPr>
          <w:rFonts w:ascii="Calibri" w:eastAsia="Calibri" w:hAnsi="Calibri"/>
          <w:sz w:val="24"/>
          <w:szCs w:val="24"/>
        </w:rPr>
        <w:t xml:space="preserve">. </w:t>
      </w:r>
      <w:r w:rsidR="00692587">
        <w:rPr>
          <w:rFonts w:ascii="Calibri" w:eastAsia="Calibri" w:hAnsi="Calibri"/>
          <w:sz w:val="24"/>
          <w:szCs w:val="24"/>
        </w:rPr>
        <w:t>Jamie Snead</w:t>
      </w:r>
      <w:r w:rsidRPr="002F2161">
        <w:rPr>
          <w:rFonts w:ascii="Calibri" w:eastAsia="Calibri" w:hAnsi="Calibri"/>
          <w:sz w:val="24"/>
          <w:szCs w:val="24"/>
        </w:rPr>
        <w:t xml:space="preserve">, called the meeting to order at </w:t>
      </w:r>
      <w:r w:rsidR="00653B63">
        <w:rPr>
          <w:rFonts w:ascii="Calibri" w:eastAsia="Calibri" w:hAnsi="Calibri"/>
          <w:sz w:val="24"/>
          <w:szCs w:val="24"/>
        </w:rPr>
        <w:t>1:44</w:t>
      </w:r>
      <w:r w:rsidRPr="002F2161">
        <w:rPr>
          <w:rFonts w:ascii="Calibri" w:eastAsia="Calibri" w:hAnsi="Calibri"/>
          <w:sz w:val="24"/>
          <w:szCs w:val="24"/>
        </w:rPr>
        <w:t xml:space="preserve"> pm</w:t>
      </w:r>
      <w:r w:rsidR="00351DEF">
        <w:rPr>
          <w:rFonts w:ascii="Calibri" w:eastAsia="Calibri" w:hAnsi="Calibri"/>
          <w:sz w:val="24"/>
          <w:szCs w:val="24"/>
        </w:rPr>
        <w:t>, in the absence of the Chair and Vice Chair</w:t>
      </w:r>
      <w:r w:rsidRPr="002F2161">
        <w:rPr>
          <w:rFonts w:ascii="Calibri" w:eastAsia="Calibri" w:hAnsi="Calibri"/>
          <w:sz w:val="24"/>
          <w:szCs w:val="24"/>
        </w:rPr>
        <w:t xml:space="preserve">. </w:t>
      </w:r>
      <w:r w:rsidR="00351DEF">
        <w:rPr>
          <w:rFonts w:ascii="Calibri" w:eastAsia="Calibri" w:hAnsi="Calibri"/>
          <w:sz w:val="24"/>
          <w:szCs w:val="24"/>
        </w:rPr>
        <w:t xml:space="preserve">The Acting Chair </w:t>
      </w:r>
      <w:r w:rsidR="00927BA1">
        <w:rPr>
          <w:rFonts w:ascii="Calibri" w:eastAsia="Calibri" w:hAnsi="Calibri"/>
          <w:sz w:val="24"/>
          <w:szCs w:val="24"/>
        </w:rPr>
        <w:t xml:space="preserve">welcomed Board members and guests and asked them to introduce themselves. </w:t>
      </w:r>
      <w:r w:rsidR="006B2FC0">
        <w:rPr>
          <w:rFonts w:ascii="Calibri" w:hAnsi="Calibri"/>
          <w:sz w:val="24"/>
          <w:szCs w:val="24"/>
        </w:rPr>
        <w:t xml:space="preserve">The Executive Director, Heidi Lawyer, noted that there was one attendance issue and that Traci LaGanke resigned from the Board due to challenges in attending meetings. </w:t>
      </w:r>
      <w:r w:rsidR="00927BA1">
        <w:rPr>
          <w:rFonts w:ascii="Calibri" w:eastAsia="Calibri" w:hAnsi="Calibri"/>
          <w:sz w:val="24"/>
          <w:szCs w:val="24"/>
        </w:rPr>
        <w:t xml:space="preserve">She </w:t>
      </w:r>
      <w:r w:rsidR="00927BA1" w:rsidRPr="00EB21DD">
        <w:rPr>
          <w:rFonts w:ascii="Calibri" w:eastAsia="Calibri" w:hAnsi="Calibri"/>
          <w:noProof/>
          <w:sz w:val="24"/>
          <w:szCs w:val="24"/>
        </w:rPr>
        <w:t>noted</w:t>
      </w:r>
      <w:r w:rsidR="00927BA1">
        <w:rPr>
          <w:rFonts w:ascii="Calibri" w:eastAsia="Calibri" w:hAnsi="Calibri"/>
          <w:sz w:val="24"/>
          <w:szCs w:val="24"/>
        </w:rPr>
        <w:t xml:space="preserve"> that four new Board members had joined the Board</w:t>
      </w:r>
      <w:r w:rsidR="00634530">
        <w:rPr>
          <w:rFonts w:ascii="Calibri" w:eastAsia="Calibri" w:hAnsi="Calibri"/>
          <w:sz w:val="24"/>
          <w:szCs w:val="24"/>
        </w:rPr>
        <w:t xml:space="preserve"> and that two are in attendance</w:t>
      </w:r>
      <w:r w:rsidR="00352D9B">
        <w:rPr>
          <w:rFonts w:ascii="Calibri" w:eastAsia="Calibri" w:hAnsi="Calibri"/>
          <w:sz w:val="24"/>
          <w:szCs w:val="24"/>
        </w:rPr>
        <w:t xml:space="preserve">; </w:t>
      </w:r>
      <w:r w:rsidR="00634530">
        <w:rPr>
          <w:rFonts w:ascii="Calibri" w:eastAsia="Calibri" w:hAnsi="Calibri"/>
          <w:sz w:val="24"/>
          <w:szCs w:val="24"/>
        </w:rPr>
        <w:t>the ot</w:t>
      </w:r>
      <w:r w:rsidR="00650886">
        <w:rPr>
          <w:rFonts w:ascii="Calibri" w:eastAsia="Calibri" w:hAnsi="Calibri"/>
          <w:sz w:val="24"/>
          <w:szCs w:val="24"/>
        </w:rPr>
        <w:t xml:space="preserve">hers could not </w:t>
      </w:r>
      <w:r w:rsidR="00650886" w:rsidRPr="00EB21DD">
        <w:rPr>
          <w:rFonts w:ascii="Calibri" w:eastAsia="Calibri" w:hAnsi="Calibri"/>
          <w:noProof/>
          <w:sz w:val="24"/>
          <w:szCs w:val="24"/>
        </w:rPr>
        <w:t>attend</w:t>
      </w:r>
      <w:r w:rsidR="00650886">
        <w:rPr>
          <w:rFonts w:ascii="Calibri" w:eastAsia="Calibri" w:hAnsi="Calibri"/>
          <w:sz w:val="24"/>
          <w:szCs w:val="24"/>
        </w:rPr>
        <w:t xml:space="preserve"> due to </w:t>
      </w:r>
      <w:r w:rsidR="00650886" w:rsidRPr="00EB21DD">
        <w:rPr>
          <w:rFonts w:ascii="Calibri" w:eastAsia="Calibri" w:hAnsi="Calibri"/>
          <w:noProof/>
          <w:sz w:val="24"/>
          <w:szCs w:val="24"/>
        </w:rPr>
        <w:t>job</w:t>
      </w:r>
      <w:r w:rsidR="00EB21DD">
        <w:rPr>
          <w:rFonts w:ascii="Calibri" w:eastAsia="Calibri" w:hAnsi="Calibri"/>
          <w:noProof/>
          <w:sz w:val="24"/>
          <w:szCs w:val="24"/>
        </w:rPr>
        <w:t>-</w:t>
      </w:r>
      <w:r w:rsidR="00650886" w:rsidRPr="00EB21DD">
        <w:rPr>
          <w:rFonts w:ascii="Calibri" w:eastAsia="Calibri" w:hAnsi="Calibri"/>
          <w:noProof/>
          <w:sz w:val="24"/>
          <w:szCs w:val="24"/>
        </w:rPr>
        <w:t>related</w:t>
      </w:r>
      <w:r w:rsidR="00650886">
        <w:rPr>
          <w:rFonts w:ascii="Calibri" w:eastAsia="Calibri" w:hAnsi="Calibri"/>
          <w:sz w:val="24"/>
          <w:szCs w:val="24"/>
        </w:rPr>
        <w:t xml:space="preserve"> responsibilities that involved hurricane planning</w:t>
      </w:r>
      <w:r w:rsidR="00927BA1">
        <w:rPr>
          <w:rFonts w:ascii="Calibri" w:eastAsia="Calibri" w:hAnsi="Calibri"/>
          <w:sz w:val="24"/>
          <w:szCs w:val="24"/>
        </w:rPr>
        <w:t>.</w:t>
      </w:r>
      <w:r w:rsidR="00650886">
        <w:rPr>
          <w:rFonts w:ascii="Calibri" w:eastAsia="Calibri" w:hAnsi="Calibri"/>
          <w:sz w:val="24"/>
          <w:szCs w:val="24"/>
        </w:rPr>
        <w:t xml:space="preserve"> </w:t>
      </w:r>
      <w:r w:rsidR="00351DEF">
        <w:rPr>
          <w:rFonts w:ascii="Calibri" w:eastAsia="Calibri" w:hAnsi="Calibri"/>
          <w:sz w:val="24"/>
          <w:szCs w:val="24"/>
        </w:rPr>
        <w:t>The Acting Chair</w:t>
      </w:r>
      <w:r w:rsidR="00927BA1">
        <w:rPr>
          <w:rFonts w:ascii="Calibri" w:eastAsia="Calibri" w:hAnsi="Calibri"/>
          <w:sz w:val="24"/>
          <w:szCs w:val="24"/>
        </w:rPr>
        <w:t xml:space="preserve"> then </w:t>
      </w:r>
      <w:r w:rsidRPr="002F2161">
        <w:rPr>
          <w:rFonts w:ascii="Calibri" w:eastAsia="Calibri" w:hAnsi="Calibri"/>
          <w:sz w:val="24"/>
          <w:szCs w:val="24"/>
        </w:rPr>
        <w:t xml:space="preserve">reviewed the housekeeping notes. </w:t>
      </w:r>
    </w:p>
    <w:p w14:paraId="1B99905F" w14:textId="77777777" w:rsidR="00DC57E2" w:rsidRPr="002F2161" w:rsidRDefault="00DC57E2" w:rsidP="0007762A">
      <w:pPr>
        <w:rPr>
          <w:rFonts w:ascii="Calibri" w:eastAsia="Calibri" w:hAnsi="Calibri"/>
          <w:b/>
          <w:sz w:val="24"/>
          <w:szCs w:val="24"/>
        </w:rPr>
      </w:pPr>
    </w:p>
    <w:p w14:paraId="6D444980" w14:textId="39861DE1" w:rsidR="00DC57E2" w:rsidRPr="002F2161" w:rsidRDefault="00DC57E2" w:rsidP="0007762A">
      <w:pPr>
        <w:rPr>
          <w:rFonts w:ascii="Calibri" w:eastAsia="Calibri" w:hAnsi="Calibri"/>
          <w:sz w:val="24"/>
          <w:szCs w:val="24"/>
        </w:rPr>
      </w:pPr>
      <w:r w:rsidRPr="002F2161">
        <w:rPr>
          <w:rFonts w:ascii="Calibri" w:eastAsia="Calibri" w:hAnsi="Calibri"/>
          <w:b/>
          <w:sz w:val="24"/>
          <w:szCs w:val="24"/>
        </w:rPr>
        <w:t xml:space="preserve">APPROVAL OF </w:t>
      </w:r>
      <w:r w:rsidR="00927BA1">
        <w:rPr>
          <w:rFonts w:ascii="Calibri" w:eastAsia="Calibri" w:hAnsi="Calibri"/>
          <w:b/>
          <w:sz w:val="24"/>
          <w:szCs w:val="24"/>
        </w:rPr>
        <w:t>JUNE 13, 2018</w:t>
      </w:r>
      <w:r w:rsidRPr="002F2161">
        <w:rPr>
          <w:rFonts w:ascii="Calibri" w:eastAsia="Calibri" w:hAnsi="Calibri"/>
          <w:b/>
          <w:sz w:val="24"/>
          <w:szCs w:val="24"/>
        </w:rPr>
        <w:t xml:space="preserve"> MINUTES: </w:t>
      </w:r>
      <w:r w:rsidR="00692587">
        <w:rPr>
          <w:rFonts w:ascii="Calibri" w:eastAsia="Calibri" w:hAnsi="Calibri"/>
          <w:sz w:val="24"/>
          <w:szCs w:val="24"/>
        </w:rPr>
        <w:t xml:space="preserve">The </w:t>
      </w:r>
      <w:r w:rsidR="00352D9B">
        <w:rPr>
          <w:rFonts w:ascii="Calibri" w:eastAsia="Calibri" w:hAnsi="Calibri"/>
          <w:sz w:val="24"/>
          <w:szCs w:val="24"/>
        </w:rPr>
        <w:t xml:space="preserve">Acting </w:t>
      </w:r>
      <w:r w:rsidRPr="002F2161">
        <w:rPr>
          <w:rFonts w:ascii="Calibri" w:eastAsia="Calibri" w:hAnsi="Calibri"/>
          <w:sz w:val="24"/>
          <w:szCs w:val="24"/>
        </w:rPr>
        <w:t xml:space="preserve">Chair asked if there were any changes to the </w:t>
      </w:r>
      <w:r w:rsidR="00927BA1">
        <w:rPr>
          <w:rFonts w:ascii="Calibri" w:eastAsia="Calibri" w:hAnsi="Calibri"/>
          <w:sz w:val="24"/>
          <w:szCs w:val="24"/>
        </w:rPr>
        <w:t xml:space="preserve">June </w:t>
      </w:r>
      <w:r w:rsidRPr="002F2161">
        <w:rPr>
          <w:rFonts w:ascii="Calibri" w:eastAsia="Calibri" w:hAnsi="Calibri"/>
          <w:sz w:val="24"/>
          <w:szCs w:val="24"/>
        </w:rPr>
        <w:t xml:space="preserve">Board Meeting minutes. </w:t>
      </w:r>
      <w:r w:rsidRPr="001B0FBB">
        <w:rPr>
          <w:rFonts w:ascii="Calibri" w:eastAsia="Calibri" w:hAnsi="Calibri"/>
          <w:sz w:val="24"/>
          <w:szCs w:val="24"/>
        </w:rPr>
        <w:t>None were noted</w:t>
      </w:r>
      <w:r w:rsidRPr="002F2161">
        <w:rPr>
          <w:rFonts w:ascii="Calibri" w:eastAsia="Calibri" w:hAnsi="Calibri"/>
          <w:sz w:val="24"/>
          <w:szCs w:val="24"/>
        </w:rPr>
        <w:t xml:space="preserve">. The </w:t>
      </w:r>
      <w:r w:rsidR="00352D9B">
        <w:rPr>
          <w:rFonts w:ascii="Calibri" w:eastAsia="Calibri" w:hAnsi="Calibri"/>
          <w:sz w:val="24"/>
          <w:szCs w:val="24"/>
        </w:rPr>
        <w:t xml:space="preserve">Acting </w:t>
      </w:r>
      <w:r w:rsidRPr="002F2161">
        <w:rPr>
          <w:rFonts w:ascii="Calibri" w:eastAsia="Calibri" w:hAnsi="Calibri"/>
          <w:sz w:val="24"/>
          <w:szCs w:val="24"/>
        </w:rPr>
        <w:t xml:space="preserve">Chair called for a </w:t>
      </w:r>
      <w:r w:rsidRPr="002F2161">
        <w:rPr>
          <w:rFonts w:ascii="Calibri" w:eastAsia="Calibri" w:hAnsi="Calibri"/>
          <w:b/>
          <w:sz w:val="24"/>
          <w:szCs w:val="24"/>
        </w:rPr>
        <w:t xml:space="preserve">MOTION </w:t>
      </w:r>
      <w:r w:rsidRPr="002F2161">
        <w:rPr>
          <w:rFonts w:ascii="Calibri" w:eastAsia="Calibri" w:hAnsi="Calibri"/>
          <w:sz w:val="24"/>
          <w:szCs w:val="24"/>
        </w:rPr>
        <w:t xml:space="preserve">to </w:t>
      </w:r>
      <w:r w:rsidRPr="002F2161">
        <w:rPr>
          <w:rFonts w:ascii="Calibri" w:eastAsia="Calibri" w:hAnsi="Calibri"/>
          <w:b/>
          <w:sz w:val="24"/>
          <w:szCs w:val="24"/>
        </w:rPr>
        <w:t xml:space="preserve">APPROVE.  </w:t>
      </w:r>
      <w:r w:rsidRPr="002F2161">
        <w:rPr>
          <w:rFonts w:ascii="Calibri" w:eastAsia="Calibri" w:hAnsi="Calibri"/>
          <w:sz w:val="24"/>
          <w:szCs w:val="24"/>
        </w:rPr>
        <w:t xml:space="preserve">Ms. </w:t>
      </w:r>
      <w:r w:rsidR="00BB5F1E">
        <w:rPr>
          <w:rFonts w:ascii="Calibri" w:eastAsia="Calibri" w:hAnsi="Calibri"/>
          <w:sz w:val="24"/>
          <w:szCs w:val="24"/>
        </w:rPr>
        <w:t>Cindy Rudy</w:t>
      </w:r>
      <w:r w:rsidR="00927BA1">
        <w:rPr>
          <w:rFonts w:ascii="Calibri" w:eastAsia="Calibri" w:hAnsi="Calibri"/>
          <w:sz w:val="24"/>
          <w:szCs w:val="24"/>
        </w:rPr>
        <w:t xml:space="preserve"> </w:t>
      </w:r>
      <w:r w:rsidRPr="002F2161">
        <w:rPr>
          <w:rFonts w:ascii="Calibri" w:eastAsia="Calibri" w:hAnsi="Calibri"/>
          <w:sz w:val="24"/>
          <w:szCs w:val="24"/>
        </w:rPr>
        <w:t xml:space="preserve">made a </w:t>
      </w:r>
      <w:r w:rsidRPr="002F2161">
        <w:rPr>
          <w:rFonts w:ascii="Calibri" w:eastAsia="Calibri" w:hAnsi="Calibri"/>
          <w:b/>
          <w:sz w:val="24"/>
          <w:szCs w:val="24"/>
        </w:rPr>
        <w:t xml:space="preserve">MOTION </w:t>
      </w:r>
      <w:r w:rsidRPr="002F2161">
        <w:rPr>
          <w:rFonts w:ascii="Calibri" w:eastAsia="Calibri" w:hAnsi="Calibri"/>
          <w:sz w:val="24"/>
          <w:szCs w:val="24"/>
        </w:rPr>
        <w:t xml:space="preserve">to </w:t>
      </w:r>
      <w:r w:rsidRPr="002F2161">
        <w:rPr>
          <w:rFonts w:ascii="Calibri" w:eastAsia="Calibri" w:hAnsi="Calibri"/>
          <w:b/>
          <w:sz w:val="24"/>
          <w:szCs w:val="24"/>
        </w:rPr>
        <w:t>APPROVE</w:t>
      </w:r>
      <w:r w:rsidRPr="002F2161">
        <w:rPr>
          <w:rFonts w:ascii="Calibri" w:eastAsia="Calibri" w:hAnsi="Calibri"/>
          <w:sz w:val="24"/>
          <w:szCs w:val="24"/>
        </w:rPr>
        <w:t xml:space="preserve"> the minutes</w:t>
      </w:r>
      <w:r w:rsidR="00EB21DD">
        <w:rPr>
          <w:rFonts w:ascii="Calibri" w:eastAsia="Calibri" w:hAnsi="Calibri"/>
          <w:sz w:val="24"/>
          <w:szCs w:val="24"/>
        </w:rPr>
        <w:t>,</w:t>
      </w:r>
      <w:r w:rsidRPr="002F2161">
        <w:rPr>
          <w:rFonts w:ascii="Calibri" w:eastAsia="Calibri" w:hAnsi="Calibri"/>
          <w:sz w:val="24"/>
          <w:szCs w:val="24"/>
        </w:rPr>
        <w:t xml:space="preserve"> </w:t>
      </w:r>
      <w:r w:rsidRPr="00EB21DD">
        <w:rPr>
          <w:rFonts w:ascii="Calibri" w:eastAsia="Calibri" w:hAnsi="Calibri"/>
          <w:noProof/>
          <w:sz w:val="24"/>
          <w:szCs w:val="24"/>
        </w:rPr>
        <w:t>and</w:t>
      </w:r>
      <w:r w:rsidRPr="002F2161">
        <w:rPr>
          <w:rFonts w:ascii="Calibri" w:eastAsia="Calibri" w:hAnsi="Calibri"/>
          <w:sz w:val="24"/>
          <w:szCs w:val="24"/>
        </w:rPr>
        <w:t xml:space="preserve"> </w:t>
      </w:r>
      <w:r w:rsidR="00351DEF">
        <w:rPr>
          <w:rFonts w:ascii="Calibri" w:eastAsia="Calibri" w:hAnsi="Calibri"/>
          <w:sz w:val="24"/>
          <w:szCs w:val="24"/>
        </w:rPr>
        <w:t xml:space="preserve">Mr. </w:t>
      </w:r>
      <w:r w:rsidR="00BB5F1E">
        <w:rPr>
          <w:rFonts w:ascii="Calibri" w:eastAsia="Calibri" w:hAnsi="Calibri"/>
          <w:sz w:val="24"/>
          <w:szCs w:val="24"/>
        </w:rPr>
        <w:t>Jarl Jackson</w:t>
      </w:r>
      <w:r w:rsidRPr="002F2161">
        <w:rPr>
          <w:rFonts w:ascii="Calibri" w:eastAsia="Calibri" w:hAnsi="Calibri"/>
          <w:b/>
          <w:sz w:val="24"/>
          <w:szCs w:val="24"/>
        </w:rPr>
        <w:t xml:space="preserve"> </w:t>
      </w:r>
      <w:r w:rsidRPr="002F2161">
        <w:rPr>
          <w:rFonts w:ascii="Calibri" w:eastAsia="Calibri" w:hAnsi="Calibri"/>
          <w:sz w:val="24"/>
          <w:szCs w:val="24"/>
        </w:rPr>
        <w:t>seconded.</w:t>
      </w:r>
      <w:r w:rsidR="00454B0F">
        <w:rPr>
          <w:rFonts w:ascii="Calibri" w:eastAsia="Calibri" w:hAnsi="Calibri"/>
          <w:sz w:val="24"/>
          <w:szCs w:val="24"/>
        </w:rPr>
        <w:t xml:space="preserve"> </w:t>
      </w:r>
      <w:r w:rsidRPr="002F2161">
        <w:rPr>
          <w:rFonts w:ascii="Calibri" w:eastAsia="Calibri" w:hAnsi="Calibri"/>
          <w:sz w:val="24"/>
          <w:szCs w:val="24"/>
        </w:rPr>
        <w:t xml:space="preserve">The </w:t>
      </w:r>
      <w:r w:rsidRPr="002F2161">
        <w:rPr>
          <w:rFonts w:ascii="Calibri" w:eastAsia="Calibri" w:hAnsi="Calibri"/>
          <w:b/>
          <w:sz w:val="24"/>
          <w:szCs w:val="24"/>
        </w:rPr>
        <w:t>MOTION</w:t>
      </w:r>
      <w:r w:rsidR="00351DEF">
        <w:rPr>
          <w:rFonts w:ascii="Calibri" w:eastAsia="Calibri" w:hAnsi="Calibri"/>
          <w:sz w:val="24"/>
          <w:szCs w:val="24"/>
        </w:rPr>
        <w:t xml:space="preserve"> carried unanimously, with Ms. Alexandra Dixon abstaining.</w:t>
      </w:r>
    </w:p>
    <w:p w14:paraId="6FC4AE28" w14:textId="77777777" w:rsidR="00DC57E2" w:rsidRPr="002F2161" w:rsidRDefault="00DC57E2" w:rsidP="0007762A">
      <w:pPr>
        <w:rPr>
          <w:rFonts w:ascii="Calibri" w:eastAsia="Calibri" w:hAnsi="Calibri"/>
          <w:b/>
          <w:sz w:val="24"/>
          <w:szCs w:val="24"/>
        </w:rPr>
      </w:pPr>
    </w:p>
    <w:p w14:paraId="675A1BB5" w14:textId="77777777" w:rsidR="00DC57E2" w:rsidRPr="002F2161" w:rsidRDefault="00DC57E2" w:rsidP="0007762A">
      <w:pPr>
        <w:rPr>
          <w:rFonts w:ascii="Calibri" w:eastAsia="Calibri" w:hAnsi="Calibri"/>
          <w:sz w:val="24"/>
          <w:szCs w:val="24"/>
        </w:rPr>
      </w:pPr>
      <w:r w:rsidRPr="002F2161">
        <w:rPr>
          <w:rFonts w:ascii="Calibri" w:eastAsia="Calibri" w:hAnsi="Calibri"/>
          <w:b/>
          <w:sz w:val="24"/>
          <w:szCs w:val="24"/>
        </w:rPr>
        <w:t xml:space="preserve">PUBLIC COMMENT: </w:t>
      </w:r>
      <w:r w:rsidRPr="002F2161">
        <w:rPr>
          <w:rFonts w:ascii="Calibri" w:eastAsia="Calibri" w:hAnsi="Calibri"/>
          <w:sz w:val="24"/>
          <w:szCs w:val="24"/>
        </w:rPr>
        <w:t xml:space="preserve"> The Board received no public comments.</w:t>
      </w:r>
    </w:p>
    <w:p w14:paraId="06E5CD3E" w14:textId="77777777" w:rsidR="00DC57E2" w:rsidRPr="002F2161" w:rsidRDefault="00DC57E2" w:rsidP="00DC57E2">
      <w:pPr>
        <w:rPr>
          <w:rFonts w:ascii="Calibri" w:eastAsia="Calibri" w:hAnsi="Calibri"/>
          <w:b/>
          <w:sz w:val="24"/>
          <w:szCs w:val="24"/>
        </w:rPr>
      </w:pPr>
    </w:p>
    <w:p w14:paraId="03F7102D" w14:textId="2FEA2BB3" w:rsidR="00352D9B" w:rsidRDefault="00DC57E2" w:rsidP="00352D9B">
      <w:pPr>
        <w:outlineLvl w:val="0"/>
        <w:rPr>
          <w:rFonts w:ascii="Calibri" w:eastAsia="Calibri" w:hAnsi="Calibri"/>
          <w:b/>
          <w:sz w:val="24"/>
          <w:szCs w:val="24"/>
          <w:u w:val="single"/>
        </w:rPr>
      </w:pPr>
      <w:r w:rsidRPr="002F2161">
        <w:rPr>
          <w:rFonts w:ascii="Calibri" w:eastAsia="Calibri" w:hAnsi="Calibri"/>
          <w:b/>
          <w:sz w:val="24"/>
          <w:szCs w:val="24"/>
          <w:u w:val="single"/>
        </w:rPr>
        <w:t>STANDING COMMITTEE REPORTS</w:t>
      </w:r>
    </w:p>
    <w:p w14:paraId="0552801F" w14:textId="77777777" w:rsidR="0007762A" w:rsidRDefault="0007762A" w:rsidP="00352D9B">
      <w:pPr>
        <w:outlineLvl w:val="0"/>
        <w:rPr>
          <w:rFonts w:ascii="Calibri" w:eastAsia="Calibri" w:hAnsi="Calibri"/>
          <w:b/>
          <w:sz w:val="24"/>
          <w:szCs w:val="24"/>
        </w:rPr>
        <w:sectPr w:rsidR="0007762A">
          <w:footerReference w:type="default" r:id="rId13"/>
          <w:pgSz w:w="12240" w:h="15840"/>
          <w:pgMar w:top="1440" w:right="1440" w:bottom="1440" w:left="1440" w:header="720" w:footer="720" w:gutter="0"/>
          <w:cols w:space="720"/>
          <w:docGrid w:linePitch="360"/>
        </w:sectPr>
      </w:pPr>
    </w:p>
    <w:p w14:paraId="459B4952" w14:textId="6F0DF3E5" w:rsidR="0007762A" w:rsidRDefault="0007762A" w:rsidP="0007762A">
      <w:pPr>
        <w:rPr>
          <w:rFonts w:ascii="Calibri" w:eastAsia="Calibri" w:hAnsi="Calibri"/>
          <w:b/>
          <w:sz w:val="24"/>
          <w:szCs w:val="24"/>
        </w:rPr>
      </w:pPr>
    </w:p>
    <w:p w14:paraId="42CEF3FF" w14:textId="187CB9F8" w:rsidR="00352D9B" w:rsidRDefault="00DC57E2" w:rsidP="0007762A">
      <w:pPr>
        <w:outlineLvl w:val="1"/>
        <w:rPr>
          <w:rFonts w:ascii="Calibri" w:eastAsia="Calibri" w:hAnsi="Calibri"/>
          <w:sz w:val="24"/>
          <w:szCs w:val="24"/>
        </w:rPr>
      </w:pPr>
      <w:r w:rsidRPr="002F2161">
        <w:rPr>
          <w:rFonts w:ascii="Calibri" w:eastAsia="Calibri" w:hAnsi="Calibri"/>
          <w:b/>
          <w:sz w:val="24"/>
          <w:szCs w:val="24"/>
        </w:rPr>
        <w:t xml:space="preserve">EXECUTIVE COMMITTEE MEETING: </w:t>
      </w:r>
      <w:r w:rsidR="00352D9B">
        <w:rPr>
          <w:rFonts w:ascii="Calibri" w:eastAsia="Calibri" w:hAnsi="Calibri"/>
          <w:sz w:val="24"/>
          <w:szCs w:val="24"/>
        </w:rPr>
        <w:t xml:space="preserve"> </w:t>
      </w:r>
    </w:p>
    <w:p w14:paraId="6F9663AB" w14:textId="35B17513" w:rsidR="00DC57E2" w:rsidRDefault="00927BA1" w:rsidP="0007762A">
      <w:pPr>
        <w:rPr>
          <w:rFonts w:ascii="Calibri" w:eastAsia="Calibri" w:hAnsi="Calibri"/>
          <w:sz w:val="24"/>
          <w:szCs w:val="24"/>
        </w:rPr>
      </w:pPr>
      <w:r>
        <w:rPr>
          <w:rFonts w:ascii="Calibri" w:eastAsia="Calibri" w:hAnsi="Calibri"/>
          <w:sz w:val="24"/>
          <w:szCs w:val="24"/>
        </w:rPr>
        <w:t xml:space="preserve">Ms. </w:t>
      </w:r>
      <w:r w:rsidR="007F36C2">
        <w:rPr>
          <w:rFonts w:ascii="Calibri" w:eastAsia="Calibri" w:hAnsi="Calibri"/>
          <w:sz w:val="24"/>
          <w:szCs w:val="24"/>
        </w:rPr>
        <w:t>Snead</w:t>
      </w:r>
      <w:r w:rsidR="00DC57E2" w:rsidRPr="002F2161">
        <w:rPr>
          <w:rFonts w:ascii="Calibri" w:eastAsia="Calibri" w:hAnsi="Calibri"/>
          <w:sz w:val="24"/>
          <w:szCs w:val="24"/>
        </w:rPr>
        <w:t xml:space="preserve"> asked if there were any questions regarding the activities of </w:t>
      </w:r>
      <w:r w:rsidR="00EB21DD">
        <w:rPr>
          <w:rFonts w:ascii="Calibri" w:eastAsia="Calibri" w:hAnsi="Calibri"/>
          <w:sz w:val="24"/>
          <w:szCs w:val="24"/>
        </w:rPr>
        <w:t xml:space="preserve">the </w:t>
      </w:r>
      <w:r w:rsidR="00DC57E2" w:rsidRPr="00EB21DD">
        <w:rPr>
          <w:rFonts w:ascii="Calibri" w:eastAsia="Calibri" w:hAnsi="Calibri"/>
          <w:noProof/>
          <w:sz w:val="24"/>
          <w:szCs w:val="24"/>
        </w:rPr>
        <w:t>report</w:t>
      </w:r>
      <w:r w:rsidR="00DC57E2" w:rsidRPr="002F2161">
        <w:rPr>
          <w:rFonts w:ascii="Calibri" w:eastAsia="Calibri" w:hAnsi="Calibri"/>
          <w:sz w:val="24"/>
          <w:szCs w:val="24"/>
        </w:rPr>
        <w:t xml:space="preserve"> of the Executive Committee. </w:t>
      </w:r>
      <w:r w:rsidR="00DC57E2" w:rsidRPr="002B1F72">
        <w:rPr>
          <w:rFonts w:ascii="Calibri" w:eastAsia="Calibri" w:hAnsi="Calibri"/>
          <w:sz w:val="24"/>
          <w:szCs w:val="24"/>
        </w:rPr>
        <w:t xml:space="preserve">There </w:t>
      </w:r>
      <w:r w:rsidR="006D4251" w:rsidRPr="002B1F72">
        <w:rPr>
          <w:rFonts w:ascii="Calibri" w:eastAsia="Calibri" w:hAnsi="Calibri"/>
          <w:sz w:val="24"/>
          <w:szCs w:val="24"/>
        </w:rPr>
        <w:t>was</w:t>
      </w:r>
      <w:r w:rsidR="00DC57E2" w:rsidRPr="002B1F72">
        <w:rPr>
          <w:rFonts w:ascii="Calibri" w:eastAsia="Calibri" w:hAnsi="Calibri"/>
          <w:sz w:val="24"/>
          <w:szCs w:val="24"/>
        </w:rPr>
        <w:t xml:space="preserve"> none.</w:t>
      </w:r>
    </w:p>
    <w:p w14:paraId="777A7DEB" w14:textId="77777777" w:rsidR="00150688" w:rsidRPr="002F2161" w:rsidRDefault="00150688" w:rsidP="0007762A">
      <w:pPr>
        <w:rPr>
          <w:rFonts w:ascii="Calibri" w:hAnsi="Calibri"/>
          <w:b/>
          <w:sz w:val="24"/>
        </w:rPr>
      </w:pPr>
    </w:p>
    <w:p w14:paraId="313DA8AB" w14:textId="45A34F5D" w:rsidR="00DC57E2" w:rsidRDefault="00DC57E2" w:rsidP="0007762A">
      <w:pPr>
        <w:outlineLvl w:val="1"/>
        <w:rPr>
          <w:rFonts w:ascii="Calibri" w:hAnsi="Calibri"/>
          <w:b/>
          <w:sz w:val="24"/>
        </w:rPr>
      </w:pPr>
      <w:r w:rsidRPr="002F2161">
        <w:rPr>
          <w:rFonts w:ascii="Calibri" w:hAnsi="Calibri"/>
          <w:b/>
          <w:sz w:val="24"/>
        </w:rPr>
        <w:t>REPORT OF THE ADVOCACY, O</w:t>
      </w:r>
      <w:r w:rsidR="00150688">
        <w:rPr>
          <w:rFonts w:ascii="Calibri" w:hAnsi="Calibri"/>
          <w:b/>
          <w:sz w:val="24"/>
        </w:rPr>
        <w:t>UTREACH AND TRAINING COMMITTEE</w:t>
      </w:r>
    </w:p>
    <w:p w14:paraId="3A0174B0" w14:textId="77777777" w:rsidR="00351DEF" w:rsidRPr="00351DEF" w:rsidRDefault="00351DEF" w:rsidP="0007762A">
      <w:pPr>
        <w:rPr>
          <w:rFonts w:ascii="Calibri" w:hAnsi="Calibri"/>
          <w:sz w:val="24"/>
        </w:rPr>
      </w:pPr>
    </w:p>
    <w:p w14:paraId="7412F3B0" w14:textId="4AC23BFF" w:rsidR="00351DEF" w:rsidRPr="00351DEF" w:rsidRDefault="00351DEF" w:rsidP="0007762A">
      <w:pPr>
        <w:rPr>
          <w:rFonts w:ascii="Calibri" w:hAnsi="Calibri"/>
          <w:sz w:val="24"/>
        </w:rPr>
      </w:pPr>
      <w:r w:rsidRPr="00351DEF">
        <w:rPr>
          <w:rFonts w:ascii="Calibri" w:hAnsi="Calibri"/>
          <w:sz w:val="24"/>
        </w:rPr>
        <w:t>Mr. Matthew Shapiro, Committee Chair, made the following report.</w:t>
      </w:r>
    </w:p>
    <w:p w14:paraId="257C6B2F" w14:textId="77777777" w:rsidR="00DC57E2" w:rsidRPr="002F2161" w:rsidRDefault="00DC57E2" w:rsidP="00DC57E2">
      <w:pPr>
        <w:rPr>
          <w:rFonts w:ascii="Calibri" w:hAnsi="Calibri"/>
          <w:b/>
          <w:sz w:val="24"/>
        </w:rPr>
      </w:pPr>
    </w:p>
    <w:p w14:paraId="3128B35B" w14:textId="5DA833FD" w:rsidR="00DC57E2" w:rsidRPr="00352D9B" w:rsidRDefault="005A00B6" w:rsidP="00927BA1">
      <w:pPr>
        <w:ind w:left="720"/>
        <w:rPr>
          <w:rFonts w:ascii="Calibri" w:eastAsia="Calibri" w:hAnsi="Calibri"/>
          <w:sz w:val="24"/>
          <w:szCs w:val="24"/>
        </w:rPr>
      </w:pPr>
      <w:r w:rsidRPr="00352D9B">
        <w:rPr>
          <w:rFonts w:ascii="Calibri" w:eastAsia="Calibri" w:hAnsi="Calibri"/>
          <w:b/>
          <w:sz w:val="24"/>
          <w:szCs w:val="24"/>
        </w:rPr>
        <w:t xml:space="preserve">CALL TO ORDER:  </w:t>
      </w:r>
      <w:r w:rsidR="00351DEF">
        <w:rPr>
          <w:rFonts w:ascii="Calibri" w:eastAsia="Calibri" w:hAnsi="Calibri"/>
          <w:sz w:val="24"/>
          <w:szCs w:val="24"/>
        </w:rPr>
        <w:t>The Chair</w:t>
      </w:r>
      <w:r w:rsidR="00927BA1" w:rsidRPr="00352D9B">
        <w:rPr>
          <w:rFonts w:ascii="Calibri" w:eastAsia="Calibri" w:hAnsi="Calibri"/>
          <w:sz w:val="24"/>
          <w:szCs w:val="24"/>
        </w:rPr>
        <w:t xml:space="preserve"> called the meeting to order at</w:t>
      </w:r>
      <w:r w:rsidR="00DC57E2" w:rsidRPr="00352D9B">
        <w:rPr>
          <w:rFonts w:ascii="Calibri" w:eastAsia="Calibri" w:hAnsi="Calibri"/>
          <w:sz w:val="24"/>
          <w:szCs w:val="24"/>
        </w:rPr>
        <w:t xml:space="preserve"> 9:1</w:t>
      </w:r>
      <w:r w:rsidR="00352D9B" w:rsidRPr="00352D9B">
        <w:rPr>
          <w:rFonts w:ascii="Calibri" w:eastAsia="Calibri" w:hAnsi="Calibri"/>
          <w:sz w:val="24"/>
          <w:szCs w:val="24"/>
        </w:rPr>
        <w:t>6</w:t>
      </w:r>
      <w:r w:rsidR="00DC57E2" w:rsidRPr="00352D9B">
        <w:rPr>
          <w:rFonts w:ascii="Calibri" w:eastAsia="Calibri" w:hAnsi="Calibri"/>
          <w:sz w:val="24"/>
          <w:szCs w:val="24"/>
        </w:rPr>
        <w:t xml:space="preserve"> a.m. </w:t>
      </w:r>
    </w:p>
    <w:p w14:paraId="01757644" w14:textId="77777777" w:rsidR="00DC57E2" w:rsidRPr="00352D9B" w:rsidRDefault="00DC57E2" w:rsidP="00927BA1">
      <w:pPr>
        <w:ind w:left="720"/>
        <w:rPr>
          <w:rFonts w:ascii="Calibri" w:eastAsia="Calibri" w:hAnsi="Calibri"/>
          <w:sz w:val="24"/>
          <w:szCs w:val="24"/>
        </w:rPr>
      </w:pPr>
    </w:p>
    <w:p w14:paraId="1246B7C4" w14:textId="077B36FF" w:rsidR="00DC57E2" w:rsidRPr="00352D9B" w:rsidRDefault="00351DEF" w:rsidP="00927BA1">
      <w:pPr>
        <w:ind w:left="720"/>
        <w:rPr>
          <w:rFonts w:ascii="Calibri" w:eastAsia="Calibri" w:hAnsi="Calibri"/>
          <w:sz w:val="24"/>
          <w:szCs w:val="24"/>
        </w:rPr>
      </w:pPr>
      <w:r>
        <w:rPr>
          <w:rFonts w:ascii="Calibri" w:eastAsia="Calibri" w:hAnsi="Calibri"/>
          <w:sz w:val="24"/>
          <w:szCs w:val="24"/>
        </w:rPr>
        <w:t>The Chair</w:t>
      </w:r>
      <w:r w:rsidR="00927BA1" w:rsidRPr="00352D9B">
        <w:rPr>
          <w:rFonts w:ascii="Calibri" w:eastAsia="Calibri" w:hAnsi="Calibri"/>
          <w:sz w:val="24"/>
          <w:szCs w:val="24"/>
        </w:rPr>
        <w:t xml:space="preserve"> </w:t>
      </w:r>
      <w:r w:rsidR="00DC57E2" w:rsidRPr="00352D9B">
        <w:rPr>
          <w:rFonts w:ascii="Calibri" w:eastAsia="Calibri" w:hAnsi="Calibri"/>
          <w:sz w:val="24"/>
          <w:szCs w:val="24"/>
        </w:rPr>
        <w:t xml:space="preserve">called for a </w:t>
      </w:r>
      <w:r w:rsidR="00DC57E2" w:rsidRPr="00352D9B">
        <w:rPr>
          <w:rFonts w:ascii="Calibri" w:eastAsia="Calibri" w:hAnsi="Calibri"/>
          <w:b/>
          <w:sz w:val="24"/>
          <w:szCs w:val="24"/>
        </w:rPr>
        <w:t>MOTION</w:t>
      </w:r>
      <w:r w:rsidR="00DC57E2" w:rsidRPr="00352D9B">
        <w:rPr>
          <w:rFonts w:ascii="Calibri" w:eastAsia="Calibri" w:hAnsi="Calibri"/>
          <w:sz w:val="24"/>
          <w:szCs w:val="24"/>
        </w:rPr>
        <w:t xml:space="preserve"> to approve the </w:t>
      </w:r>
      <w:r w:rsidR="00927BA1" w:rsidRPr="00352D9B">
        <w:rPr>
          <w:rFonts w:ascii="Calibri" w:eastAsia="Calibri" w:hAnsi="Calibri"/>
          <w:sz w:val="24"/>
          <w:szCs w:val="24"/>
        </w:rPr>
        <w:t>September 2018</w:t>
      </w:r>
      <w:r w:rsidR="00DC57E2" w:rsidRPr="00352D9B">
        <w:rPr>
          <w:rFonts w:ascii="Calibri" w:eastAsia="Calibri" w:hAnsi="Calibri"/>
          <w:sz w:val="24"/>
          <w:szCs w:val="24"/>
        </w:rPr>
        <w:t xml:space="preserve"> committee meeting minutes as written</w:t>
      </w:r>
      <w:r w:rsidR="00927BA1" w:rsidRPr="00352D9B">
        <w:rPr>
          <w:rFonts w:ascii="Calibri" w:eastAsia="Calibri" w:hAnsi="Calibri"/>
          <w:sz w:val="24"/>
          <w:szCs w:val="24"/>
        </w:rPr>
        <w:t xml:space="preserve">.  </w:t>
      </w:r>
      <w:r w:rsidR="00352D9B" w:rsidRPr="00352D9B">
        <w:rPr>
          <w:rFonts w:ascii="Calibri" w:eastAsia="Calibri" w:hAnsi="Calibri"/>
          <w:sz w:val="24"/>
          <w:szCs w:val="24"/>
        </w:rPr>
        <w:t xml:space="preserve">Mr. Jarl Jackson </w:t>
      </w:r>
      <w:r w:rsidR="00DC57E2" w:rsidRPr="00352D9B">
        <w:rPr>
          <w:rFonts w:ascii="Calibri" w:eastAsia="Calibri" w:hAnsi="Calibri"/>
          <w:sz w:val="24"/>
          <w:szCs w:val="24"/>
        </w:rPr>
        <w:t xml:space="preserve">made a </w:t>
      </w:r>
      <w:r w:rsidR="00DC57E2" w:rsidRPr="00352D9B">
        <w:rPr>
          <w:rFonts w:ascii="Calibri" w:eastAsia="Calibri" w:hAnsi="Calibri"/>
          <w:b/>
          <w:sz w:val="24"/>
          <w:szCs w:val="24"/>
        </w:rPr>
        <w:t>MOTION</w:t>
      </w:r>
      <w:r w:rsidR="00DC57E2" w:rsidRPr="00352D9B">
        <w:rPr>
          <w:rFonts w:ascii="Calibri" w:eastAsia="Calibri" w:hAnsi="Calibri"/>
          <w:sz w:val="24"/>
          <w:szCs w:val="24"/>
        </w:rPr>
        <w:t xml:space="preserve"> to approve the minutes</w:t>
      </w:r>
      <w:r w:rsidR="00EB21DD">
        <w:rPr>
          <w:rFonts w:ascii="Calibri" w:eastAsia="Calibri" w:hAnsi="Calibri"/>
          <w:sz w:val="24"/>
          <w:szCs w:val="24"/>
        </w:rPr>
        <w:t>,</w:t>
      </w:r>
      <w:r w:rsidR="00DC57E2" w:rsidRPr="00352D9B">
        <w:rPr>
          <w:rFonts w:ascii="Calibri" w:eastAsia="Calibri" w:hAnsi="Calibri"/>
          <w:sz w:val="24"/>
          <w:szCs w:val="24"/>
        </w:rPr>
        <w:t xml:space="preserve"> </w:t>
      </w:r>
      <w:r w:rsidR="00DC57E2" w:rsidRPr="00EB21DD">
        <w:rPr>
          <w:rFonts w:ascii="Calibri" w:eastAsia="Calibri" w:hAnsi="Calibri"/>
          <w:noProof/>
          <w:sz w:val="24"/>
          <w:szCs w:val="24"/>
        </w:rPr>
        <w:t>and</w:t>
      </w:r>
      <w:r w:rsidR="00DC57E2" w:rsidRPr="00352D9B">
        <w:rPr>
          <w:rFonts w:ascii="Calibri" w:eastAsia="Calibri" w:hAnsi="Calibri"/>
          <w:sz w:val="24"/>
          <w:szCs w:val="24"/>
        </w:rPr>
        <w:t xml:space="preserve"> </w:t>
      </w:r>
      <w:r>
        <w:rPr>
          <w:rFonts w:ascii="Calibri" w:eastAsia="Calibri" w:hAnsi="Calibri"/>
          <w:sz w:val="24"/>
          <w:szCs w:val="24"/>
        </w:rPr>
        <w:t>Ms</w:t>
      </w:r>
      <w:r w:rsidR="00352D9B" w:rsidRPr="00352D9B">
        <w:rPr>
          <w:rFonts w:ascii="Calibri" w:eastAsia="Calibri" w:hAnsi="Calibri"/>
          <w:sz w:val="24"/>
          <w:szCs w:val="24"/>
        </w:rPr>
        <w:t xml:space="preserve">. Ethel Paris Gainer </w:t>
      </w:r>
      <w:r w:rsidR="008F198D" w:rsidRPr="00352D9B">
        <w:rPr>
          <w:rFonts w:ascii="Calibri" w:eastAsia="Calibri" w:hAnsi="Calibri"/>
          <w:b/>
          <w:sz w:val="24"/>
          <w:szCs w:val="24"/>
        </w:rPr>
        <w:t>SECONDED</w:t>
      </w:r>
      <w:r w:rsidR="00DC57E2" w:rsidRPr="00352D9B">
        <w:rPr>
          <w:rFonts w:ascii="Calibri" w:eastAsia="Calibri" w:hAnsi="Calibri"/>
          <w:sz w:val="24"/>
          <w:szCs w:val="24"/>
        </w:rPr>
        <w:t xml:space="preserve"> the </w:t>
      </w:r>
      <w:r w:rsidR="00DC57E2" w:rsidRPr="00352D9B">
        <w:rPr>
          <w:rFonts w:ascii="Calibri" w:eastAsia="Calibri" w:hAnsi="Calibri"/>
          <w:b/>
          <w:sz w:val="24"/>
          <w:szCs w:val="24"/>
        </w:rPr>
        <w:t>MOTION</w:t>
      </w:r>
      <w:r w:rsidR="00DC57E2" w:rsidRPr="00352D9B">
        <w:rPr>
          <w:rFonts w:ascii="Calibri" w:eastAsia="Calibri" w:hAnsi="Calibri"/>
          <w:sz w:val="24"/>
          <w:szCs w:val="24"/>
        </w:rPr>
        <w:t xml:space="preserve">. The </w:t>
      </w:r>
      <w:r w:rsidR="00DC57E2" w:rsidRPr="00352D9B">
        <w:rPr>
          <w:rFonts w:ascii="Calibri" w:eastAsia="Calibri" w:hAnsi="Calibri"/>
          <w:b/>
          <w:sz w:val="24"/>
          <w:szCs w:val="24"/>
        </w:rPr>
        <w:t xml:space="preserve">MOTION </w:t>
      </w:r>
      <w:r w:rsidR="005133C8" w:rsidRPr="00352D9B">
        <w:rPr>
          <w:rFonts w:ascii="Calibri" w:eastAsia="Calibri" w:hAnsi="Calibri"/>
          <w:sz w:val="24"/>
          <w:szCs w:val="24"/>
        </w:rPr>
        <w:t>carried,</w:t>
      </w:r>
      <w:r w:rsidR="00DC57E2" w:rsidRPr="00352D9B">
        <w:rPr>
          <w:rFonts w:ascii="Calibri" w:eastAsia="Calibri" w:hAnsi="Calibri"/>
          <w:sz w:val="24"/>
          <w:szCs w:val="24"/>
        </w:rPr>
        <w:t xml:space="preserve"> and the December minutes were approved.</w:t>
      </w:r>
    </w:p>
    <w:p w14:paraId="3E04A25C" w14:textId="77777777" w:rsidR="00DC57E2" w:rsidRPr="00352D9B" w:rsidRDefault="00DC57E2" w:rsidP="00927BA1">
      <w:pPr>
        <w:ind w:left="720"/>
        <w:rPr>
          <w:rFonts w:ascii="Calibri" w:eastAsia="Calibri" w:hAnsi="Calibri"/>
          <w:sz w:val="24"/>
          <w:szCs w:val="24"/>
        </w:rPr>
      </w:pPr>
    </w:p>
    <w:p w14:paraId="52D585B1" w14:textId="6C7FDB96" w:rsidR="00DC57E2" w:rsidRDefault="00351DEF" w:rsidP="00927BA1">
      <w:pPr>
        <w:ind w:left="720"/>
        <w:rPr>
          <w:rFonts w:ascii="Calibri" w:eastAsia="Calibri" w:hAnsi="Calibri"/>
          <w:sz w:val="24"/>
          <w:szCs w:val="24"/>
        </w:rPr>
      </w:pPr>
      <w:r>
        <w:rPr>
          <w:rFonts w:ascii="Calibri" w:eastAsia="Calibri" w:hAnsi="Calibri"/>
          <w:b/>
          <w:sz w:val="24"/>
          <w:szCs w:val="24"/>
        </w:rPr>
        <w:t>EXECUTIVE COMMITTEE:</w:t>
      </w:r>
      <w:r w:rsidR="00DC57E2" w:rsidRPr="00352D9B">
        <w:rPr>
          <w:rFonts w:ascii="Calibri" w:eastAsia="Calibri" w:hAnsi="Calibri"/>
          <w:b/>
          <w:sz w:val="24"/>
          <w:szCs w:val="24"/>
        </w:rPr>
        <w:t xml:space="preserve">  </w:t>
      </w:r>
      <w:r>
        <w:rPr>
          <w:rFonts w:ascii="Calibri" w:eastAsia="Calibri" w:hAnsi="Calibri"/>
          <w:sz w:val="24"/>
          <w:szCs w:val="24"/>
        </w:rPr>
        <w:t>The Chair</w:t>
      </w:r>
      <w:r w:rsidR="00927BA1" w:rsidRPr="00352D9B">
        <w:rPr>
          <w:rFonts w:ascii="Calibri" w:eastAsia="Calibri" w:hAnsi="Calibri"/>
          <w:sz w:val="24"/>
          <w:szCs w:val="24"/>
        </w:rPr>
        <w:t xml:space="preserve"> </w:t>
      </w:r>
      <w:r w:rsidR="00DC57E2" w:rsidRPr="00352D9B">
        <w:rPr>
          <w:rFonts w:ascii="Calibri" w:eastAsia="Calibri" w:hAnsi="Calibri"/>
          <w:sz w:val="24"/>
          <w:szCs w:val="24"/>
        </w:rPr>
        <w:t>provided an updated on the Executive Committee meeting.</w:t>
      </w:r>
    </w:p>
    <w:p w14:paraId="6476A66C" w14:textId="77777777" w:rsidR="00927BA1" w:rsidRDefault="00927BA1" w:rsidP="00927BA1">
      <w:pPr>
        <w:ind w:left="720"/>
        <w:rPr>
          <w:rFonts w:ascii="Calibri" w:eastAsia="Calibri" w:hAnsi="Calibri"/>
          <w:sz w:val="24"/>
          <w:szCs w:val="24"/>
        </w:rPr>
      </w:pPr>
    </w:p>
    <w:p w14:paraId="36DB763F" w14:textId="21DBEF8E" w:rsidR="00927BA1" w:rsidRPr="00C558E1" w:rsidRDefault="00927BA1" w:rsidP="00927BA1">
      <w:pPr>
        <w:ind w:left="720"/>
        <w:rPr>
          <w:rFonts w:ascii="Calibri" w:eastAsia="Calibri" w:hAnsi="Calibri"/>
          <w:sz w:val="24"/>
          <w:szCs w:val="24"/>
        </w:rPr>
      </w:pPr>
      <w:r w:rsidRPr="00352D9B">
        <w:rPr>
          <w:rFonts w:ascii="Calibri" w:eastAsia="Calibri" w:hAnsi="Calibri"/>
          <w:b/>
          <w:sz w:val="24"/>
          <w:szCs w:val="24"/>
        </w:rPr>
        <w:t xml:space="preserve">VICE CHAIR SELECTION:  </w:t>
      </w:r>
      <w:r w:rsidR="0064663E" w:rsidRPr="00352D9B">
        <w:rPr>
          <w:rFonts w:ascii="Calibri" w:eastAsia="Calibri" w:hAnsi="Calibri"/>
          <w:b/>
          <w:sz w:val="24"/>
          <w:szCs w:val="24"/>
        </w:rPr>
        <w:t xml:space="preserve"> </w:t>
      </w:r>
      <w:r w:rsidR="00351DEF" w:rsidRPr="00351DEF">
        <w:rPr>
          <w:rFonts w:ascii="Calibri" w:eastAsia="Calibri" w:hAnsi="Calibri"/>
          <w:sz w:val="24"/>
          <w:szCs w:val="24"/>
        </w:rPr>
        <w:t xml:space="preserve">Ms. </w:t>
      </w:r>
      <w:r w:rsidR="00351DEF">
        <w:rPr>
          <w:rFonts w:ascii="Calibri" w:eastAsia="Calibri" w:hAnsi="Calibri"/>
          <w:sz w:val="24"/>
          <w:szCs w:val="24"/>
        </w:rPr>
        <w:t>Alexi</w:t>
      </w:r>
      <w:r w:rsidR="0064663E" w:rsidRPr="00352D9B">
        <w:rPr>
          <w:rFonts w:ascii="Calibri" w:eastAsia="Calibri" w:hAnsi="Calibri"/>
          <w:sz w:val="24"/>
          <w:szCs w:val="24"/>
        </w:rPr>
        <w:t xml:space="preserve">s Nichols </w:t>
      </w:r>
      <w:r w:rsidR="00351DEF">
        <w:rPr>
          <w:rFonts w:ascii="Calibri" w:eastAsia="Calibri" w:hAnsi="Calibri"/>
          <w:sz w:val="24"/>
          <w:szCs w:val="24"/>
        </w:rPr>
        <w:t>was elected</w:t>
      </w:r>
      <w:r w:rsidR="0064663E" w:rsidRPr="00352D9B">
        <w:rPr>
          <w:rFonts w:ascii="Calibri" w:eastAsia="Calibri" w:hAnsi="Calibri"/>
          <w:sz w:val="24"/>
          <w:szCs w:val="24"/>
        </w:rPr>
        <w:t xml:space="preserve"> new</w:t>
      </w:r>
      <w:r w:rsidR="00351DEF">
        <w:rPr>
          <w:rFonts w:ascii="Calibri" w:eastAsia="Calibri" w:hAnsi="Calibri"/>
          <w:sz w:val="24"/>
          <w:szCs w:val="24"/>
        </w:rPr>
        <w:t xml:space="preserve"> Committee</w:t>
      </w:r>
      <w:r w:rsidR="0064663E" w:rsidRPr="00352D9B">
        <w:rPr>
          <w:rFonts w:ascii="Calibri" w:eastAsia="Calibri" w:hAnsi="Calibri"/>
          <w:sz w:val="24"/>
          <w:szCs w:val="24"/>
        </w:rPr>
        <w:t xml:space="preserve"> </w:t>
      </w:r>
      <w:proofErr w:type="gramStart"/>
      <w:r w:rsidR="0064663E" w:rsidRPr="00352D9B">
        <w:rPr>
          <w:rFonts w:ascii="Calibri" w:eastAsia="Calibri" w:hAnsi="Calibri"/>
          <w:sz w:val="24"/>
          <w:szCs w:val="24"/>
        </w:rPr>
        <w:t>Vice</w:t>
      </w:r>
      <w:proofErr w:type="gramEnd"/>
      <w:r w:rsidR="0064663E" w:rsidRPr="00352D9B">
        <w:rPr>
          <w:rFonts w:ascii="Calibri" w:eastAsia="Calibri" w:hAnsi="Calibri"/>
          <w:sz w:val="24"/>
          <w:szCs w:val="24"/>
        </w:rPr>
        <w:t xml:space="preserve"> Chair.</w:t>
      </w:r>
    </w:p>
    <w:p w14:paraId="5FEE044E" w14:textId="77777777" w:rsidR="00927BA1" w:rsidRPr="002F2161" w:rsidRDefault="00927BA1" w:rsidP="00927BA1">
      <w:pPr>
        <w:ind w:left="720"/>
        <w:rPr>
          <w:rFonts w:ascii="Calibri" w:eastAsia="Calibri" w:hAnsi="Calibri"/>
          <w:sz w:val="24"/>
          <w:szCs w:val="24"/>
        </w:rPr>
      </w:pPr>
    </w:p>
    <w:p w14:paraId="49281B52" w14:textId="1F843316" w:rsidR="00927BA1" w:rsidRPr="00352D9B" w:rsidRDefault="00351DEF" w:rsidP="00927BA1">
      <w:pPr>
        <w:ind w:left="720"/>
        <w:rPr>
          <w:rFonts w:ascii="Calibri" w:eastAsia="Calibri" w:hAnsi="Calibri"/>
          <w:sz w:val="24"/>
          <w:szCs w:val="24"/>
        </w:rPr>
      </w:pPr>
      <w:r>
        <w:rPr>
          <w:rFonts w:ascii="Calibri" w:eastAsia="Calibri" w:hAnsi="Calibri"/>
          <w:b/>
          <w:sz w:val="24"/>
          <w:szCs w:val="24"/>
        </w:rPr>
        <w:t>YOUTH LEADERSHIP ACADEMY:</w:t>
      </w:r>
      <w:r w:rsidR="00927BA1" w:rsidRPr="00352D9B">
        <w:rPr>
          <w:rFonts w:ascii="Calibri" w:eastAsia="Calibri" w:hAnsi="Calibri"/>
          <w:b/>
          <w:sz w:val="24"/>
          <w:szCs w:val="24"/>
        </w:rPr>
        <w:t xml:space="preserve">  </w:t>
      </w:r>
      <w:r>
        <w:rPr>
          <w:rFonts w:ascii="Calibri" w:eastAsia="Calibri" w:hAnsi="Calibri"/>
          <w:sz w:val="24"/>
          <w:szCs w:val="24"/>
        </w:rPr>
        <w:t xml:space="preserve">Dr. Penni Sweetenburg-Lee, Director of Training Programs, summarized the 2018 Youth Leadership Academy session, reviewing the program, content, and results with the committee members. </w:t>
      </w:r>
      <w:r w:rsidR="00927BA1" w:rsidRPr="00352D9B">
        <w:rPr>
          <w:rFonts w:ascii="Calibri" w:eastAsia="Calibri" w:hAnsi="Calibri"/>
          <w:sz w:val="24"/>
          <w:szCs w:val="24"/>
        </w:rPr>
        <w:t>Ms. Nia Harrison</w:t>
      </w:r>
      <w:r>
        <w:rPr>
          <w:rFonts w:ascii="Calibri" w:eastAsia="Calibri" w:hAnsi="Calibri"/>
          <w:sz w:val="24"/>
          <w:szCs w:val="24"/>
        </w:rPr>
        <w:t xml:space="preserve">, Director of Planning, Research, and Evaluation, </w:t>
      </w:r>
      <w:r w:rsidR="00927BA1" w:rsidRPr="00EB21DD">
        <w:rPr>
          <w:rFonts w:ascii="Calibri" w:eastAsia="Calibri" w:hAnsi="Calibri"/>
          <w:noProof/>
          <w:sz w:val="24"/>
          <w:szCs w:val="24"/>
        </w:rPr>
        <w:t>gave a report</w:t>
      </w:r>
      <w:r w:rsidR="00927BA1" w:rsidRPr="00352D9B">
        <w:rPr>
          <w:rFonts w:ascii="Calibri" w:eastAsia="Calibri" w:hAnsi="Calibri"/>
          <w:sz w:val="24"/>
          <w:szCs w:val="24"/>
        </w:rPr>
        <w:t xml:space="preserve"> on the evaluation results of the 2018 Youth Leadership Academy. </w:t>
      </w:r>
      <w:r w:rsidR="00352D9B" w:rsidRPr="00352D9B">
        <w:rPr>
          <w:rFonts w:ascii="Calibri" w:eastAsia="Calibri" w:hAnsi="Calibri"/>
          <w:sz w:val="24"/>
          <w:szCs w:val="24"/>
        </w:rPr>
        <w:t xml:space="preserve"> She discussed the surveys that were returned by the </w:t>
      </w:r>
      <w:r>
        <w:rPr>
          <w:rFonts w:ascii="Calibri" w:eastAsia="Calibri" w:hAnsi="Calibri"/>
          <w:sz w:val="24"/>
          <w:szCs w:val="24"/>
        </w:rPr>
        <w:t>Delegates</w:t>
      </w:r>
      <w:r w:rsidR="00352D9B" w:rsidRPr="00352D9B">
        <w:rPr>
          <w:rFonts w:ascii="Calibri" w:eastAsia="Calibri" w:hAnsi="Calibri"/>
          <w:sz w:val="24"/>
          <w:szCs w:val="24"/>
        </w:rPr>
        <w:t xml:space="preserve"> and the feedback received</w:t>
      </w:r>
      <w:r>
        <w:rPr>
          <w:rFonts w:ascii="Calibri" w:eastAsia="Calibri" w:hAnsi="Calibri"/>
          <w:sz w:val="24"/>
          <w:szCs w:val="24"/>
        </w:rPr>
        <w:t>,</w:t>
      </w:r>
      <w:r w:rsidR="00352D9B" w:rsidRPr="00352D9B">
        <w:rPr>
          <w:rFonts w:ascii="Calibri" w:eastAsia="Calibri" w:hAnsi="Calibri"/>
          <w:sz w:val="24"/>
          <w:szCs w:val="24"/>
        </w:rPr>
        <w:t xml:space="preserve"> which w</w:t>
      </w:r>
      <w:r>
        <w:rPr>
          <w:rFonts w:ascii="Calibri" w:eastAsia="Calibri" w:hAnsi="Calibri"/>
          <w:sz w:val="24"/>
          <w:szCs w:val="24"/>
        </w:rPr>
        <w:t>as</w:t>
      </w:r>
      <w:r w:rsidR="00352D9B" w:rsidRPr="00352D9B">
        <w:rPr>
          <w:rFonts w:ascii="Calibri" w:eastAsia="Calibri" w:hAnsi="Calibri"/>
          <w:sz w:val="24"/>
          <w:szCs w:val="24"/>
        </w:rPr>
        <w:t xml:space="preserve"> very positive.  The Committee </w:t>
      </w:r>
      <w:r w:rsidR="00352D9B" w:rsidRPr="00EB21DD">
        <w:rPr>
          <w:rFonts w:ascii="Calibri" w:eastAsia="Calibri" w:hAnsi="Calibri"/>
          <w:noProof/>
          <w:sz w:val="24"/>
          <w:szCs w:val="24"/>
        </w:rPr>
        <w:t>discussed</w:t>
      </w:r>
      <w:r w:rsidR="00352D9B" w:rsidRPr="00352D9B">
        <w:rPr>
          <w:rFonts w:ascii="Calibri" w:eastAsia="Calibri" w:hAnsi="Calibri"/>
          <w:sz w:val="24"/>
          <w:szCs w:val="24"/>
        </w:rPr>
        <w:t xml:space="preserve"> the use of </w:t>
      </w:r>
      <w:r w:rsidR="00352D9B" w:rsidRPr="00EB21DD">
        <w:rPr>
          <w:rFonts w:ascii="Calibri" w:eastAsia="Calibri" w:hAnsi="Calibri"/>
          <w:noProof/>
          <w:sz w:val="24"/>
          <w:szCs w:val="24"/>
        </w:rPr>
        <w:t>surveys</w:t>
      </w:r>
      <w:r w:rsidR="00352D9B" w:rsidRPr="00352D9B">
        <w:rPr>
          <w:rFonts w:ascii="Calibri" w:eastAsia="Calibri" w:hAnsi="Calibri"/>
          <w:sz w:val="24"/>
          <w:szCs w:val="24"/>
        </w:rPr>
        <w:t xml:space="preserve"> and possible ways to examine how many </w:t>
      </w:r>
      <w:r w:rsidR="00352D9B" w:rsidRPr="00EB21DD">
        <w:rPr>
          <w:rFonts w:ascii="Calibri" w:eastAsia="Calibri" w:hAnsi="Calibri"/>
          <w:noProof/>
          <w:sz w:val="24"/>
          <w:szCs w:val="24"/>
        </w:rPr>
        <w:t>surveys</w:t>
      </w:r>
      <w:r w:rsidR="00352D9B" w:rsidRPr="00352D9B">
        <w:rPr>
          <w:rFonts w:ascii="Calibri" w:eastAsia="Calibri" w:hAnsi="Calibri"/>
          <w:sz w:val="24"/>
          <w:szCs w:val="24"/>
        </w:rPr>
        <w:t xml:space="preserve"> will be used for the Academy to </w:t>
      </w:r>
      <w:r w:rsidR="00EB21DD" w:rsidRPr="00EB21DD">
        <w:rPr>
          <w:rFonts w:ascii="Calibri" w:eastAsia="Calibri" w:hAnsi="Calibri"/>
          <w:noProof/>
          <w:sz w:val="24"/>
          <w:szCs w:val="24"/>
        </w:rPr>
        <w:t xml:space="preserve">be </w:t>
      </w:r>
      <w:r w:rsidR="00352D9B" w:rsidRPr="00EB21DD">
        <w:rPr>
          <w:rFonts w:ascii="Calibri" w:eastAsia="Calibri" w:hAnsi="Calibri"/>
          <w:noProof/>
          <w:sz w:val="24"/>
          <w:szCs w:val="24"/>
        </w:rPr>
        <w:t>held</w:t>
      </w:r>
      <w:r w:rsidR="00352D9B" w:rsidRPr="00352D9B">
        <w:rPr>
          <w:rFonts w:ascii="Calibri" w:eastAsia="Calibri" w:hAnsi="Calibri"/>
          <w:sz w:val="24"/>
          <w:szCs w:val="24"/>
        </w:rPr>
        <w:t xml:space="preserve"> in 2020.</w:t>
      </w:r>
    </w:p>
    <w:p w14:paraId="22AD03B7" w14:textId="77777777" w:rsidR="00927BA1" w:rsidRPr="00352D9B" w:rsidRDefault="00927BA1" w:rsidP="00927BA1">
      <w:pPr>
        <w:ind w:left="720"/>
        <w:rPr>
          <w:rFonts w:ascii="Calibri" w:eastAsia="Calibri" w:hAnsi="Calibri"/>
          <w:sz w:val="24"/>
          <w:szCs w:val="24"/>
        </w:rPr>
      </w:pPr>
    </w:p>
    <w:p w14:paraId="62743EAC" w14:textId="18DF47AE" w:rsidR="00927BA1" w:rsidRPr="00352D9B" w:rsidRDefault="00927BA1" w:rsidP="00927BA1">
      <w:pPr>
        <w:ind w:left="720"/>
        <w:rPr>
          <w:rFonts w:ascii="Calibri" w:eastAsia="Calibri" w:hAnsi="Calibri"/>
          <w:sz w:val="24"/>
          <w:szCs w:val="24"/>
        </w:rPr>
      </w:pPr>
      <w:r w:rsidRPr="00352D9B">
        <w:rPr>
          <w:rFonts w:ascii="Calibri" w:eastAsia="Calibri" w:hAnsi="Calibri"/>
          <w:b/>
          <w:sz w:val="24"/>
          <w:szCs w:val="24"/>
        </w:rPr>
        <w:t xml:space="preserve">ALUMNI DEVELOPMENT PROGRAM (ADP).  </w:t>
      </w:r>
      <w:r w:rsidR="00352D9B" w:rsidRPr="00352D9B">
        <w:rPr>
          <w:rFonts w:ascii="Calibri" w:eastAsia="Calibri" w:hAnsi="Calibri"/>
          <w:sz w:val="24"/>
          <w:szCs w:val="24"/>
        </w:rPr>
        <w:t>Dr. Sweetenburg-Lee</w:t>
      </w:r>
      <w:r w:rsidR="00351DEF">
        <w:rPr>
          <w:rFonts w:ascii="Calibri" w:eastAsia="Calibri" w:hAnsi="Calibri"/>
          <w:sz w:val="24"/>
          <w:szCs w:val="24"/>
        </w:rPr>
        <w:t xml:space="preserve"> </w:t>
      </w:r>
      <w:r w:rsidR="00352D9B" w:rsidRPr="00352D9B">
        <w:rPr>
          <w:rFonts w:ascii="Calibri" w:eastAsia="Calibri" w:hAnsi="Calibri"/>
          <w:sz w:val="24"/>
          <w:szCs w:val="24"/>
        </w:rPr>
        <w:t xml:space="preserve">provided a program update on the ADP program. She reported on recent leadership training sessions, development of an operations manual, </w:t>
      </w:r>
      <w:r w:rsidR="00F522E2">
        <w:rPr>
          <w:rFonts w:ascii="Calibri" w:eastAsia="Calibri" w:hAnsi="Calibri"/>
          <w:sz w:val="24"/>
          <w:szCs w:val="24"/>
        </w:rPr>
        <w:t xml:space="preserve">increased </w:t>
      </w:r>
      <w:r w:rsidR="00352D9B" w:rsidRPr="00352D9B">
        <w:rPr>
          <w:rFonts w:ascii="Calibri" w:eastAsia="Calibri" w:hAnsi="Calibri"/>
          <w:sz w:val="24"/>
          <w:szCs w:val="24"/>
        </w:rPr>
        <w:t>engagement at the community level</w:t>
      </w:r>
      <w:r w:rsidR="00F522E2">
        <w:rPr>
          <w:rFonts w:ascii="Calibri" w:eastAsia="Calibri" w:hAnsi="Calibri"/>
          <w:sz w:val="24"/>
          <w:szCs w:val="24"/>
        </w:rPr>
        <w:t xml:space="preserve"> by alumni, and the importance of</w:t>
      </w:r>
      <w:r w:rsidR="00352D9B" w:rsidRPr="00352D9B">
        <w:rPr>
          <w:rFonts w:ascii="Calibri" w:eastAsia="Calibri" w:hAnsi="Calibri"/>
          <w:sz w:val="24"/>
          <w:szCs w:val="24"/>
        </w:rPr>
        <w:t xml:space="preserve"> data collection.</w:t>
      </w:r>
    </w:p>
    <w:p w14:paraId="2095395C" w14:textId="77777777" w:rsidR="00927BA1" w:rsidRPr="00352D9B" w:rsidRDefault="00927BA1" w:rsidP="00927BA1">
      <w:pPr>
        <w:ind w:left="720"/>
        <w:rPr>
          <w:rFonts w:ascii="Calibri" w:eastAsia="Calibri" w:hAnsi="Calibri"/>
          <w:sz w:val="24"/>
          <w:szCs w:val="24"/>
        </w:rPr>
      </w:pPr>
    </w:p>
    <w:p w14:paraId="17C62EFA" w14:textId="1F480417" w:rsidR="00DC57E2" w:rsidRPr="00352D9B" w:rsidRDefault="00DC57E2" w:rsidP="00927BA1">
      <w:pPr>
        <w:ind w:left="720"/>
        <w:rPr>
          <w:rFonts w:ascii="Calibri" w:eastAsia="Calibri" w:hAnsi="Calibri"/>
          <w:sz w:val="24"/>
          <w:szCs w:val="24"/>
        </w:rPr>
      </w:pPr>
      <w:proofErr w:type="gramStart"/>
      <w:r w:rsidRPr="00EB21DD">
        <w:rPr>
          <w:rFonts w:ascii="Calibri" w:eastAsia="Calibri" w:hAnsi="Calibri"/>
          <w:b/>
          <w:noProof/>
          <w:sz w:val="24"/>
          <w:szCs w:val="24"/>
        </w:rPr>
        <w:t>PARTNERS</w:t>
      </w:r>
      <w:r w:rsidRPr="00352D9B">
        <w:rPr>
          <w:rFonts w:ascii="Calibri" w:eastAsia="Calibri" w:hAnsi="Calibri"/>
          <w:b/>
          <w:sz w:val="24"/>
          <w:szCs w:val="24"/>
        </w:rPr>
        <w:t xml:space="preserve"> IN POLICYMAKING</w:t>
      </w:r>
      <w:r w:rsidRPr="00352D9B">
        <w:rPr>
          <w:rFonts w:ascii="Calibri" w:eastAsia="Calibri" w:hAnsi="Calibri"/>
          <w:sz w:val="24"/>
          <w:szCs w:val="24"/>
        </w:rPr>
        <w:t>.</w:t>
      </w:r>
      <w:proofErr w:type="gramEnd"/>
      <w:r w:rsidRPr="00352D9B">
        <w:rPr>
          <w:rFonts w:ascii="Calibri" w:eastAsia="Calibri" w:hAnsi="Calibri"/>
          <w:sz w:val="24"/>
          <w:szCs w:val="24"/>
        </w:rPr>
        <w:t xml:space="preserve">  </w:t>
      </w:r>
      <w:r w:rsidR="00352D9B" w:rsidRPr="00352D9B">
        <w:rPr>
          <w:rFonts w:ascii="Calibri" w:eastAsia="Calibri" w:hAnsi="Calibri"/>
          <w:sz w:val="24"/>
          <w:szCs w:val="24"/>
        </w:rPr>
        <w:t xml:space="preserve">Dr. Sweetenburg-Lee reported on planning for the next Partners in Policymaking session which will begin in September 2019.  Planning is already </w:t>
      </w:r>
      <w:r w:rsidR="005133C8" w:rsidRPr="00352D9B">
        <w:rPr>
          <w:rFonts w:ascii="Calibri" w:eastAsia="Calibri" w:hAnsi="Calibri"/>
          <w:sz w:val="24"/>
          <w:szCs w:val="24"/>
        </w:rPr>
        <w:t>underway,</w:t>
      </w:r>
      <w:r w:rsidR="00352D9B" w:rsidRPr="00352D9B">
        <w:rPr>
          <w:rFonts w:ascii="Calibri" w:eastAsia="Calibri" w:hAnsi="Calibri"/>
          <w:sz w:val="24"/>
          <w:szCs w:val="24"/>
        </w:rPr>
        <w:t xml:space="preserve"> and a Request for Proposals is in development for the location.</w:t>
      </w:r>
    </w:p>
    <w:p w14:paraId="6E53B693" w14:textId="77777777" w:rsidR="00352D9B" w:rsidRDefault="00352D9B" w:rsidP="00927BA1">
      <w:pPr>
        <w:ind w:left="720"/>
        <w:rPr>
          <w:rFonts w:ascii="Calibri" w:eastAsia="Calibri" w:hAnsi="Calibri"/>
          <w:sz w:val="24"/>
          <w:szCs w:val="24"/>
        </w:rPr>
      </w:pPr>
    </w:p>
    <w:p w14:paraId="132637F5" w14:textId="48CD9EB9" w:rsidR="00352D9B" w:rsidRDefault="00927BA1" w:rsidP="00352D9B">
      <w:pPr>
        <w:ind w:left="720"/>
        <w:rPr>
          <w:rFonts w:ascii="Calibri" w:eastAsia="Calibri" w:hAnsi="Calibri" w:cstheme="minorBidi"/>
          <w:sz w:val="24"/>
          <w:szCs w:val="24"/>
        </w:rPr>
      </w:pPr>
      <w:proofErr w:type="gramStart"/>
      <w:r w:rsidRPr="00352D9B">
        <w:rPr>
          <w:rFonts w:ascii="Calibri" w:eastAsia="Calibri" w:hAnsi="Calibri"/>
          <w:b/>
          <w:sz w:val="24"/>
          <w:szCs w:val="24"/>
        </w:rPr>
        <w:t>EVENT SUPPORT APPLICATION</w:t>
      </w:r>
      <w:r w:rsidR="00352D9B">
        <w:rPr>
          <w:rFonts w:ascii="Calibri" w:eastAsia="Calibri" w:hAnsi="Calibri"/>
          <w:b/>
          <w:sz w:val="24"/>
          <w:szCs w:val="24"/>
        </w:rPr>
        <w:t>.</w:t>
      </w:r>
      <w:proofErr w:type="gramEnd"/>
      <w:r w:rsidR="00352D9B">
        <w:rPr>
          <w:rFonts w:ascii="Calibri" w:eastAsia="Calibri" w:hAnsi="Calibri"/>
          <w:b/>
          <w:sz w:val="24"/>
          <w:szCs w:val="24"/>
        </w:rPr>
        <w:t xml:space="preserve">  </w:t>
      </w:r>
      <w:r w:rsidR="001650C6">
        <w:rPr>
          <w:rFonts w:ascii="Calibri" w:eastAsia="Calibri" w:hAnsi="Calibri" w:cstheme="minorBidi"/>
          <w:sz w:val="24"/>
          <w:szCs w:val="24"/>
        </w:rPr>
        <w:t xml:space="preserve">Following </w:t>
      </w:r>
      <w:r w:rsidR="00352D9B">
        <w:rPr>
          <w:rFonts w:ascii="Calibri" w:eastAsia="Calibri" w:hAnsi="Calibri" w:cstheme="minorBidi"/>
          <w:sz w:val="24"/>
          <w:szCs w:val="24"/>
        </w:rPr>
        <w:t>extensive d</w:t>
      </w:r>
      <w:r w:rsidR="001650C6">
        <w:rPr>
          <w:rFonts w:ascii="Calibri" w:eastAsia="Calibri" w:hAnsi="Calibri" w:cstheme="minorBidi"/>
          <w:sz w:val="24"/>
          <w:szCs w:val="24"/>
        </w:rPr>
        <w:t>iscussion,</w:t>
      </w:r>
      <w:r w:rsidR="00352D9B">
        <w:rPr>
          <w:rFonts w:ascii="Calibri" w:eastAsia="Calibri" w:hAnsi="Calibri" w:cstheme="minorBidi"/>
          <w:sz w:val="24"/>
          <w:szCs w:val="24"/>
        </w:rPr>
        <w:t xml:space="preserve"> Ms. Paris Gainer made a </w:t>
      </w:r>
      <w:r w:rsidR="00352D9B">
        <w:rPr>
          <w:rFonts w:ascii="Calibri" w:eastAsia="Calibri" w:hAnsi="Calibri" w:cstheme="minorBidi"/>
          <w:b/>
          <w:sz w:val="24"/>
          <w:szCs w:val="24"/>
        </w:rPr>
        <w:t>MOTION</w:t>
      </w:r>
      <w:r w:rsidR="00352D9B">
        <w:rPr>
          <w:rFonts w:ascii="Calibri" w:eastAsia="Calibri" w:hAnsi="Calibri" w:cstheme="minorBidi"/>
          <w:sz w:val="24"/>
          <w:szCs w:val="24"/>
        </w:rPr>
        <w:t xml:space="preserve"> to approve the $2,000 event support for the Virginia Oral Health Coalition Summit.  </w:t>
      </w:r>
      <w:r w:rsidR="005133C8">
        <w:rPr>
          <w:rFonts w:ascii="Calibri" w:eastAsia="Calibri" w:hAnsi="Calibri" w:cstheme="minorBidi"/>
          <w:sz w:val="24"/>
          <w:szCs w:val="24"/>
        </w:rPr>
        <w:t xml:space="preserve">Ms. </w:t>
      </w:r>
      <w:r w:rsidR="00352D9B">
        <w:rPr>
          <w:rFonts w:ascii="Calibri" w:eastAsia="Calibri" w:hAnsi="Calibri" w:cstheme="minorBidi"/>
          <w:sz w:val="24"/>
          <w:szCs w:val="24"/>
        </w:rPr>
        <w:t>Jocelyn Kilgore second</w:t>
      </w:r>
      <w:r w:rsidR="00351DEF">
        <w:rPr>
          <w:rFonts w:ascii="Calibri" w:eastAsia="Calibri" w:hAnsi="Calibri" w:cstheme="minorBidi"/>
          <w:sz w:val="24"/>
          <w:szCs w:val="24"/>
        </w:rPr>
        <w:t>ed</w:t>
      </w:r>
      <w:r w:rsidR="00352D9B">
        <w:rPr>
          <w:rFonts w:ascii="Calibri" w:eastAsia="Calibri" w:hAnsi="Calibri" w:cstheme="minorBidi"/>
          <w:sz w:val="24"/>
          <w:szCs w:val="24"/>
        </w:rPr>
        <w:t xml:space="preserve"> the </w:t>
      </w:r>
      <w:r w:rsidR="00352D9B">
        <w:rPr>
          <w:rFonts w:ascii="Calibri" w:eastAsia="Calibri" w:hAnsi="Calibri" w:cstheme="minorBidi"/>
          <w:b/>
          <w:sz w:val="24"/>
          <w:szCs w:val="24"/>
        </w:rPr>
        <w:t>MOTION</w:t>
      </w:r>
      <w:r w:rsidR="00352D9B">
        <w:rPr>
          <w:rFonts w:ascii="Calibri" w:eastAsia="Calibri" w:hAnsi="Calibri" w:cstheme="minorBidi"/>
          <w:sz w:val="24"/>
          <w:szCs w:val="24"/>
        </w:rPr>
        <w:t xml:space="preserve">.  Following discussion, Ms. Sarah </w:t>
      </w:r>
      <w:proofErr w:type="spellStart"/>
      <w:r w:rsidR="00352D9B">
        <w:rPr>
          <w:rFonts w:ascii="Calibri" w:eastAsia="Calibri" w:hAnsi="Calibri" w:cstheme="minorBidi"/>
          <w:sz w:val="24"/>
          <w:szCs w:val="24"/>
        </w:rPr>
        <w:t>Kranz-Ciment</w:t>
      </w:r>
      <w:proofErr w:type="spellEnd"/>
      <w:r w:rsidR="00352D9B">
        <w:rPr>
          <w:rFonts w:ascii="Calibri" w:eastAsia="Calibri" w:hAnsi="Calibri" w:cstheme="minorBidi"/>
          <w:sz w:val="24"/>
          <w:szCs w:val="24"/>
        </w:rPr>
        <w:t xml:space="preserve"> offered an amendment to the </w:t>
      </w:r>
      <w:r w:rsidR="00352D9B">
        <w:rPr>
          <w:rFonts w:ascii="Calibri" w:eastAsia="Calibri" w:hAnsi="Calibri" w:cstheme="minorBidi"/>
          <w:b/>
          <w:sz w:val="24"/>
          <w:szCs w:val="24"/>
        </w:rPr>
        <w:t xml:space="preserve">MOTION </w:t>
      </w:r>
      <w:r w:rsidR="00352D9B">
        <w:rPr>
          <w:rFonts w:ascii="Calibri" w:eastAsia="Calibri" w:hAnsi="Calibri" w:cstheme="minorBidi"/>
          <w:sz w:val="24"/>
          <w:szCs w:val="24"/>
        </w:rPr>
        <w:t xml:space="preserve">to modify the level of funding to </w:t>
      </w:r>
      <w:r w:rsidR="00352D9B">
        <w:rPr>
          <w:rFonts w:ascii="Calibri" w:eastAsia="Calibri" w:hAnsi="Calibri" w:cstheme="minorBidi"/>
          <w:sz w:val="24"/>
          <w:szCs w:val="24"/>
        </w:rPr>
        <w:lastRenderedPageBreak/>
        <w:t xml:space="preserve">$1,500.  Ms. Paris Gainer accepted the </w:t>
      </w:r>
      <w:r w:rsidR="00352D9B" w:rsidRPr="00EB21DD">
        <w:rPr>
          <w:rFonts w:ascii="Calibri" w:eastAsia="Calibri" w:hAnsi="Calibri" w:cstheme="minorBidi"/>
          <w:noProof/>
          <w:sz w:val="24"/>
          <w:szCs w:val="24"/>
        </w:rPr>
        <w:t>amendment</w:t>
      </w:r>
      <w:r w:rsidR="00352D9B">
        <w:rPr>
          <w:rFonts w:ascii="Calibri" w:eastAsia="Calibri" w:hAnsi="Calibri" w:cstheme="minorBidi"/>
          <w:sz w:val="24"/>
          <w:szCs w:val="24"/>
        </w:rPr>
        <w:t xml:space="preserve"> and the </w:t>
      </w:r>
      <w:r w:rsidR="00352D9B">
        <w:rPr>
          <w:rFonts w:ascii="Calibri" w:eastAsia="Calibri" w:hAnsi="Calibri" w:cstheme="minorBidi"/>
          <w:b/>
          <w:sz w:val="24"/>
          <w:szCs w:val="24"/>
        </w:rPr>
        <w:t>MOTION</w:t>
      </w:r>
      <w:r w:rsidR="00352D9B">
        <w:rPr>
          <w:rFonts w:ascii="Calibri" w:eastAsia="Calibri" w:hAnsi="Calibri" w:cstheme="minorBidi"/>
          <w:sz w:val="24"/>
          <w:szCs w:val="24"/>
        </w:rPr>
        <w:t xml:space="preserve"> </w:t>
      </w:r>
      <w:r w:rsidR="00352D9B" w:rsidRPr="00EB21DD">
        <w:rPr>
          <w:rFonts w:ascii="Calibri" w:eastAsia="Calibri" w:hAnsi="Calibri" w:cstheme="minorBidi"/>
          <w:noProof/>
          <w:sz w:val="24"/>
          <w:szCs w:val="24"/>
        </w:rPr>
        <w:t>was passed</w:t>
      </w:r>
      <w:r w:rsidR="00352D9B">
        <w:rPr>
          <w:rFonts w:ascii="Calibri" w:eastAsia="Calibri" w:hAnsi="Calibri" w:cstheme="minorBidi"/>
          <w:sz w:val="24"/>
          <w:szCs w:val="24"/>
        </w:rPr>
        <w:t xml:space="preserve"> with one abstention.</w:t>
      </w:r>
    </w:p>
    <w:p w14:paraId="353CDD96" w14:textId="77777777" w:rsidR="00C90090" w:rsidRDefault="00C90090" w:rsidP="00927BA1">
      <w:pPr>
        <w:ind w:left="720"/>
        <w:rPr>
          <w:rFonts w:ascii="Calibri" w:eastAsia="Calibri" w:hAnsi="Calibri"/>
          <w:b/>
          <w:sz w:val="24"/>
          <w:szCs w:val="24"/>
        </w:rPr>
      </w:pPr>
    </w:p>
    <w:p w14:paraId="7B0D81AE" w14:textId="416C4253" w:rsidR="00DC57E2" w:rsidRDefault="00DC57E2" w:rsidP="00927BA1">
      <w:pPr>
        <w:ind w:left="720"/>
        <w:rPr>
          <w:rFonts w:ascii="Calibri" w:eastAsia="Calibri" w:hAnsi="Calibri"/>
          <w:sz w:val="24"/>
          <w:szCs w:val="24"/>
        </w:rPr>
      </w:pPr>
      <w:r w:rsidRPr="00F522E2">
        <w:rPr>
          <w:rFonts w:ascii="Calibri" w:eastAsia="Calibri" w:hAnsi="Calibri"/>
          <w:b/>
          <w:sz w:val="24"/>
          <w:szCs w:val="24"/>
        </w:rPr>
        <w:t>COMMUNICAT</w:t>
      </w:r>
      <w:r w:rsidR="00257434" w:rsidRPr="00F522E2">
        <w:rPr>
          <w:rFonts w:ascii="Calibri" w:eastAsia="Calibri" w:hAnsi="Calibri"/>
          <w:b/>
          <w:sz w:val="24"/>
          <w:szCs w:val="24"/>
        </w:rPr>
        <w:t>I</w:t>
      </w:r>
      <w:r w:rsidRPr="00F522E2">
        <w:rPr>
          <w:rFonts w:ascii="Calibri" w:eastAsia="Calibri" w:hAnsi="Calibri"/>
          <w:b/>
          <w:sz w:val="24"/>
          <w:szCs w:val="24"/>
        </w:rPr>
        <w:t>ONS UPDATE.</w:t>
      </w:r>
      <w:r w:rsidRPr="002F2161">
        <w:rPr>
          <w:rFonts w:ascii="Calibri" w:eastAsia="Calibri" w:hAnsi="Calibri"/>
          <w:b/>
          <w:sz w:val="24"/>
          <w:szCs w:val="24"/>
        </w:rPr>
        <w:t xml:space="preserve"> </w:t>
      </w:r>
      <w:r w:rsidRPr="002F2161">
        <w:rPr>
          <w:rFonts w:ascii="Calibri" w:eastAsia="Calibri" w:hAnsi="Calibri"/>
          <w:sz w:val="24"/>
          <w:szCs w:val="24"/>
        </w:rPr>
        <w:t xml:space="preserve">Mr. Benjamin Jarvela, Communications Director, reported on </w:t>
      </w:r>
      <w:r w:rsidR="00EB21DD">
        <w:rPr>
          <w:rFonts w:ascii="Calibri" w:eastAsia="Calibri" w:hAnsi="Calibri"/>
          <w:sz w:val="24"/>
          <w:szCs w:val="24"/>
        </w:rPr>
        <w:t xml:space="preserve">the </w:t>
      </w:r>
      <w:r w:rsidRPr="00EB21DD">
        <w:rPr>
          <w:rFonts w:ascii="Calibri" w:eastAsia="Calibri" w:hAnsi="Calibri"/>
          <w:noProof/>
          <w:sz w:val="24"/>
          <w:szCs w:val="24"/>
        </w:rPr>
        <w:t>Boa</w:t>
      </w:r>
      <w:r w:rsidR="00F522E2" w:rsidRPr="00EB21DD">
        <w:rPr>
          <w:rFonts w:ascii="Calibri" w:eastAsia="Calibri" w:hAnsi="Calibri"/>
          <w:noProof/>
          <w:sz w:val="24"/>
          <w:szCs w:val="24"/>
        </w:rPr>
        <w:t>rd’s</w:t>
      </w:r>
      <w:r w:rsidR="00F522E2">
        <w:rPr>
          <w:rFonts w:ascii="Calibri" w:eastAsia="Calibri" w:hAnsi="Calibri"/>
          <w:sz w:val="24"/>
          <w:szCs w:val="24"/>
        </w:rPr>
        <w:t xml:space="preserve"> communications activities. A new communications assistant, Megan Weems, who had previously worked at the Board</w:t>
      </w:r>
      <w:r w:rsidR="00351DEF">
        <w:rPr>
          <w:rFonts w:ascii="Calibri" w:eastAsia="Calibri" w:hAnsi="Calibri"/>
          <w:sz w:val="24"/>
          <w:szCs w:val="24"/>
        </w:rPr>
        <w:t>,</w:t>
      </w:r>
      <w:r w:rsidR="00F522E2">
        <w:rPr>
          <w:rFonts w:ascii="Calibri" w:eastAsia="Calibri" w:hAnsi="Calibri"/>
          <w:sz w:val="24"/>
          <w:szCs w:val="24"/>
        </w:rPr>
        <w:t xml:space="preserve"> has returned.  Mr. Jarvela noted discussed projects underway in communications including a social media campaign for disability history and awareness month, a social media campaign for Medicaid expansion, and development of infographics based on the Disability Assessments.</w:t>
      </w:r>
    </w:p>
    <w:p w14:paraId="5034E745" w14:textId="77777777" w:rsidR="00C90090" w:rsidRDefault="00C90090" w:rsidP="00927BA1">
      <w:pPr>
        <w:ind w:left="720"/>
        <w:rPr>
          <w:rFonts w:ascii="Calibri" w:eastAsia="Calibri" w:hAnsi="Calibri"/>
          <w:b/>
          <w:sz w:val="24"/>
          <w:szCs w:val="24"/>
        </w:rPr>
      </w:pPr>
    </w:p>
    <w:p w14:paraId="18993409" w14:textId="71393C6C" w:rsidR="00DC57E2" w:rsidRDefault="00351DEF" w:rsidP="00927BA1">
      <w:pPr>
        <w:ind w:left="720"/>
        <w:rPr>
          <w:rFonts w:ascii="Calibri" w:eastAsia="Calibri" w:hAnsi="Calibri"/>
          <w:sz w:val="24"/>
          <w:szCs w:val="24"/>
        </w:rPr>
      </w:pPr>
      <w:r w:rsidRPr="00351DEF">
        <w:rPr>
          <w:rFonts w:ascii="Calibri" w:eastAsia="Calibri" w:hAnsi="Calibri"/>
          <w:b/>
          <w:sz w:val="24"/>
          <w:szCs w:val="24"/>
        </w:rPr>
        <w:t>ADJOURNMENT:</w:t>
      </w:r>
      <w:r>
        <w:rPr>
          <w:rFonts w:ascii="Calibri" w:eastAsia="Calibri" w:hAnsi="Calibri"/>
          <w:sz w:val="24"/>
          <w:szCs w:val="24"/>
        </w:rPr>
        <w:t xml:space="preserve"> </w:t>
      </w:r>
      <w:r w:rsidR="00DC57E2" w:rsidRPr="002F2161">
        <w:rPr>
          <w:rFonts w:ascii="Calibri" w:eastAsia="Calibri" w:hAnsi="Calibri"/>
          <w:sz w:val="24"/>
          <w:szCs w:val="24"/>
        </w:rPr>
        <w:t xml:space="preserve">The Chair then called for any additional business. </w:t>
      </w:r>
      <w:r w:rsidR="00DC57E2" w:rsidRPr="00F522E2">
        <w:rPr>
          <w:rFonts w:ascii="Calibri" w:eastAsia="Calibri" w:hAnsi="Calibri"/>
          <w:sz w:val="24"/>
          <w:szCs w:val="24"/>
        </w:rPr>
        <w:t>Hearing none, the Acting Chai</w:t>
      </w:r>
      <w:r w:rsidR="00F522E2" w:rsidRPr="00F522E2">
        <w:rPr>
          <w:rFonts w:ascii="Calibri" w:eastAsia="Calibri" w:hAnsi="Calibri"/>
          <w:sz w:val="24"/>
          <w:szCs w:val="24"/>
        </w:rPr>
        <w:t>r adjourned the meeting at 11:16</w:t>
      </w:r>
      <w:r w:rsidR="00DC57E2" w:rsidRPr="00F522E2">
        <w:rPr>
          <w:rFonts w:ascii="Calibri" w:eastAsia="Calibri" w:hAnsi="Calibri"/>
          <w:sz w:val="24"/>
          <w:szCs w:val="24"/>
        </w:rPr>
        <w:t xml:space="preserve"> a.m.</w:t>
      </w:r>
      <w:r w:rsidR="00DC57E2" w:rsidRPr="002F2161">
        <w:rPr>
          <w:rFonts w:ascii="Calibri" w:eastAsia="Calibri" w:hAnsi="Calibri"/>
          <w:sz w:val="24"/>
          <w:szCs w:val="24"/>
        </w:rPr>
        <w:t xml:space="preserve"> </w:t>
      </w:r>
    </w:p>
    <w:p w14:paraId="486DFB4F" w14:textId="77777777" w:rsidR="005A00B6" w:rsidRPr="002F2161" w:rsidRDefault="005A00B6" w:rsidP="00927BA1">
      <w:pPr>
        <w:ind w:left="720"/>
        <w:rPr>
          <w:rFonts w:ascii="Calibri" w:eastAsia="Calibri" w:hAnsi="Calibri"/>
          <w:sz w:val="24"/>
          <w:szCs w:val="24"/>
        </w:rPr>
      </w:pPr>
    </w:p>
    <w:p w14:paraId="10C905C5" w14:textId="77777777" w:rsidR="0007762A" w:rsidRDefault="00CC01A2" w:rsidP="00927BA1">
      <w:pPr>
        <w:ind w:left="720"/>
        <w:rPr>
          <w:rFonts w:ascii="Calibri" w:eastAsia="Calibri" w:hAnsi="Calibri"/>
          <w:color w:val="0000FF"/>
          <w:sz w:val="24"/>
          <w:szCs w:val="24"/>
          <w:u w:val="single"/>
        </w:rPr>
      </w:pPr>
      <w:hyperlink r:id="rId14" w:history="1">
        <w:r w:rsidR="00DC57E2" w:rsidRPr="002F2161">
          <w:rPr>
            <w:rFonts w:ascii="Calibri" w:eastAsia="Calibri" w:hAnsi="Calibri"/>
            <w:color w:val="0000FF"/>
            <w:sz w:val="24"/>
            <w:szCs w:val="24"/>
            <w:u w:val="single"/>
          </w:rPr>
          <w:t>For the full details, see the AOT Committee meetin</w:t>
        </w:r>
        <w:r w:rsidR="00927BA1">
          <w:rPr>
            <w:rFonts w:ascii="Calibri" w:eastAsia="Calibri" w:hAnsi="Calibri"/>
            <w:color w:val="0000FF"/>
            <w:sz w:val="24"/>
            <w:szCs w:val="24"/>
            <w:u w:val="single"/>
          </w:rPr>
          <w:t>g minutes for September 12</w:t>
        </w:r>
        <w:r w:rsidR="00DC57E2" w:rsidRPr="002F2161">
          <w:rPr>
            <w:rFonts w:ascii="Calibri" w:eastAsia="Calibri" w:hAnsi="Calibri"/>
            <w:color w:val="0000FF"/>
            <w:sz w:val="24"/>
            <w:szCs w:val="24"/>
            <w:u w:val="single"/>
          </w:rPr>
          <w:t>, 2018.</w:t>
        </w:r>
      </w:hyperlink>
    </w:p>
    <w:p w14:paraId="03E952BD" w14:textId="0AEF18CE" w:rsidR="00150688" w:rsidRPr="002F2161" w:rsidRDefault="0007762A" w:rsidP="00927BA1">
      <w:pPr>
        <w:ind w:left="720"/>
        <w:rPr>
          <w:rFonts w:ascii="Calibri" w:hAnsi="Calibri" w:cs="Garamond"/>
          <w:b/>
          <w:sz w:val="24"/>
          <w:szCs w:val="24"/>
        </w:rPr>
      </w:pPr>
      <w:r w:rsidRPr="002F2161">
        <w:rPr>
          <w:rFonts w:ascii="Calibri" w:hAnsi="Calibri" w:cs="Garamond"/>
          <w:b/>
          <w:sz w:val="24"/>
          <w:szCs w:val="24"/>
        </w:rPr>
        <w:t xml:space="preserve"> </w:t>
      </w:r>
    </w:p>
    <w:p w14:paraId="2917D382" w14:textId="77777777" w:rsidR="00150688" w:rsidRDefault="0064663E" w:rsidP="0007762A">
      <w:pPr>
        <w:outlineLvl w:val="1"/>
        <w:rPr>
          <w:rFonts w:ascii="Calibri" w:hAnsi="Calibri" w:cs="Garamond"/>
          <w:sz w:val="24"/>
          <w:szCs w:val="24"/>
        </w:rPr>
      </w:pPr>
      <w:r w:rsidRPr="0064663E">
        <w:rPr>
          <w:rFonts w:ascii="Calibri" w:hAnsi="Calibri" w:cs="Garamond"/>
          <w:b/>
          <w:sz w:val="24"/>
          <w:szCs w:val="24"/>
        </w:rPr>
        <w:t>REPORT OF THE INVESTMENT &amp;</w:t>
      </w:r>
      <w:r w:rsidR="00150688">
        <w:rPr>
          <w:rFonts w:ascii="Calibri" w:hAnsi="Calibri" w:cs="Garamond"/>
          <w:b/>
          <w:sz w:val="24"/>
          <w:szCs w:val="24"/>
        </w:rPr>
        <w:t xml:space="preserve"> STATE PLAN OVERSIGHT COMMITTEE</w:t>
      </w:r>
      <w:r w:rsidR="00150688">
        <w:rPr>
          <w:rFonts w:ascii="Calibri" w:hAnsi="Calibri" w:cs="Garamond"/>
          <w:sz w:val="24"/>
          <w:szCs w:val="24"/>
        </w:rPr>
        <w:t xml:space="preserve"> </w:t>
      </w:r>
    </w:p>
    <w:p w14:paraId="1219FA92" w14:textId="77777777" w:rsidR="00150688" w:rsidRDefault="00150688" w:rsidP="0007762A">
      <w:pPr>
        <w:rPr>
          <w:rFonts w:ascii="Calibri" w:hAnsi="Calibri" w:cs="Garamond"/>
          <w:sz w:val="24"/>
          <w:szCs w:val="24"/>
        </w:rPr>
      </w:pPr>
    </w:p>
    <w:p w14:paraId="09AE6C70" w14:textId="77777777" w:rsidR="0064663E" w:rsidRPr="0064663E" w:rsidRDefault="0064663E" w:rsidP="0007762A">
      <w:pPr>
        <w:ind w:left="720"/>
        <w:rPr>
          <w:rFonts w:ascii="Calibri" w:hAnsi="Calibri" w:cs="Garamond"/>
          <w:sz w:val="24"/>
          <w:szCs w:val="24"/>
        </w:rPr>
      </w:pPr>
      <w:r w:rsidRPr="0064663E">
        <w:rPr>
          <w:rFonts w:ascii="Calibri" w:hAnsi="Calibri" w:cs="Garamond"/>
          <w:sz w:val="24"/>
          <w:szCs w:val="24"/>
        </w:rPr>
        <w:t>Committee Chair, Theresa Casselman, reported the following:</w:t>
      </w:r>
    </w:p>
    <w:p w14:paraId="0382BD6A" w14:textId="77777777" w:rsidR="0064663E" w:rsidRPr="0064663E" w:rsidRDefault="0064663E" w:rsidP="0064663E">
      <w:pPr>
        <w:rPr>
          <w:rFonts w:ascii="Calibri" w:hAnsi="Calibri" w:cs="Garamond"/>
          <w:sz w:val="24"/>
          <w:szCs w:val="24"/>
        </w:rPr>
      </w:pPr>
    </w:p>
    <w:p w14:paraId="49A92BE0" w14:textId="6EAB3AF3" w:rsidR="0064663E" w:rsidRPr="0064663E" w:rsidRDefault="0064663E" w:rsidP="0064663E">
      <w:pPr>
        <w:ind w:left="720"/>
        <w:rPr>
          <w:rFonts w:ascii="Calibri" w:hAnsi="Calibri"/>
          <w:sz w:val="24"/>
          <w:szCs w:val="24"/>
        </w:rPr>
      </w:pPr>
      <w:r w:rsidRPr="0064663E">
        <w:rPr>
          <w:rFonts w:ascii="Calibri" w:hAnsi="Calibri"/>
          <w:b/>
          <w:sz w:val="24"/>
          <w:szCs w:val="24"/>
        </w:rPr>
        <w:t xml:space="preserve">REVIEW OF EXECUTIVE COMMITTEE MEETING: </w:t>
      </w:r>
      <w:r w:rsidR="00351DEF">
        <w:rPr>
          <w:rFonts w:ascii="Calibri" w:hAnsi="Calibri"/>
          <w:sz w:val="24"/>
          <w:szCs w:val="24"/>
        </w:rPr>
        <w:t>The Chair</w:t>
      </w:r>
      <w:r w:rsidRPr="0064663E">
        <w:rPr>
          <w:rFonts w:ascii="Calibri" w:hAnsi="Calibri"/>
          <w:sz w:val="24"/>
          <w:szCs w:val="24"/>
        </w:rPr>
        <w:t xml:space="preserve"> provided an update on the Executive Committee meeting.</w:t>
      </w:r>
    </w:p>
    <w:p w14:paraId="7A051C32" w14:textId="77777777" w:rsidR="0064663E" w:rsidRPr="0064663E" w:rsidRDefault="0064663E" w:rsidP="00F522E2">
      <w:pPr>
        <w:ind w:left="1440"/>
        <w:rPr>
          <w:rFonts w:ascii="Calibri" w:hAnsi="Calibri"/>
          <w:sz w:val="24"/>
          <w:szCs w:val="24"/>
        </w:rPr>
      </w:pPr>
    </w:p>
    <w:p w14:paraId="3117929E" w14:textId="55187197" w:rsidR="0064663E" w:rsidRPr="0064663E" w:rsidRDefault="0064663E" w:rsidP="00F522E2">
      <w:pPr>
        <w:ind w:left="720"/>
        <w:rPr>
          <w:rFonts w:ascii="Calibri" w:hAnsi="Calibri"/>
          <w:sz w:val="24"/>
          <w:szCs w:val="24"/>
        </w:rPr>
      </w:pPr>
      <w:r w:rsidRPr="0064663E">
        <w:rPr>
          <w:rFonts w:ascii="Calibri" w:hAnsi="Calibri"/>
          <w:b/>
          <w:sz w:val="24"/>
          <w:szCs w:val="24"/>
        </w:rPr>
        <w:t xml:space="preserve">APPOINTMENT OF A VICE COMMITTEE CHAIR: </w:t>
      </w:r>
      <w:r w:rsidRPr="0064663E">
        <w:rPr>
          <w:rFonts w:ascii="Calibri" w:hAnsi="Calibri"/>
          <w:sz w:val="24"/>
          <w:szCs w:val="24"/>
        </w:rPr>
        <w:t xml:space="preserve">The Committee </w:t>
      </w:r>
      <w:r w:rsidR="00351DEF">
        <w:rPr>
          <w:rFonts w:ascii="Calibri" w:hAnsi="Calibri"/>
          <w:sz w:val="24"/>
          <w:szCs w:val="24"/>
        </w:rPr>
        <w:t>elected</w:t>
      </w:r>
      <w:r w:rsidRPr="0064663E">
        <w:rPr>
          <w:rFonts w:ascii="Calibri" w:hAnsi="Calibri"/>
          <w:sz w:val="24"/>
          <w:szCs w:val="24"/>
        </w:rPr>
        <w:t xml:space="preserve"> Donna Lockwood as Vice Chair. </w:t>
      </w:r>
    </w:p>
    <w:p w14:paraId="706072F7" w14:textId="77777777" w:rsidR="0064663E" w:rsidRPr="0064663E" w:rsidRDefault="0064663E" w:rsidP="00F522E2">
      <w:pPr>
        <w:ind w:left="720"/>
        <w:rPr>
          <w:rFonts w:ascii="Calibri" w:hAnsi="Calibri" w:cs="Garamond"/>
          <w:sz w:val="24"/>
          <w:szCs w:val="24"/>
        </w:rPr>
      </w:pPr>
    </w:p>
    <w:p w14:paraId="3F275714" w14:textId="77777777" w:rsidR="0064663E" w:rsidRPr="0064663E" w:rsidRDefault="0064663E" w:rsidP="00F522E2">
      <w:pPr>
        <w:ind w:left="720"/>
        <w:rPr>
          <w:rFonts w:ascii="Calibri" w:hAnsi="Calibri" w:cs="Garamond"/>
          <w:sz w:val="24"/>
          <w:szCs w:val="24"/>
        </w:rPr>
      </w:pPr>
      <w:r w:rsidRPr="0064663E">
        <w:rPr>
          <w:rFonts w:ascii="Calibri" w:hAnsi="Calibri" w:cs="Garamond"/>
          <w:b/>
          <w:sz w:val="24"/>
          <w:szCs w:val="24"/>
        </w:rPr>
        <w:t xml:space="preserve">GRANT EXPENDITURE UPDATE: </w:t>
      </w:r>
      <w:r w:rsidRPr="0064663E">
        <w:rPr>
          <w:rFonts w:ascii="Calibri" w:hAnsi="Calibri" w:cs="Garamond"/>
          <w:sz w:val="24"/>
          <w:szCs w:val="24"/>
        </w:rPr>
        <w:t>Mr. Jason Withers, Grants, Con</w:t>
      </w:r>
      <w:r w:rsidR="00425317">
        <w:rPr>
          <w:rFonts w:ascii="Calibri" w:hAnsi="Calibri" w:cs="Garamond"/>
          <w:sz w:val="24"/>
          <w:szCs w:val="24"/>
        </w:rPr>
        <w:t xml:space="preserve">tracts, </w:t>
      </w:r>
      <w:r w:rsidRPr="0064663E">
        <w:rPr>
          <w:rFonts w:ascii="Calibri" w:hAnsi="Calibri" w:cs="Garamond"/>
          <w:sz w:val="24"/>
          <w:szCs w:val="24"/>
        </w:rPr>
        <w:t>Manager</w:t>
      </w:r>
      <w:r w:rsidR="00425317">
        <w:rPr>
          <w:rFonts w:ascii="Calibri" w:hAnsi="Calibri" w:cs="Garamond"/>
          <w:sz w:val="24"/>
          <w:szCs w:val="24"/>
        </w:rPr>
        <w:t>,</w:t>
      </w:r>
      <w:r w:rsidRPr="0064663E">
        <w:rPr>
          <w:rFonts w:ascii="Calibri" w:hAnsi="Calibri" w:cs="Garamond"/>
          <w:sz w:val="24"/>
          <w:szCs w:val="24"/>
        </w:rPr>
        <w:t xml:space="preserve"> discussed grants and contract expenditures for six projects: 1) The Virginia NICU Early Intervention Collaborative through the Virginia Hospital Research &amp; Education Foundation (VHREF). 2) The Development of Adult Curriculum on Critical Decision-Making Points for Students with Disabilities project through the Virginia D</w:t>
      </w:r>
      <w:r w:rsidR="009A12A5">
        <w:rPr>
          <w:rFonts w:ascii="Calibri" w:hAnsi="Calibri" w:cs="Garamond"/>
          <w:sz w:val="24"/>
          <w:szCs w:val="24"/>
        </w:rPr>
        <w:t xml:space="preserve">epartment of Education (VDOE). </w:t>
      </w:r>
      <w:r w:rsidR="00425317">
        <w:rPr>
          <w:rFonts w:ascii="Calibri" w:hAnsi="Calibri" w:cs="Garamond"/>
          <w:sz w:val="24"/>
          <w:szCs w:val="24"/>
        </w:rPr>
        <w:t xml:space="preserve">3) </w:t>
      </w:r>
      <w:r w:rsidRPr="0064663E">
        <w:rPr>
          <w:rFonts w:ascii="Calibri" w:hAnsi="Calibri" w:cs="Garamond"/>
          <w:sz w:val="24"/>
          <w:szCs w:val="24"/>
        </w:rPr>
        <w:t xml:space="preserve">The Improving Transportation Planning in Cities and Counties to Increase Access to Community-Based Healthcare through the </w:t>
      </w:r>
      <w:r w:rsidRPr="00EB21DD">
        <w:rPr>
          <w:rFonts w:ascii="Calibri" w:hAnsi="Calibri" w:cs="Garamond"/>
          <w:noProof/>
          <w:sz w:val="24"/>
          <w:szCs w:val="24"/>
        </w:rPr>
        <w:t>disAbility</w:t>
      </w:r>
      <w:r w:rsidRPr="0064663E">
        <w:rPr>
          <w:rFonts w:ascii="Calibri" w:hAnsi="Calibri" w:cs="Garamond"/>
          <w:sz w:val="24"/>
          <w:szCs w:val="24"/>
        </w:rPr>
        <w:t xml:space="preserve"> Law Center of Virginia (dLCV). 4) The Increasing Access to Disability Resources in non-English Languages through The Arc of Northern Virginia. 5) The Improving Health and Wellness through Empowerment project with James</w:t>
      </w:r>
      <w:r w:rsidR="00425317">
        <w:rPr>
          <w:rFonts w:ascii="Calibri" w:hAnsi="Calibri" w:cs="Garamond"/>
          <w:sz w:val="24"/>
          <w:szCs w:val="24"/>
        </w:rPr>
        <w:t xml:space="preserve"> Madison University.</w:t>
      </w:r>
      <w:r w:rsidRPr="0064663E">
        <w:rPr>
          <w:rFonts w:ascii="Calibri" w:hAnsi="Calibri" w:cs="Garamond"/>
          <w:sz w:val="24"/>
          <w:szCs w:val="24"/>
        </w:rPr>
        <w:t xml:space="preserve"> 6) The Communication &amp; Health Advocacy Training project </w:t>
      </w:r>
      <w:r w:rsidRPr="00EB21DD">
        <w:rPr>
          <w:rFonts w:ascii="Calibri" w:hAnsi="Calibri" w:cs="Garamond"/>
          <w:noProof/>
          <w:sz w:val="24"/>
          <w:szCs w:val="24"/>
        </w:rPr>
        <w:t>with</w:t>
      </w:r>
      <w:r w:rsidRPr="0064663E">
        <w:rPr>
          <w:rFonts w:ascii="Calibri" w:hAnsi="Calibri" w:cs="Garamond"/>
          <w:sz w:val="24"/>
          <w:szCs w:val="24"/>
        </w:rPr>
        <w:t xml:space="preserve"> Virginia Commonwealth University. These projects and expenditures </w:t>
      </w:r>
      <w:r w:rsidRPr="00EB21DD">
        <w:rPr>
          <w:rFonts w:ascii="Calibri" w:hAnsi="Calibri" w:cs="Garamond"/>
          <w:noProof/>
          <w:sz w:val="24"/>
          <w:szCs w:val="24"/>
        </w:rPr>
        <w:t>were referenced</w:t>
      </w:r>
      <w:r w:rsidRPr="0064663E">
        <w:rPr>
          <w:rFonts w:ascii="Calibri" w:hAnsi="Calibri" w:cs="Garamond"/>
          <w:sz w:val="24"/>
          <w:szCs w:val="24"/>
        </w:rPr>
        <w:t xml:space="preserve"> in Attachment ISP 3-2.</w:t>
      </w:r>
    </w:p>
    <w:p w14:paraId="63448317" w14:textId="77777777" w:rsidR="0064663E" w:rsidRPr="0064663E" w:rsidRDefault="0064663E" w:rsidP="00F522E2">
      <w:pPr>
        <w:ind w:left="720"/>
        <w:rPr>
          <w:rFonts w:ascii="Calibri" w:hAnsi="Calibri" w:cs="Garamond"/>
          <w:sz w:val="24"/>
          <w:szCs w:val="24"/>
        </w:rPr>
      </w:pPr>
    </w:p>
    <w:p w14:paraId="5665E79D" w14:textId="3DB0635B" w:rsidR="0064663E" w:rsidRPr="0064663E" w:rsidRDefault="0064663E" w:rsidP="00F522E2">
      <w:pPr>
        <w:ind w:left="720"/>
        <w:rPr>
          <w:rFonts w:ascii="Calibri" w:hAnsi="Calibri"/>
          <w:sz w:val="24"/>
          <w:szCs w:val="24"/>
        </w:rPr>
      </w:pPr>
      <w:proofErr w:type="gramStart"/>
      <w:r w:rsidRPr="00EB21DD">
        <w:rPr>
          <w:rFonts w:ascii="Calibri" w:hAnsi="Calibri" w:cs="Garamond"/>
          <w:b/>
          <w:noProof/>
          <w:sz w:val="24"/>
          <w:szCs w:val="24"/>
        </w:rPr>
        <w:t>APPROVAL</w:t>
      </w:r>
      <w:r w:rsidRPr="0064663E">
        <w:rPr>
          <w:rFonts w:ascii="Calibri" w:hAnsi="Calibri" w:cs="Garamond"/>
          <w:b/>
          <w:sz w:val="24"/>
          <w:szCs w:val="24"/>
        </w:rPr>
        <w:t xml:space="preserve"> OF BUDGET AMENDMENT REQUEST FROM VDOE.</w:t>
      </w:r>
      <w:proofErr w:type="gramEnd"/>
      <w:r w:rsidRPr="0064663E">
        <w:rPr>
          <w:rFonts w:ascii="Calibri" w:hAnsi="Calibri" w:cs="Garamond"/>
          <w:b/>
          <w:sz w:val="24"/>
          <w:szCs w:val="24"/>
        </w:rPr>
        <w:t xml:space="preserve"> </w:t>
      </w:r>
      <w:r w:rsidR="00351DEF">
        <w:rPr>
          <w:rFonts w:ascii="Calibri" w:hAnsi="Calibri" w:cs="Garamond"/>
          <w:sz w:val="24"/>
          <w:szCs w:val="24"/>
        </w:rPr>
        <w:t xml:space="preserve">Mr. </w:t>
      </w:r>
      <w:r w:rsidRPr="0064663E">
        <w:rPr>
          <w:rFonts w:ascii="Calibri" w:hAnsi="Calibri" w:cs="Garamond"/>
          <w:sz w:val="24"/>
          <w:szCs w:val="24"/>
        </w:rPr>
        <w:t xml:space="preserve">Withers reviewed a request from VDOE to </w:t>
      </w:r>
      <w:r w:rsidRPr="0064663E">
        <w:rPr>
          <w:rFonts w:ascii="Calibri" w:hAnsi="Calibri"/>
          <w:sz w:val="24"/>
          <w:szCs w:val="24"/>
        </w:rPr>
        <w:t>make two budget amendments, referencing Attachment BD-3. They requested to transfer (</w:t>
      </w:r>
      <w:proofErr w:type="spellStart"/>
      <w:r w:rsidRPr="0064663E">
        <w:rPr>
          <w:rFonts w:ascii="Calibri" w:hAnsi="Calibri"/>
          <w:sz w:val="24"/>
          <w:szCs w:val="24"/>
        </w:rPr>
        <w:t>i</w:t>
      </w:r>
      <w:proofErr w:type="spellEnd"/>
      <w:r w:rsidRPr="0064663E">
        <w:rPr>
          <w:rFonts w:ascii="Calibri" w:hAnsi="Calibri"/>
          <w:sz w:val="24"/>
          <w:szCs w:val="24"/>
        </w:rPr>
        <w:t xml:space="preserve">) $9,160 from the travel budget category to the contractual category in order to pay for event planning services; and (ii) $6,801 from the travel budget category to the rental </w:t>
      </w:r>
      <w:r w:rsidRPr="00EB21DD">
        <w:rPr>
          <w:rFonts w:ascii="Calibri" w:hAnsi="Calibri"/>
          <w:noProof/>
          <w:sz w:val="24"/>
          <w:szCs w:val="24"/>
        </w:rPr>
        <w:t>category</w:t>
      </w:r>
      <w:r w:rsidRPr="0064663E">
        <w:rPr>
          <w:rFonts w:ascii="Calibri" w:hAnsi="Calibri"/>
          <w:sz w:val="24"/>
          <w:szCs w:val="24"/>
        </w:rPr>
        <w:t xml:space="preserve">, as it </w:t>
      </w:r>
      <w:r w:rsidRPr="00EB21DD">
        <w:rPr>
          <w:rFonts w:ascii="Calibri" w:hAnsi="Calibri"/>
          <w:noProof/>
          <w:sz w:val="24"/>
          <w:szCs w:val="24"/>
        </w:rPr>
        <w:t>was determined</w:t>
      </w:r>
      <w:r w:rsidRPr="0064663E">
        <w:rPr>
          <w:rFonts w:ascii="Calibri" w:hAnsi="Calibri"/>
          <w:sz w:val="24"/>
          <w:szCs w:val="24"/>
        </w:rPr>
        <w:t xml:space="preserve"> that costs associated with </w:t>
      </w:r>
      <w:r w:rsidRPr="0064663E">
        <w:rPr>
          <w:rFonts w:ascii="Calibri" w:hAnsi="Calibri"/>
          <w:sz w:val="24"/>
          <w:szCs w:val="24"/>
        </w:rPr>
        <w:lastRenderedPageBreak/>
        <w:t xml:space="preserve">hotel meeting space are more appropriate in the rental </w:t>
      </w:r>
      <w:r w:rsidRPr="00EB21DD">
        <w:rPr>
          <w:rFonts w:ascii="Calibri" w:hAnsi="Calibri"/>
          <w:noProof/>
          <w:sz w:val="24"/>
          <w:szCs w:val="24"/>
        </w:rPr>
        <w:t>category</w:t>
      </w:r>
      <w:r w:rsidRPr="0064663E">
        <w:rPr>
          <w:rFonts w:ascii="Calibri" w:hAnsi="Calibri"/>
          <w:sz w:val="24"/>
          <w:szCs w:val="24"/>
        </w:rPr>
        <w:t xml:space="preserve">. The ISP Committee voted to recommend that the full Board approve these budget amendments. </w:t>
      </w:r>
    </w:p>
    <w:p w14:paraId="1E735F35" w14:textId="77777777" w:rsidR="0064663E" w:rsidRPr="0064663E" w:rsidRDefault="0064663E" w:rsidP="00F522E2">
      <w:pPr>
        <w:ind w:left="720"/>
        <w:rPr>
          <w:rFonts w:ascii="Calibri" w:hAnsi="Calibri"/>
          <w:sz w:val="24"/>
          <w:szCs w:val="24"/>
        </w:rPr>
      </w:pPr>
    </w:p>
    <w:p w14:paraId="4B1840AE" w14:textId="77777777" w:rsidR="0064663E" w:rsidRDefault="0064663E" w:rsidP="00F522E2">
      <w:pPr>
        <w:ind w:left="720"/>
        <w:rPr>
          <w:rFonts w:ascii="Calibri" w:hAnsi="Calibri"/>
          <w:sz w:val="24"/>
          <w:szCs w:val="24"/>
        </w:rPr>
      </w:pPr>
      <w:r w:rsidRPr="0064663E">
        <w:rPr>
          <w:rFonts w:ascii="Calibri" w:hAnsi="Calibri"/>
          <w:sz w:val="24"/>
          <w:szCs w:val="24"/>
        </w:rPr>
        <w:t xml:space="preserve">Ms. Jamie Snead called for a vote of Approval on this recommendation made by the ISP Committee. The </w:t>
      </w:r>
      <w:r w:rsidRPr="0064663E">
        <w:rPr>
          <w:rFonts w:ascii="Calibri" w:hAnsi="Calibri"/>
          <w:b/>
          <w:sz w:val="24"/>
          <w:szCs w:val="24"/>
        </w:rPr>
        <w:t>MOTION</w:t>
      </w:r>
      <w:r w:rsidRPr="0064663E">
        <w:rPr>
          <w:rFonts w:ascii="Calibri" w:hAnsi="Calibri"/>
          <w:sz w:val="24"/>
          <w:szCs w:val="24"/>
        </w:rPr>
        <w:t xml:space="preserve"> carried unanimously.</w:t>
      </w:r>
    </w:p>
    <w:p w14:paraId="7C763789" w14:textId="77777777" w:rsidR="00E06D67" w:rsidRPr="0064663E" w:rsidRDefault="00E06D67" w:rsidP="00F522E2">
      <w:pPr>
        <w:ind w:left="720"/>
        <w:rPr>
          <w:rFonts w:ascii="Calibri" w:hAnsi="Calibri"/>
          <w:sz w:val="24"/>
          <w:szCs w:val="24"/>
        </w:rPr>
      </w:pPr>
    </w:p>
    <w:p w14:paraId="5E3D8B4A" w14:textId="18ED021F" w:rsidR="00E06D67" w:rsidRDefault="00E06D67" w:rsidP="00F522E2">
      <w:pPr>
        <w:ind w:left="720"/>
        <w:rPr>
          <w:rFonts w:ascii="Calibri" w:eastAsia="Calibri" w:hAnsi="Calibri"/>
          <w:sz w:val="24"/>
          <w:szCs w:val="24"/>
        </w:rPr>
      </w:pPr>
      <w:r>
        <w:rPr>
          <w:rFonts w:ascii="Calibri" w:eastAsia="Calibri" w:hAnsi="Calibri"/>
          <w:sz w:val="24"/>
          <w:szCs w:val="24"/>
        </w:rPr>
        <w:t xml:space="preserve">The Chair called for a </w:t>
      </w:r>
      <w:r w:rsidR="00BF0417">
        <w:rPr>
          <w:rFonts w:ascii="Calibri" w:eastAsia="Calibri" w:hAnsi="Calibri"/>
          <w:b/>
          <w:sz w:val="24"/>
          <w:szCs w:val="24"/>
        </w:rPr>
        <w:t xml:space="preserve">VOTE </w:t>
      </w:r>
      <w:r>
        <w:rPr>
          <w:rFonts w:ascii="Calibri" w:eastAsia="Calibri" w:hAnsi="Calibri"/>
          <w:sz w:val="24"/>
          <w:szCs w:val="24"/>
        </w:rPr>
        <w:t xml:space="preserve">in the full Board Meeting to </w:t>
      </w:r>
      <w:r w:rsidRPr="007B53CA">
        <w:rPr>
          <w:rFonts w:ascii="Calibri" w:eastAsia="Calibri" w:hAnsi="Calibri"/>
          <w:b/>
          <w:sz w:val="24"/>
          <w:szCs w:val="24"/>
        </w:rPr>
        <w:t xml:space="preserve">APPROVE </w:t>
      </w:r>
      <w:r w:rsidR="00BF0417">
        <w:rPr>
          <w:rFonts w:ascii="Calibri" w:eastAsia="Calibri" w:hAnsi="Calibri"/>
          <w:sz w:val="24"/>
          <w:szCs w:val="24"/>
        </w:rPr>
        <w:t xml:space="preserve">the </w:t>
      </w:r>
      <w:r w:rsidRPr="00BF0417">
        <w:rPr>
          <w:rFonts w:ascii="Calibri" w:hAnsi="Calibri" w:cs="Garamond"/>
          <w:sz w:val="24"/>
          <w:szCs w:val="24"/>
        </w:rPr>
        <w:t xml:space="preserve">request </w:t>
      </w:r>
      <w:r w:rsidRPr="0064663E">
        <w:rPr>
          <w:rFonts w:ascii="Calibri" w:hAnsi="Calibri" w:cs="Garamond"/>
          <w:sz w:val="24"/>
          <w:szCs w:val="24"/>
        </w:rPr>
        <w:t xml:space="preserve">from VDOE to </w:t>
      </w:r>
      <w:r w:rsidRPr="0064663E">
        <w:rPr>
          <w:rFonts w:ascii="Calibri" w:hAnsi="Calibri"/>
          <w:sz w:val="24"/>
          <w:szCs w:val="24"/>
        </w:rPr>
        <w:t>make two budget amendments, referencing Attachment BD-3. They requested to transfer (</w:t>
      </w:r>
      <w:proofErr w:type="spellStart"/>
      <w:r w:rsidRPr="0064663E">
        <w:rPr>
          <w:rFonts w:ascii="Calibri" w:hAnsi="Calibri"/>
          <w:sz w:val="24"/>
          <w:szCs w:val="24"/>
        </w:rPr>
        <w:t>i</w:t>
      </w:r>
      <w:proofErr w:type="spellEnd"/>
      <w:r w:rsidRPr="0064663E">
        <w:rPr>
          <w:rFonts w:ascii="Calibri" w:hAnsi="Calibri"/>
          <w:sz w:val="24"/>
          <w:szCs w:val="24"/>
        </w:rPr>
        <w:t xml:space="preserve">) $9,160 from the travel budget category to the contractual category in order to pay for event planning services; and (ii) $6,801 from the travel budget category to the rental </w:t>
      </w:r>
      <w:r w:rsidRPr="00EB21DD">
        <w:rPr>
          <w:rFonts w:ascii="Calibri" w:hAnsi="Calibri"/>
          <w:noProof/>
          <w:sz w:val="24"/>
          <w:szCs w:val="24"/>
        </w:rPr>
        <w:t>category</w:t>
      </w:r>
      <w:r w:rsidRPr="0064663E">
        <w:rPr>
          <w:rFonts w:ascii="Calibri" w:hAnsi="Calibri"/>
          <w:sz w:val="24"/>
          <w:szCs w:val="24"/>
        </w:rPr>
        <w:t xml:space="preserve">, as it </w:t>
      </w:r>
      <w:r w:rsidRPr="00EB21DD">
        <w:rPr>
          <w:rFonts w:ascii="Calibri" w:hAnsi="Calibri"/>
          <w:noProof/>
          <w:sz w:val="24"/>
          <w:szCs w:val="24"/>
        </w:rPr>
        <w:t>was determined</w:t>
      </w:r>
      <w:r w:rsidRPr="0064663E">
        <w:rPr>
          <w:rFonts w:ascii="Calibri" w:hAnsi="Calibri"/>
          <w:sz w:val="24"/>
          <w:szCs w:val="24"/>
        </w:rPr>
        <w:t xml:space="preserve"> that costs associated with hotel meeting space are more appropriate in the rental </w:t>
      </w:r>
      <w:r w:rsidRPr="00EB21DD">
        <w:rPr>
          <w:rFonts w:ascii="Calibri" w:hAnsi="Calibri"/>
          <w:noProof/>
          <w:sz w:val="24"/>
          <w:szCs w:val="24"/>
        </w:rPr>
        <w:t>category</w:t>
      </w:r>
      <w:r w:rsidRPr="0064663E">
        <w:rPr>
          <w:rFonts w:ascii="Calibri" w:hAnsi="Calibri"/>
          <w:sz w:val="24"/>
          <w:szCs w:val="24"/>
        </w:rPr>
        <w:t>.</w:t>
      </w:r>
      <w:r>
        <w:rPr>
          <w:rFonts w:ascii="Calibri" w:hAnsi="Calibri"/>
          <w:sz w:val="24"/>
          <w:szCs w:val="24"/>
        </w:rPr>
        <w:t xml:space="preserve"> </w:t>
      </w:r>
      <w:r w:rsidRPr="005F7A6B">
        <w:rPr>
          <w:rFonts w:ascii="Calibri" w:eastAsia="Calibri" w:hAnsi="Calibri"/>
          <w:sz w:val="24"/>
          <w:szCs w:val="24"/>
        </w:rPr>
        <w:t xml:space="preserve">The </w:t>
      </w:r>
      <w:r w:rsidR="00BF0417">
        <w:rPr>
          <w:rFonts w:ascii="Calibri" w:eastAsia="Calibri" w:hAnsi="Calibri"/>
          <w:b/>
          <w:sz w:val="24"/>
          <w:szCs w:val="24"/>
        </w:rPr>
        <w:t xml:space="preserve">VOTE </w:t>
      </w:r>
      <w:r w:rsidRPr="005F7A6B">
        <w:rPr>
          <w:rFonts w:ascii="Calibri" w:eastAsia="Calibri" w:hAnsi="Calibri"/>
          <w:sz w:val="24"/>
          <w:szCs w:val="24"/>
        </w:rPr>
        <w:t>passed unanimously.</w:t>
      </w:r>
    </w:p>
    <w:p w14:paraId="2326E0FC" w14:textId="77777777" w:rsidR="0064663E" w:rsidRPr="0064663E" w:rsidRDefault="0064663E" w:rsidP="00F522E2">
      <w:pPr>
        <w:ind w:left="720"/>
        <w:rPr>
          <w:rFonts w:ascii="Calibri" w:hAnsi="Calibri" w:cs="Garamond"/>
          <w:sz w:val="24"/>
          <w:szCs w:val="24"/>
        </w:rPr>
      </w:pPr>
    </w:p>
    <w:p w14:paraId="2591ECE7" w14:textId="5777144F" w:rsidR="0064663E" w:rsidRPr="0064663E" w:rsidRDefault="0064663E" w:rsidP="00F522E2">
      <w:pPr>
        <w:ind w:left="720"/>
        <w:rPr>
          <w:rFonts w:ascii="Calibri" w:hAnsi="Calibri" w:cs="Garamond"/>
          <w:sz w:val="24"/>
          <w:szCs w:val="24"/>
        </w:rPr>
      </w:pPr>
      <w:r w:rsidRPr="0064663E">
        <w:rPr>
          <w:rFonts w:ascii="Calibri" w:hAnsi="Calibri" w:cs="Garamond"/>
          <w:b/>
          <w:sz w:val="24"/>
          <w:szCs w:val="24"/>
        </w:rPr>
        <w:t xml:space="preserve">UPDATE ON </w:t>
      </w:r>
      <w:r w:rsidRPr="00EB21DD">
        <w:rPr>
          <w:rFonts w:ascii="Calibri" w:hAnsi="Calibri" w:cs="Garamond"/>
          <w:b/>
          <w:noProof/>
          <w:sz w:val="24"/>
          <w:szCs w:val="24"/>
        </w:rPr>
        <w:t>COMPET</w:t>
      </w:r>
      <w:r w:rsidR="00EB21DD">
        <w:rPr>
          <w:rFonts w:ascii="Calibri" w:hAnsi="Calibri" w:cs="Garamond"/>
          <w:b/>
          <w:noProof/>
          <w:sz w:val="24"/>
          <w:szCs w:val="24"/>
        </w:rPr>
        <w:t>IT</w:t>
      </w:r>
      <w:r w:rsidRPr="00EB21DD">
        <w:rPr>
          <w:rFonts w:ascii="Calibri" w:hAnsi="Calibri" w:cs="Garamond"/>
          <w:b/>
          <w:noProof/>
          <w:sz w:val="24"/>
          <w:szCs w:val="24"/>
        </w:rPr>
        <w:t>IVE</w:t>
      </w:r>
      <w:r w:rsidRPr="0064663E">
        <w:rPr>
          <w:rFonts w:ascii="Calibri" w:hAnsi="Calibri" w:cs="Garamond"/>
          <w:b/>
          <w:sz w:val="24"/>
          <w:szCs w:val="24"/>
        </w:rPr>
        <w:t xml:space="preserve"> RFPS.  </w:t>
      </w:r>
      <w:r w:rsidRPr="0064663E">
        <w:rPr>
          <w:rFonts w:ascii="Calibri" w:hAnsi="Calibri" w:cs="Garamond"/>
          <w:sz w:val="24"/>
          <w:szCs w:val="24"/>
        </w:rPr>
        <w:t>Ms</w:t>
      </w:r>
      <w:r w:rsidRPr="0064663E">
        <w:rPr>
          <w:rFonts w:ascii="Calibri" w:hAnsi="Calibri" w:cs="Garamond"/>
          <w:b/>
          <w:sz w:val="24"/>
          <w:szCs w:val="24"/>
        </w:rPr>
        <w:t xml:space="preserve">. </w:t>
      </w:r>
      <w:r w:rsidRPr="0064663E">
        <w:rPr>
          <w:rFonts w:ascii="Calibri" w:hAnsi="Calibri" w:cs="Garamond"/>
          <w:sz w:val="24"/>
          <w:szCs w:val="24"/>
        </w:rPr>
        <w:t xml:space="preserve">Snead, Chair of the Grant Review </w:t>
      </w:r>
      <w:r w:rsidRPr="00EB21DD">
        <w:rPr>
          <w:rFonts w:ascii="Calibri" w:hAnsi="Calibri" w:cs="Garamond"/>
          <w:noProof/>
          <w:sz w:val="24"/>
          <w:szCs w:val="24"/>
        </w:rPr>
        <w:t>Team</w:t>
      </w:r>
      <w:r w:rsidR="00EB21DD">
        <w:rPr>
          <w:rFonts w:ascii="Calibri" w:hAnsi="Calibri" w:cs="Garamond"/>
          <w:noProof/>
          <w:sz w:val="24"/>
          <w:szCs w:val="24"/>
        </w:rPr>
        <w:t>,</w:t>
      </w:r>
      <w:r w:rsidRPr="0064663E">
        <w:rPr>
          <w:rFonts w:ascii="Calibri" w:hAnsi="Calibri" w:cs="Garamond"/>
          <w:sz w:val="24"/>
          <w:szCs w:val="24"/>
        </w:rPr>
        <w:t xml:space="preserve"> reviewed the three proposals recommended by the Grant Review team for funding, referencing the supplemental packet. She noted that the Grant Review Team chose not to </w:t>
      </w:r>
      <w:r w:rsidRPr="00EB21DD">
        <w:rPr>
          <w:rFonts w:ascii="Calibri" w:hAnsi="Calibri" w:cs="Garamond"/>
          <w:noProof/>
          <w:sz w:val="24"/>
          <w:szCs w:val="24"/>
        </w:rPr>
        <w:t>recommend</w:t>
      </w:r>
      <w:r w:rsidRPr="0064663E">
        <w:rPr>
          <w:rFonts w:ascii="Calibri" w:hAnsi="Calibri" w:cs="Garamond"/>
          <w:sz w:val="24"/>
          <w:szCs w:val="24"/>
        </w:rPr>
        <w:t xml:space="preserve"> any housing-related proposals for funding.</w:t>
      </w:r>
    </w:p>
    <w:p w14:paraId="6A3A2D16" w14:textId="77777777" w:rsidR="0064663E" w:rsidRPr="0064663E" w:rsidRDefault="0064663E" w:rsidP="00F522E2">
      <w:pPr>
        <w:ind w:left="720"/>
        <w:rPr>
          <w:rFonts w:ascii="Calibri" w:hAnsi="Calibri" w:cs="Garamond"/>
          <w:sz w:val="24"/>
          <w:szCs w:val="24"/>
        </w:rPr>
      </w:pPr>
    </w:p>
    <w:p w14:paraId="54E096A8" w14:textId="252DD58D" w:rsidR="0064663E" w:rsidRDefault="0064663E" w:rsidP="00F522E2">
      <w:pPr>
        <w:spacing w:line="300" w:lineRule="atLeast"/>
        <w:ind w:left="720"/>
        <w:rPr>
          <w:rFonts w:ascii="Calibri" w:hAnsi="Calibri"/>
          <w:sz w:val="24"/>
          <w:szCs w:val="24"/>
        </w:rPr>
      </w:pPr>
      <w:r w:rsidRPr="0064663E">
        <w:rPr>
          <w:rFonts w:ascii="Calibri" w:hAnsi="Calibri" w:cs="Garamond"/>
          <w:sz w:val="24"/>
          <w:szCs w:val="24"/>
        </w:rPr>
        <w:t>The Board discussed the Grant Review Team’s (GRT) recommendation to fund these pr</w:t>
      </w:r>
      <w:r w:rsidR="00BF0417">
        <w:rPr>
          <w:rFonts w:ascii="Calibri" w:hAnsi="Calibri" w:cs="Garamond"/>
          <w:sz w:val="24"/>
          <w:szCs w:val="24"/>
        </w:rPr>
        <w:t xml:space="preserve">oposals. </w:t>
      </w:r>
      <w:proofErr w:type="gramStart"/>
      <w:r w:rsidR="00BF0417">
        <w:rPr>
          <w:rFonts w:ascii="Calibri" w:hAnsi="Calibri" w:cs="Garamond"/>
          <w:sz w:val="24"/>
          <w:szCs w:val="24"/>
        </w:rPr>
        <w:t>After discussion, Ms.</w:t>
      </w:r>
      <w:proofErr w:type="gramEnd"/>
      <w:r w:rsidR="00BF0417">
        <w:rPr>
          <w:rFonts w:ascii="Calibri" w:hAnsi="Calibri" w:cs="Garamond"/>
          <w:sz w:val="24"/>
          <w:szCs w:val="24"/>
        </w:rPr>
        <w:t xml:space="preserve"> </w:t>
      </w:r>
      <w:r w:rsidRPr="0064663E">
        <w:rPr>
          <w:rFonts w:ascii="Calibri" w:hAnsi="Calibri" w:cs="Garamond"/>
          <w:sz w:val="24"/>
          <w:szCs w:val="24"/>
        </w:rPr>
        <w:t xml:space="preserve"> Snead called for a vote of Approval on this recommendation made by the GRT. </w:t>
      </w:r>
      <w:r w:rsidRPr="0064663E">
        <w:rPr>
          <w:rFonts w:ascii="Calibri" w:hAnsi="Calibri"/>
          <w:sz w:val="24"/>
          <w:szCs w:val="24"/>
        </w:rPr>
        <w:t xml:space="preserve">The </w:t>
      </w:r>
      <w:r w:rsidRPr="0064663E">
        <w:rPr>
          <w:rFonts w:ascii="Calibri" w:hAnsi="Calibri"/>
          <w:b/>
          <w:sz w:val="24"/>
          <w:szCs w:val="24"/>
        </w:rPr>
        <w:t xml:space="preserve">MOTION </w:t>
      </w:r>
      <w:r w:rsidRPr="0064663E">
        <w:rPr>
          <w:rFonts w:ascii="Calibri" w:hAnsi="Calibri"/>
          <w:sz w:val="24"/>
          <w:szCs w:val="24"/>
        </w:rPr>
        <w:t>carried unanimously.</w:t>
      </w:r>
    </w:p>
    <w:p w14:paraId="470099ED" w14:textId="77777777" w:rsidR="00F95F33" w:rsidRDefault="00F95F33" w:rsidP="00F522E2">
      <w:pPr>
        <w:spacing w:line="300" w:lineRule="atLeast"/>
        <w:ind w:left="720"/>
        <w:rPr>
          <w:rFonts w:ascii="Calibri" w:hAnsi="Calibri"/>
          <w:sz w:val="24"/>
          <w:szCs w:val="24"/>
        </w:rPr>
      </w:pPr>
    </w:p>
    <w:p w14:paraId="7D1DEC57" w14:textId="77777777" w:rsidR="00F95F33" w:rsidRPr="0064663E" w:rsidRDefault="00F95F33" w:rsidP="00F522E2">
      <w:pPr>
        <w:spacing w:line="300" w:lineRule="atLeast"/>
        <w:ind w:left="720"/>
        <w:rPr>
          <w:rFonts w:ascii="Calibri" w:hAnsi="Calibri" w:cs="Garamond"/>
          <w:sz w:val="24"/>
          <w:szCs w:val="24"/>
        </w:rPr>
      </w:pPr>
      <w:r>
        <w:rPr>
          <w:rFonts w:ascii="Calibri" w:eastAsia="Calibri" w:hAnsi="Calibri"/>
          <w:sz w:val="24"/>
          <w:szCs w:val="24"/>
        </w:rPr>
        <w:t xml:space="preserve">The Chair called for a </w:t>
      </w:r>
      <w:r w:rsidRPr="00833E70">
        <w:rPr>
          <w:rFonts w:ascii="Calibri" w:eastAsia="Calibri" w:hAnsi="Calibri"/>
          <w:b/>
          <w:sz w:val="24"/>
          <w:szCs w:val="24"/>
        </w:rPr>
        <w:t>MOTION</w:t>
      </w:r>
      <w:r>
        <w:rPr>
          <w:rFonts w:ascii="Calibri" w:eastAsia="Calibri" w:hAnsi="Calibri"/>
          <w:sz w:val="24"/>
          <w:szCs w:val="24"/>
        </w:rPr>
        <w:t xml:space="preserve"> in the Full Board Meeting to </w:t>
      </w:r>
      <w:r w:rsidRPr="00833E70">
        <w:rPr>
          <w:rFonts w:ascii="Calibri" w:eastAsia="Calibri" w:hAnsi="Calibri"/>
          <w:b/>
          <w:sz w:val="24"/>
          <w:szCs w:val="24"/>
        </w:rPr>
        <w:t>APPROVE</w:t>
      </w:r>
      <w:r>
        <w:rPr>
          <w:rFonts w:ascii="Calibri" w:eastAsia="Calibri" w:hAnsi="Calibri"/>
          <w:sz w:val="24"/>
          <w:szCs w:val="24"/>
        </w:rPr>
        <w:t xml:space="preserve"> recommendation by the Grants Review Team,</w:t>
      </w:r>
      <w:r w:rsidRPr="00833E70">
        <w:rPr>
          <w:rFonts w:ascii="Calibri" w:hAnsi="Calibri" w:cs="Garamond"/>
          <w:sz w:val="24"/>
          <w:szCs w:val="24"/>
        </w:rPr>
        <w:t xml:space="preserve"> </w:t>
      </w:r>
      <w:r w:rsidRPr="0064663E">
        <w:rPr>
          <w:rFonts w:ascii="Calibri" w:hAnsi="Calibri" w:cs="Garamond"/>
          <w:sz w:val="24"/>
          <w:szCs w:val="24"/>
        </w:rPr>
        <w:t>to fund these proposals</w:t>
      </w:r>
      <w:r w:rsidR="0011447A">
        <w:rPr>
          <w:rFonts w:ascii="Calibri" w:hAnsi="Calibri" w:cs="Garamond"/>
          <w:sz w:val="24"/>
          <w:szCs w:val="24"/>
        </w:rPr>
        <w:t xml:space="preserve">, </w:t>
      </w:r>
      <w:r w:rsidR="0011447A" w:rsidRPr="0064663E">
        <w:rPr>
          <w:rFonts w:ascii="Calibri" w:hAnsi="Calibri" w:cs="Garamond"/>
          <w:sz w:val="24"/>
          <w:szCs w:val="24"/>
        </w:rPr>
        <w:t>refe</w:t>
      </w:r>
      <w:r w:rsidR="0011447A">
        <w:rPr>
          <w:rFonts w:ascii="Calibri" w:hAnsi="Calibri" w:cs="Garamond"/>
          <w:sz w:val="24"/>
          <w:szCs w:val="24"/>
        </w:rPr>
        <w:t>rencing the supplemental packet</w:t>
      </w:r>
      <w:r w:rsidRPr="0064663E">
        <w:rPr>
          <w:rFonts w:ascii="Calibri" w:hAnsi="Calibri" w:cs="Garamond"/>
          <w:sz w:val="24"/>
          <w:szCs w:val="24"/>
        </w:rPr>
        <w:t xml:space="preserve">. </w:t>
      </w:r>
      <w:r w:rsidRPr="0064663E">
        <w:rPr>
          <w:rFonts w:ascii="Calibri" w:hAnsi="Calibri"/>
          <w:sz w:val="24"/>
          <w:szCs w:val="24"/>
        </w:rPr>
        <w:t xml:space="preserve">The </w:t>
      </w:r>
      <w:r w:rsidRPr="0064663E">
        <w:rPr>
          <w:rFonts w:ascii="Calibri" w:hAnsi="Calibri"/>
          <w:b/>
          <w:sz w:val="24"/>
          <w:szCs w:val="24"/>
        </w:rPr>
        <w:t xml:space="preserve">MOTION </w:t>
      </w:r>
      <w:r w:rsidRPr="0064663E">
        <w:rPr>
          <w:rFonts w:ascii="Calibri" w:hAnsi="Calibri"/>
          <w:sz w:val="24"/>
          <w:szCs w:val="24"/>
        </w:rPr>
        <w:t>carried unanimously.</w:t>
      </w:r>
    </w:p>
    <w:p w14:paraId="0000BE3F" w14:textId="77777777" w:rsidR="0064663E" w:rsidRPr="0064663E" w:rsidRDefault="0064663E" w:rsidP="00F522E2">
      <w:pPr>
        <w:ind w:left="720"/>
        <w:rPr>
          <w:rFonts w:ascii="Calibri" w:hAnsi="Calibri" w:cs="Garamond"/>
          <w:b/>
          <w:sz w:val="24"/>
          <w:szCs w:val="24"/>
        </w:rPr>
      </w:pPr>
    </w:p>
    <w:p w14:paraId="378F1515" w14:textId="6A6650BF" w:rsidR="0064663E" w:rsidRPr="0064663E" w:rsidRDefault="0064663E" w:rsidP="00F522E2">
      <w:pPr>
        <w:ind w:left="720"/>
        <w:rPr>
          <w:rFonts w:ascii="Calibri" w:hAnsi="Calibri" w:cs="Calibri"/>
          <w:sz w:val="24"/>
          <w:szCs w:val="24"/>
        </w:rPr>
      </w:pPr>
      <w:r w:rsidRPr="0064663E">
        <w:rPr>
          <w:rFonts w:ascii="Calibri" w:hAnsi="Calibri" w:cs="Garamond"/>
          <w:b/>
          <w:sz w:val="24"/>
          <w:szCs w:val="24"/>
        </w:rPr>
        <w:t>2017-2021 STATE PLAN PROGRESS REPORT:</w:t>
      </w:r>
      <w:r w:rsidRPr="0064663E">
        <w:rPr>
          <w:rFonts w:ascii="Calibri" w:hAnsi="Calibri" w:cs="Garamond"/>
          <w:sz w:val="24"/>
          <w:szCs w:val="24"/>
        </w:rPr>
        <w:t xml:space="preserve"> Ms. Nia Harrison</w:t>
      </w:r>
      <w:r w:rsidR="00BF0417">
        <w:rPr>
          <w:rFonts w:ascii="Calibri" w:hAnsi="Calibri" w:cs="Garamond"/>
          <w:sz w:val="24"/>
          <w:szCs w:val="24"/>
        </w:rPr>
        <w:t>, Director of Planning, Research, and Evaluation,</w:t>
      </w:r>
      <w:r w:rsidRPr="0064663E">
        <w:rPr>
          <w:rFonts w:ascii="Calibri" w:hAnsi="Calibri" w:cs="Calibri"/>
          <w:sz w:val="24"/>
          <w:szCs w:val="24"/>
        </w:rPr>
        <w:t xml:space="preserve"> discussed changes to the Board’s federal fiscal year (FFY) 2018 work plan. The Board originally submitted its FFY 2018 work plan in 2016 and was then required to update its FFY 2018 work plan by January 2018, which the Board accordingly approved at its December 2017 meeting. However, the Administration on Community Living delayed submittal of the updated work plan due to delays in creating a new online </w:t>
      </w:r>
      <w:r w:rsidR="005133C8" w:rsidRPr="0064663E">
        <w:rPr>
          <w:rFonts w:ascii="Calibri" w:hAnsi="Calibri" w:cs="Calibri"/>
          <w:sz w:val="24"/>
          <w:szCs w:val="24"/>
        </w:rPr>
        <w:t>system and</w:t>
      </w:r>
      <w:r w:rsidRPr="0064663E">
        <w:rPr>
          <w:rFonts w:ascii="Calibri" w:hAnsi="Calibri" w:cs="Calibri"/>
          <w:sz w:val="24"/>
          <w:szCs w:val="24"/>
        </w:rPr>
        <w:t xml:space="preserve"> announced in August 2018 that they </w:t>
      </w:r>
      <w:r w:rsidRPr="00EB21DD">
        <w:rPr>
          <w:rFonts w:ascii="Calibri" w:hAnsi="Calibri" w:cs="Calibri"/>
          <w:noProof/>
          <w:sz w:val="24"/>
          <w:szCs w:val="24"/>
        </w:rPr>
        <w:t>will</w:t>
      </w:r>
      <w:r w:rsidRPr="0064663E">
        <w:rPr>
          <w:rFonts w:ascii="Calibri" w:hAnsi="Calibri" w:cs="Calibri"/>
          <w:sz w:val="24"/>
          <w:szCs w:val="24"/>
        </w:rPr>
        <w:t xml:space="preserve"> not accept updates to the original FFY 2018 work plan. The Board will</w:t>
      </w:r>
      <w:r w:rsidR="00EB21DD">
        <w:rPr>
          <w:rFonts w:ascii="Calibri" w:hAnsi="Calibri" w:cs="Calibri"/>
          <w:sz w:val="24"/>
          <w:szCs w:val="24"/>
        </w:rPr>
        <w:t>, therefore,</w:t>
      </w:r>
      <w:r w:rsidRPr="0064663E">
        <w:rPr>
          <w:rFonts w:ascii="Calibri" w:hAnsi="Calibri" w:cs="Calibri"/>
          <w:sz w:val="24"/>
          <w:szCs w:val="24"/>
        </w:rPr>
        <w:t xml:space="preserve"> need to report year-end progress in its Program Performance Report based on the original work plan, which has different activities and performance measures.</w:t>
      </w:r>
    </w:p>
    <w:p w14:paraId="0728A831" w14:textId="77777777" w:rsidR="0064663E" w:rsidRPr="0064663E" w:rsidRDefault="0064663E" w:rsidP="0064663E">
      <w:pPr>
        <w:ind w:left="720"/>
        <w:rPr>
          <w:rFonts w:ascii="Calibri" w:hAnsi="Calibri" w:cs="Garamond"/>
          <w:sz w:val="24"/>
          <w:szCs w:val="24"/>
        </w:rPr>
      </w:pPr>
    </w:p>
    <w:p w14:paraId="3DC90DBB" w14:textId="77777777" w:rsidR="0064663E" w:rsidRPr="0064663E" w:rsidRDefault="0064663E" w:rsidP="0064663E">
      <w:pPr>
        <w:ind w:left="720"/>
        <w:rPr>
          <w:rFonts w:ascii="Calibri" w:hAnsi="Calibri" w:cs="Garamond"/>
          <w:sz w:val="24"/>
          <w:szCs w:val="24"/>
        </w:rPr>
      </w:pPr>
      <w:r w:rsidRPr="0064663E">
        <w:rPr>
          <w:rFonts w:ascii="Calibri" w:hAnsi="Calibri" w:cs="Garamond"/>
          <w:b/>
          <w:sz w:val="24"/>
          <w:szCs w:val="24"/>
        </w:rPr>
        <w:t>2019 STATE PLAN UPDATE:</w:t>
      </w:r>
      <w:r w:rsidRPr="0064663E">
        <w:rPr>
          <w:rFonts w:ascii="Calibri" w:hAnsi="Calibri" w:cs="Garamond"/>
          <w:sz w:val="24"/>
          <w:szCs w:val="24"/>
        </w:rPr>
        <w:t xml:space="preserve"> </w:t>
      </w:r>
      <w:r w:rsidRPr="0064663E">
        <w:rPr>
          <w:rFonts w:ascii="Calibri" w:hAnsi="Calibri" w:cs="Calibri"/>
          <w:sz w:val="24"/>
          <w:szCs w:val="24"/>
        </w:rPr>
        <w:t>Ms. Harrison advised that the Board is required to submit updated work plans for federal fiscal years (FFYs) 2019-21 by January 1, 2019. The Board will vote on these updated work plans at its December meeting.</w:t>
      </w:r>
    </w:p>
    <w:p w14:paraId="6520A608" w14:textId="77777777" w:rsidR="00DC57E2" w:rsidRPr="002F2161" w:rsidRDefault="00DC57E2" w:rsidP="00927BA1">
      <w:pPr>
        <w:ind w:left="720"/>
        <w:rPr>
          <w:rFonts w:ascii="Calibri" w:hAnsi="Calibri" w:cs="Garamond"/>
          <w:sz w:val="24"/>
          <w:szCs w:val="24"/>
        </w:rPr>
      </w:pPr>
    </w:p>
    <w:p w14:paraId="308E7EB6" w14:textId="77777777" w:rsidR="000B336E" w:rsidRDefault="00CC01A2" w:rsidP="000B336E">
      <w:pPr>
        <w:ind w:left="720"/>
        <w:rPr>
          <w:rFonts w:ascii="Calibri" w:eastAsia="Calibri" w:hAnsi="Calibri"/>
          <w:color w:val="0563C1"/>
          <w:sz w:val="24"/>
          <w:szCs w:val="24"/>
          <w:u w:val="single"/>
        </w:rPr>
      </w:pPr>
      <w:hyperlink r:id="rId15" w:history="1">
        <w:r w:rsidR="00DC57E2" w:rsidRPr="002F2161">
          <w:rPr>
            <w:rFonts w:ascii="Calibri" w:eastAsia="Calibri" w:hAnsi="Calibri"/>
            <w:color w:val="0563C1"/>
            <w:sz w:val="24"/>
            <w:szCs w:val="24"/>
            <w:u w:val="single"/>
          </w:rPr>
          <w:t xml:space="preserve">For the full details, see the ISP Committee meeting minutes for </w:t>
        </w:r>
        <w:r w:rsidR="00927BA1">
          <w:rPr>
            <w:rFonts w:ascii="Calibri" w:eastAsia="Calibri" w:hAnsi="Calibri"/>
            <w:color w:val="0563C1"/>
            <w:sz w:val="24"/>
            <w:szCs w:val="24"/>
            <w:u w:val="single"/>
          </w:rPr>
          <w:t xml:space="preserve">September 12, </w:t>
        </w:r>
        <w:r w:rsidR="00DC57E2" w:rsidRPr="002F2161">
          <w:rPr>
            <w:rFonts w:ascii="Calibri" w:eastAsia="Calibri" w:hAnsi="Calibri"/>
            <w:color w:val="0563C1"/>
            <w:sz w:val="24"/>
            <w:szCs w:val="24"/>
            <w:u w:val="single"/>
          </w:rPr>
          <w:t>2018.</w:t>
        </w:r>
      </w:hyperlink>
    </w:p>
    <w:p w14:paraId="659FE4FB" w14:textId="77777777" w:rsidR="00150688" w:rsidRDefault="00150688" w:rsidP="000B336E">
      <w:pPr>
        <w:outlineLvl w:val="0"/>
        <w:rPr>
          <w:rFonts w:ascii="Calibri" w:eastAsia="Calibri" w:hAnsi="Calibri"/>
          <w:color w:val="0563C1"/>
          <w:sz w:val="24"/>
          <w:szCs w:val="24"/>
          <w:u w:val="single"/>
        </w:rPr>
      </w:pPr>
    </w:p>
    <w:p w14:paraId="42205B5B" w14:textId="77777777" w:rsidR="000B336E" w:rsidRPr="002F2161" w:rsidRDefault="000B336E" w:rsidP="0007762A">
      <w:pPr>
        <w:outlineLvl w:val="1"/>
        <w:rPr>
          <w:rFonts w:ascii="Calibri" w:hAnsi="Calibri" w:cs="Garamond"/>
          <w:b/>
          <w:sz w:val="24"/>
          <w:szCs w:val="24"/>
        </w:rPr>
      </w:pPr>
      <w:r>
        <w:rPr>
          <w:rFonts w:ascii="Calibri" w:hAnsi="Calibri" w:cs="Garamond"/>
          <w:b/>
          <w:sz w:val="24"/>
          <w:szCs w:val="24"/>
        </w:rPr>
        <w:lastRenderedPageBreak/>
        <w:t>REPORT OF THE POLICY</w:t>
      </w:r>
      <w:r w:rsidRPr="002F2161">
        <w:rPr>
          <w:rFonts w:ascii="Calibri" w:hAnsi="Calibri" w:cs="Garamond"/>
          <w:b/>
          <w:sz w:val="24"/>
          <w:szCs w:val="24"/>
        </w:rPr>
        <w:t xml:space="preserve"> &amp; </w:t>
      </w:r>
      <w:r>
        <w:rPr>
          <w:rFonts w:ascii="Calibri" w:hAnsi="Calibri" w:cs="Garamond"/>
          <w:b/>
          <w:sz w:val="24"/>
          <w:szCs w:val="24"/>
        </w:rPr>
        <w:t>RESEARCH AND EVALUATION COMMITTEE</w:t>
      </w:r>
    </w:p>
    <w:p w14:paraId="6E5D9AA8" w14:textId="77777777" w:rsidR="00150688" w:rsidRDefault="00150688" w:rsidP="000B336E">
      <w:pPr>
        <w:rPr>
          <w:rFonts w:asciiTheme="minorHAnsi" w:hAnsiTheme="minorHAnsi" w:cstheme="minorHAnsi"/>
          <w:sz w:val="24"/>
          <w:szCs w:val="24"/>
        </w:rPr>
      </w:pPr>
    </w:p>
    <w:p w14:paraId="18030EC1" w14:textId="72349703" w:rsidR="004B1B10" w:rsidRPr="004B1B10" w:rsidRDefault="004B1B10" w:rsidP="00F522E2">
      <w:pPr>
        <w:ind w:left="720"/>
        <w:rPr>
          <w:rFonts w:asciiTheme="minorHAnsi" w:hAnsiTheme="minorHAnsi" w:cstheme="minorHAnsi"/>
          <w:sz w:val="24"/>
          <w:szCs w:val="24"/>
        </w:rPr>
      </w:pPr>
      <w:r w:rsidRPr="004B1B10">
        <w:rPr>
          <w:rFonts w:asciiTheme="minorHAnsi" w:hAnsiTheme="minorHAnsi" w:cstheme="minorHAnsi"/>
          <w:sz w:val="24"/>
          <w:szCs w:val="24"/>
        </w:rPr>
        <w:t>The Committee Chair,</w:t>
      </w:r>
      <w:r w:rsidR="00BF0417">
        <w:rPr>
          <w:rFonts w:asciiTheme="minorHAnsi" w:hAnsiTheme="minorHAnsi" w:cstheme="minorHAnsi"/>
          <w:sz w:val="24"/>
          <w:szCs w:val="24"/>
        </w:rPr>
        <w:t xml:space="preserve"> Ms.</w:t>
      </w:r>
      <w:r w:rsidRPr="004B1B10">
        <w:rPr>
          <w:rFonts w:asciiTheme="minorHAnsi" w:hAnsiTheme="minorHAnsi" w:cstheme="minorHAnsi"/>
          <w:sz w:val="24"/>
          <w:szCs w:val="24"/>
        </w:rPr>
        <w:t xml:space="preserve"> Felicia Hamilton, provided the PRE Committee Update. </w:t>
      </w:r>
    </w:p>
    <w:p w14:paraId="4859AEFF" w14:textId="77777777" w:rsidR="004B1B10" w:rsidRPr="004B1B10" w:rsidRDefault="004B1B10" w:rsidP="000B336E">
      <w:pPr>
        <w:rPr>
          <w:rFonts w:asciiTheme="minorHAnsi" w:hAnsiTheme="minorHAnsi" w:cstheme="minorHAnsi"/>
          <w:sz w:val="24"/>
          <w:szCs w:val="24"/>
        </w:rPr>
      </w:pPr>
    </w:p>
    <w:p w14:paraId="339B3EE9" w14:textId="77777777" w:rsidR="004B1B10" w:rsidRPr="004B1B10" w:rsidRDefault="004B1B10" w:rsidP="00F522E2">
      <w:pPr>
        <w:ind w:left="720"/>
        <w:rPr>
          <w:rFonts w:asciiTheme="minorHAnsi" w:hAnsiTheme="minorHAnsi" w:cstheme="minorHAnsi"/>
          <w:sz w:val="24"/>
          <w:szCs w:val="24"/>
        </w:rPr>
      </w:pPr>
      <w:r w:rsidRPr="004B1B10">
        <w:rPr>
          <w:rFonts w:asciiTheme="minorHAnsi" w:hAnsiTheme="minorHAnsi" w:cstheme="minorHAnsi"/>
          <w:b/>
          <w:sz w:val="24"/>
          <w:szCs w:val="24"/>
        </w:rPr>
        <w:t xml:space="preserve">CALL TO ORDER: </w:t>
      </w:r>
      <w:r w:rsidRPr="004B1B10">
        <w:rPr>
          <w:rFonts w:asciiTheme="minorHAnsi" w:hAnsiTheme="minorHAnsi" w:cstheme="minorHAnsi"/>
          <w:sz w:val="24"/>
          <w:szCs w:val="24"/>
        </w:rPr>
        <w:t xml:space="preserve">The Chair, Ms. Felicia Hamilton, called the meeting to order at 9:18. </w:t>
      </w:r>
    </w:p>
    <w:p w14:paraId="65C9350D" w14:textId="77777777" w:rsidR="004B1B10" w:rsidRPr="004B1B10" w:rsidRDefault="004B1B10" w:rsidP="00F522E2">
      <w:pPr>
        <w:ind w:left="720"/>
        <w:rPr>
          <w:rFonts w:asciiTheme="minorHAnsi" w:hAnsiTheme="minorHAnsi" w:cstheme="minorHAnsi"/>
          <w:sz w:val="24"/>
          <w:szCs w:val="24"/>
        </w:rPr>
      </w:pPr>
    </w:p>
    <w:p w14:paraId="73052DB4" w14:textId="77777777" w:rsidR="004B1B10" w:rsidRPr="004B1B10" w:rsidRDefault="004B1B10" w:rsidP="00F522E2">
      <w:pPr>
        <w:ind w:left="720"/>
        <w:rPr>
          <w:rFonts w:asciiTheme="minorHAnsi" w:hAnsiTheme="minorHAnsi" w:cstheme="minorHAnsi"/>
          <w:sz w:val="24"/>
          <w:szCs w:val="24"/>
        </w:rPr>
      </w:pPr>
      <w:r w:rsidRPr="004B1B10">
        <w:rPr>
          <w:rFonts w:asciiTheme="minorHAnsi" w:hAnsiTheme="minorHAnsi" w:cstheme="minorHAnsi"/>
          <w:b/>
          <w:sz w:val="24"/>
          <w:szCs w:val="24"/>
        </w:rPr>
        <w:t>APPROVAL OF MINUTES:</w:t>
      </w:r>
      <w:r w:rsidRPr="004B1B10">
        <w:rPr>
          <w:rFonts w:asciiTheme="minorHAnsi" w:hAnsiTheme="minorHAnsi" w:cstheme="minorHAnsi"/>
          <w:sz w:val="24"/>
          <w:szCs w:val="24"/>
        </w:rPr>
        <w:t xml:space="preserve"> Minutes from the June meeting </w:t>
      </w:r>
      <w:r w:rsidRPr="00EB21DD">
        <w:rPr>
          <w:rFonts w:asciiTheme="minorHAnsi" w:hAnsiTheme="minorHAnsi" w:cstheme="minorHAnsi"/>
          <w:noProof/>
          <w:sz w:val="24"/>
          <w:szCs w:val="24"/>
        </w:rPr>
        <w:t>were approved</w:t>
      </w:r>
      <w:r w:rsidRPr="004B1B10">
        <w:rPr>
          <w:rFonts w:asciiTheme="minorHAnsi" w:hAnsiTheme="minorHAnsi" w:cstheme="minorHAnsi"/>
          <w:sz w:val="24"/>
          <w:szCs w:val="24"/>
        </w:rPr>
        <w:t xml:space="preserve"> without amendment.</w:t>
      </w:r>
    </w:p>
    <w:p w14:paraId="28B74781" w14:textId="77777777" w:rsidR="004B1B10" w:rsidRPr="004B1B10" w:rsidRDefault="004B1B10" w:rsidP="00F522E2">
      <w:pPr>
        <w:ind w:left="720"/>
        <w:rPr>
          <w:rFonts w:asciiTheme="minorHAnsi" w:hAnsiTheme="minorHAnsi" w:cstheme="minorHAnsi"/>
          <w:sz w:val="24"/>
          <w:szCs w:val="24"/>
        </w:rPr>
      </w:pPr>
    </w:p>
    <w:p w14:paraId="217BBDC3" w14:textId="77777777" w:rsidR="0007762A" w:rsidRDefault="004B1B10" w:rsidP="00F522E2">
      <w:pPr>
        <w:ind w:left="720"/>
        <w:rPr>
          <w:rFonts w:asciiTheme="minorHAnsi" w:hAnsiTheme="minorHAnsi" w:cstheme="minorHAnsi"/>
          <w:sz w:val="24"/>
          <w:szCs w:val="24"/>
        </w:rPr>
      </w:pPr>
      <w:r w:rsidRPr="004B1B10">
        <w:rPr>
          <w:rFonts w:asciiTheme="minorHAnsi" w:hAnsiTheme="minorHAnsi" w:cstheme="minorHAnsi"/>
          <w:b/>
          <w:sz w:val="24"/>
          <w:szCs w:val="24"/>
        </w:rPr>
        <w:t xml:space="preserve">EXECUTIVE COMMITTEE REPORT: </w:t>
      </w:r>
      <w:r w:rsidRPr="004B1B10">
        <w:rPr>
          <w:rFonts w:asciiTheme="minorHAnsi" w:hAnsiTheme="minorHAnsi" w:cstheme="minorHAnsi"/>
          <w:sz w:val="24"/>
          <w:szCs w:val="24"/>
        </w:rPr>
        <w:t>The Chair summarized the Executive Committee discussions.</w:t>
      </w:r>
    </w:p>
    <w:p w14:paraId="7C744644" w14:textId="232BAA73" w:rsidR="004B1B10" w:rsidRPr="004B1B10" w:rsidRDefault="0007762A" w:rsidP="00F522E2">
      <w:pPr>
        <w:ind w:left="720"/>
        <w:rPr>
          <w:rFonts w:asciiTheme="minorHAnsi" w:hAnsiTheme="minorHAnsi" w:cstheme="minorHAnsi"/>
          <w:b/>
          <w:sz w:val="24"/>
          <w:szCs w:val="24"/>
        </w:rPr>
      </w:pPr>
      <w:r w:rsidRPr="004B1B10">
        <w:rPr>
          <w:rFonts w:asciiTheme="minorHAnsi" w:hAnsiTheme="minorHAnsi" w:cstheme="minorHAnsi"/>
          <w:b/>
          <w:sz w:val="24"/>
          <w:szCs w:val="24"/>
        </w:rPr>
        <w:t xml:space="preserve"> </w:t>
      </w:r>
    </w:p>
    <w:p w14:paraId="13B8A474" w14:textId="4E10DF0B" w:rsidR="004B1B10" w:rsidRPr="004B1B10" w:rsidRDefault="004B1B10" w:rsidP="00F522E2">
      <w:pPr>
        <w:ind w:left="720"/>
        <w:rPr>
          <w:rFonts w:asciiTheme="minorHAnsi" w:hAnsiTheme="minorHAnsi" w:cstheme="minorHAnsi"/>
          <w:sz w:val="24"/>
          <w:szCs w:val="24"/>
        </w:rPr>
      </w:pPr>
      <w:r w:rsidRPr="004B1B10">
        <w:rPr>
          <w:rFonts w:asciiTheme="minorHAnsi" w:hAnsiTheme="minorHAnsi" w:cstheme="minorHAnsi"/>
          <w:b/>
          <w:sz w:val="24"/>
          <w:szCs w:val="24"/>
        </w:rPr>
        <w:t xml:space="preserve">BOARD POLICY UPDATE: </w:t>
      </w:r>
      <w:r w:rsidRPr="004B1B10">
        <w:rPr>
          <w:rFonts w:asciiTheme="minorHAnsi" w:hAnsiTheme="minorHAnsi" w:cstheme="minorHAnsi"/>
          <w:sz w:val="24"/>
          <w:szCs w:val="24"/>
        </w:rPr>
        <w:t>Mr.</w:t>
      </w:r>
      <w:r w:rsidRPr="004B1B10">
        <w:rPr>
          <w:rFonts w:asciiTheme="minorHAnsi" w:hAnsiTheme="minorHAnsi" w:cstheme="minorHAnsi"/>
          <w:b/>
          <w:sz w:val="24"/>
          <w:szCs w:val="24"/>
        </w:rPr>
        <w:t xml:space="preserve"> </w:t>
      </w:r>
      <w:r w:rsidRPr="004B1B10">
        <w:rPr>
          <w:rFonts w:asciiTheme="minorHAnsi" w:hAnsiTheme="minorHAnsi" w:cstheme="minorHAnsi"/>
          <w:sz w:val="24"/>
          <w:szCs w:val="24"/>
        </w:rPr>
        <w:t xml:space="preserve">John Cimino, </w:t>
      </w:r>
      <w:r w:rsidR="00BF0417">
        <w:rPr>
          <w:rFonts w:asciiTheme="minorHAnsi" w:hAnsiTheme="minorHAnsi" w:cstheme="minorHAnsi"/>
          <w:sz w:val="24"/>
          <w:szCs w:val="24"/>
        </w:rPr>
        <w:t>Deputy Director</w:t>
      </w:r>
      <w:r w:rsidRPr="004B1B10">
        <w:rPr>
          <w:rFonts w:asciiTheme="minorHAnsi" w:hAnsiTheme="minorHAnsi" w:cstheme="minorHAnsi"/>
          <w:sz w:val="24"/>
          <w:szCs w:val="24"/>
        </w:rPr>
        <w:t xml:space="preserve">, provided an update on the Board staff’s policy work, including recent public comments that have </w:t>
      </w:r>
      <w:r w:rsidRPr="00EB21DD">
        <w:rPr>
          <w:rFonts w:asciiTheme="minorHAnsi" w:hAnsiTheme="minorHAnsi" w:cstheme="minorHAnsi"/>
          <w:noProof/>
          <w:sz w:val="24"/>
          <w:szCs w:val="24"/>
        </w:rPr>
        <w:t>been made</w:t>
      </w:r>
      <w:r w:rsidRPr="004B1B10">
        <w:rPr>
          <w:rFonts w:asciiTheme="minorHAnsi" w:hAnsiTheme="minorHAnsi" w:cstheme="minorHAnsi"/>
          <w:sz w:val="24"/>
          <w:szCs w:val="24"/>
        </w:rPr>
        <w:t xml:space="preserve"> and presentation opportunities that </w:t>
      </w:r>
      <w:r w:rsidRPr="00EB21DD">
        <w:rPr>
          <w:rFonts w:asciiTheme="minorHAnsi" w:hAnsiTheme="minorHAnsi" w:cstheme="minorHAnsi"/>
          <w:noProof/>
          <w:sz w:val="24"/>
          <w:szCs w:val="24"/>
        </w:rPr>
        <w:t>staff</w:t>
      </w:r>
      <w:r w:rsidRPr="004B1B10">
        <w:rPr>
          <w:rFonts w:asciiTheme="minorHAnsi" w:hAnsiTheme="minorHAnsi" w:cstheme="minorHAnsi"/>
          <w:sz w:val="24"/>
          <w:szCs w:val="24"/>
        </w:rPr>
        <w:t xml:space="preserve"> </w:t>
      </w:r>
      <w:r w:rsidRPr="00EB21DD">
        <w:rPr>
          <w:rFonts w:asciiTheme="minorHAnsi" w:hAnsiTheme="minorHAnsi" w:cstheme="minorHAnsi"/>
          <w:noProof/>
          <w:sz w:val="24"/>
          <w:szCs w:val="24"/>
        </w:rPr>
        <w:t>ha</w:t>
      </w:r>
      <w:r w:rsidR="00EB21DD">
        <w:rPr>
          <w:rFonts w:asciiTheme="minorHAnsi" w:hAnsiTheme="minorHAnsi" w:cstheme="minorHAnsi"/>
          <w:noProof/>
          <w:sz w:val="24"/>
          <w:szCs w:val="24"/>
        </w:rPr>
        <w:t>s</w:t>
      </w:r>
      <w:r w:rsidRPr="004B1B10">
        <w:rPr>
          <w:rFonts w:asciiTheme="minorHAnsi" w:hAnsiTheme="minorHAnsi" w:cstheme="minorHAnsi"/>
          <w:sz w:val="24"/>
          <w:szCs w:val="24"/>
        </w:rPr>
        <w:t xml:space="preserve"> had to speak to the Board’s policy positions. </w:t>
      </w:r>
    </w:p>
    <w:p w14:paraId="2D89B276" w14:textId="77777777" w:rsidR="004B1B10" w:rsidRPr="004B1B10" w:rsidRDefault="004B1B10" w:rsidP="00F522E2">
      <w:pPr>
        <w:ind w:left="720"/>
        <w:rPr>
          <w:rFonts w:asciiTheme="minorHAnsi" w:hAnsiTheme="minorHAnsi" w:cstheme="minorHAnsi"/>
          <w:sz w:val="24"/>
          <w:szCs w:val="24"/>
        </w:rPr>
      </w:pPr>
    </w:p>
    <w:p w14:paraId="169014D0" w14:textId="77777777" w:rsidR="004B1B10" w:rsidRPr="004B1B10" w:rsidRDefault="004B1B10" w:rsidP="00F522E2">
      <w:pPr>
        <w:ind w:left="720"/>
        <w:rPr>
          <w:rFonts w:asciiTheme="minorHAnsi" w:hAnsiTheme="minorHAnsi" w:cstheme="minorHAnsi"/>
          <w:sz w:val="24"/>
          <w:szCs w:val="24"/>
        </w:rPr>
      </w:pPr>
      <w:r w:rsidRPr="004B1B10">
        <w:rPr>
          <w:rFonts w:asciiTheme="minorHAnsi" w:hAnsiTheme="minorHAnsi" w:cstheme="minorHAnsi"/>
          <w:b/>
          <w:sz w:val="24"/>
          <w:szCs w:val="24"/>
        </w:rPr>
        <w:t xml:space="preserve">ASSESSMENT UPDATE/STRUCTURE: </w:t>
      </w:r>
      <w:r w:rsidRPr="004B1B10">
        <w:rPr>
          <w:rFonts w:asciiTheme="minorHAnsi" w:hAnsiTheme="minorHAnsi" w:cstheme="minorHAnsi"/>
          <w:sz w:val="24"/>
          <w:szCs w:val="24"/>
        </w:rPr>
        <w:t xml:space="preserve">Board staff discussed work on the assessments. There was a lively discussion about funding for people in isolated settings and DARS PRE ETS services. </w:t>
      </w:r>
    </w:p>
    <w:p w14:paraId="307B2F07" w14:textId="77777777" w:rsidR="004B1B10" w:rsidRPr="004B1B10" w:rsidRDefault="004B1B10" w:rsidP="00F522E2">
      <w:pPr>
        <w:ind w:left="720"/>
        <w:rPr>
          <w:rFonts w:asciiTheme="minorHAnsi" w:hAnsiTheme="minorHAnsi" w:cstheme="minorHAnsi"/>
          <w:sz w:val="24"/>
          <w:szCs w:val="24"/>
        </w:rPr>
      </w:pPr>
    </w:p>
    <w:p w14:paraId="00C7F39E" w14:textId="45388EEC" w:rsidR="004B1B10" w:rsidRPr="004B1B10" w:rsidRDefault="004B1B10" w:rsidP="00F522E2">
      <w:pPr>
        <w:ind w:left="720"/>
        <w:rPr>
          <w:rFonts w:asciiTheme="minorHAnsi" w:hAnsiTheme="minorHAnsi" w:cstheme="minorHAnsi"/>
          <w:sz w:val="24"/>
          <w:szCs w:val="24"/>
        </w:rPr>
      </w:pPr>
      <w:r w:rsidRPr="004B1B10">
        <w:rPr>
          <w:rFonts w:asciiTheme="minorHAnsi" w:hAnsiTheme="minorHAnsi" w:cstheme="minorHAnsi"/>
          <w:b/>
          <w:sz w:val="24"/>
          <w:szCs w:val="24"/>
        </w:rPr>
        <w:t xml:space="preserve">LEGISLATIVE PRIORITIES: </w:t>
      </w:r>
      <w:r w:rsidRPr="004B1B10">
        <w:rPr>
          <w:rFonts w:asciiTheme="minorHAnsi" w:hAnsiTheme="minorHAnsi" w:cstheme="minorHAnsi"/>
          <w:sz w:val="24"/>
          <w:szCs w:val="24"/>
        </w:rPr>
        <w:t xml:space="preserve">There was a discussion of legislative priorities for the upcoming legislative session, which mostly </w:t>
      </w:r>
      <w:r w:rsidRPr="00EB21DD">
        <w:rPr>
          <w:rFonts w:asciiTheme="minorHAnsi" w:hAnsiTheme="minorHAnsi" w:cstheme="minorHAnsi"/>
          <w:noProof/>
          <w:sz w:val="24"/>
          <w:szCs w:val="24"/>
        </w:rPr>
        <w:t>come</w:t>
      </w:r>
      <w:r w:rsidR="00EB21DD">
        <w:rPr>
          <w:rFonts w:asciiTheme="minorHAnsi" w:hAnsiTheme="minorHAnsi" w:cstheme="minorHAnsi"/>
          <w:noProof/>
          <w:sz w:val="24"/>
          <w:szCs w:val="24"/>
        </w:rPr>
        <w:t>s</w:t>
      </w:r>
      <w:r w:rsidRPr="004B1B10">
        <w:rPr>
          <w:rFonts w:asciiTheme="minorHAnsi" w:hAnsiTheme="minorHAnsi" w:cstheme="minorHAnsi"/>
          <w:sz w:val="24"/>
          <w:szCs w:val="24"/>
        </w:rPr>
        <w:t xml:space="preserve"> from prior assessments. </w:t>
      </w:r>
    </w:p>
    <w:p w14:paraId="11D9A03C" w14:textId="77777777" w:rsidR="004B1B10" w:rsidRPr="004B1B10" w:rsidRDefault="004B1B10" w:rsidP="00F522E2">
      <w:pPr>
        <w:ind w:left="720"/>
        <w:rPr>
          <w:rFonts w:asciiTheme="minorHAnsi" w:hAnsiTheme="minorHAnsi" w:cstheme="minorHAnsi"/>
          <w:sz w:val="24"/>
          <w:szCs w:val="24"/>
        </w:rPr>
      </w:pPr>
    </w:p>
    <w:p w14:paraId="64E4DB3D" w14:textId="77777777" w:rsidR="004B1B10" w:rsidRDefault="004B1B10" w:rsidP="00F522E2">
      <w:pPr>
        <w:ind w:left="720"/>
        <w:rPr>
          <w:rFonts w:asciiTheme="minorHAnsi" w:hAnsiTheme="minorHAnsi" w:cstheme="minorHAnsi"/>
          <w:sz w:val="24"/>
          <w:szCs w:val="24"/>
        </w:rPr>
      </w:pPr>
      <w:r w:rsidRPr="004B1B10">
        <w:rPr>
          <w:rFonts w:asciiTheme="minorHAnsi" w:hAnsiTheme="minorHAnsi" w:cstheme="minorHAnsi"/>
          <w:b/>
          <w:sz w:val="24"/>
          <w:szCs w:val="24"/>
        </w:rPr>
        <w:t xml:space="preserve">ADJOURN: </w:t>
      </w:r>
      <w:r w:rsidRPr="004B1B10">
        <w:rPr>
          <w:rFonts w:asciiTheme="minorHAnsi" w:hAnsiTheme="minorHAnsi" w:cstheme="minorHAnsi"/>
          <w:sz w:val="24"/>
          <w:szCs w:val="24"/>
        </w:rPr>
        <w:t>The Chair adjourned the meeting at 11:24</w:t>
      </w:r>
      <w:r w:rsidR="009A12A5">
        <w:rPr>
          <w:rFonts w:asciiTheme="minorHAnsi" w:hAnsiTheme="minorHAnsi" w:cstheme="minorHAnsi"/>
          <w:sz w:val="24"/>
          <w:szCs w:val="24"/>
        </w:rPr>
        <w:t xml:space="preserve"> a.m.</w:t>
      </w:r>
    </w:p>
    <w:p w14:paraId="3ABB9667" w14:textId="77777777" w:rsidR="004B1B10" w:rsidRPr="004B1B10" w:rsidRDefault="004B1B10" w:rsidP="00F522E2">
      <w:pPr>
        <w:ind w:left="720"/>
        <w:rPr>
          <w:rFonts w:asciiTheme="minorHAnsi" w:hAnsiTheme="minorHAnsi" w:cstheme="minorHAnsi"/>
        </w:rPr>
      </w:pPr>
    </w:p>
    <w:p w14:paraId="4985CA7B" w14:textId="77777777" w:rsidR="00DC57E2" w:rsidRPr="002F2161" w:rsidRDefault="00CC01A2" w:rsidP="00F522E2">
      <w:pPr>
        <w:ind w:left="720"/>
        <w:rPr>
          <w:rFonts w:ascii="Calibri" w:eastAsia="Calibri" w:hAnsi="Calibri"/>
          <w:b/>
          <w:sz w:val="24"/>
          <w:szCs w:val="24"/>
        </w:rPr>
      </w:pPr>
      <w:hyperlink r:id="rId16" w:history="1">
        <w:r w:rsidR="00DC57E2" w:rsidRPr="002F2161">
          <w:rPr>
            <w:rFonts w:ascii="Calibri" w:eastAsia="Calibri" w:hAnsi="Calibri"/>
            <w:color w:val="0563C1"/>
            <w:sz w:val="24"/>
            <w:szCs w:val="24"/>
            <w:u w:val="single"/>
          </w:rPr>
          <w:t>For the full details, see the PRE</w:t>
        </w:r>
        <w:r w:rsidR="005A00B6">
          <w:rPr>
            <w:rFonts w:ascii="Calibri" w:eastAsia="Calibri" w:hAnsi="Calibri"/>
            <w:color w:val="0563C1"/>
            <w:sz w:val="24"/>
            <w:szCs w:val="24"/>
            <w:u w:val="single"/>
          </w:rPr>
          <w:t xml:space="preserve"> Committee meeting minutes for September </w:t>
        </w:r>
        <w:r w:rsidR="00DC57E2" w:rsidRPr="002F2161">
          <w:rPr>
            <w:rFonts w:ascii="Calibri" w:eastAsia="Calibri" w:hAnsi="Calibri"/>
            <w:color w:val="0563C1"/>
            <w:sz w:val="24"/>
            <w:szCs w:val="24"/>
            <w:u w:val="single"/>
          </w:rPr>
          <w:t>1</w:t>
        </w:r>
        <w:r w:rsidR="005A00B6">
          <w:rPr>
            <w:rFonts w:ascii="Calibri" w:eastAsia="Calibri" w:hAnsi="Calibri"/>
            <w:color w:val="0563C1"/>
            <w:sz w:val="24"/>
            <w:szCs w:val="24"/>
            <w:u w:val="single"/>
          </w:rPr>
          <w:t>2</w:t>
        </w:r>
        <w:r w:rsidR="00DC57E2" w:rsidRPr="002F2161">
          <w:rPr>
            <w:rFonts w:ascii="Calibri" w:eastAsia="Calibri" w:hAnsi="Calibri"/>
            <w:color w:val="0563C1"/>
            <w:sz w:val="24"/>
            <w:szCs w:val="24"/>
            <w:u w:val="single"/>
          </w:rPr>
          <w:t>, 2018.</w:t>
        </w:r>
      </w:hyperlink>
      <w:r w:rsidR="00DC57E2" w:rsidRPr="002F2161">
        <w:rPr>
          <w:rFonts w:ascii="Calibri" w:hAnsi="Calibri"/>
          <w:sz w:val="24"/>
        </w:rPr>
        <w:t xml:space="preserve"> </w:t>
      </w:r>
    </w:p>
    <w:p w14:paraId="2CB59B17" w14:textId="77777777" w:rsidR="00DC57E2" w:rsidRPr="002F2161" w:rsidRDefault="00DC57E2" w:rsidP="00DC57E2">
      <w:pPr>
        <w:rPr>
          <w:rFonts w:ascii="Calibri" w:eastAsia="Calibri" w:hAnsi="Calibri"/>
          <w:b/>
          <w:sz w:val="24"/>
          <w:szCs w:val="24"/>
        </w:rPr>
      </w:pPr>
    </w:p>
    <w:p w14:paraId="4E0B82FE" w14:textId="77777777" w:rsidR="00DC57E2" w:rsidRPr="002F2161" w:rsidRDefault="00DC57E2" w:rsidP="00DC57E2">
      <w:pPr>
        <w:outlineLvl w:val="0"/>
        <w:rPr>
          <w:rFonts w:ascii="Calibri" w:eastAsia="Calibri" w:hAnsi="Calibri"/>
          <w:b/>
          <w:sz w:val="24"/>
          <w:szCs w:val="24"/>
        </w:rPr>
      </w:pPr>
      <w:r w:rsidRPr="002F2161">
        <w:rPr>
          <w:rFonts w:ascii="Calibri" w:eastAsia="Calibri" w:hAnsi="Calibri"/>
          <w:b/>
          <w:sz w:val="24"/>
          <w:szCs w:val="24"/>
        </w:rPr>
        <w:t xml:space="preserve">AGENCY REPORTS:  </w:t>
      </w:r>
    </w:p>
    <w:p w14:paraId="2AAD289C" w14:textId="77777777" w:rsidR="00DC57E2" w:rsidRPr="002F2161" w:rsidRDefault="00DC57E2" w:rsidP="00DC57E2">
      <w:pPr>
        <w:rPr>
          <w:rFonts w:ascii="Calibri" w:eastAsia="Calibri" w:hAnsi="Calibri"/>
          <w:sz w:val="24"/>
          <w:szCs w:val="24"/>
        </w:rPr>
      </w:pPr>
      <w:r w:rsidRPr="002F2161">
        <w:rPr>
          <w:rFonts w:ascii="Calibri" w:eastAsia="Calibri" w:hAnsi="Calibri"/>
          <w:sz w:val="24"/>
          <w:szCs w:val="24"/>
        </w:rPr>
        <w:t xml:space="preserve">Agenda representatives who were present provided oral reports. Ms. Lawyer reminded the Board members that they </w:t>
      </w:r>
      <w:r w:rsidRPr="00EB21DD">
        <w:rPr>
          <w:rFonts w:ascii="Calibri" w:eastAsia="Calibri" w:hAnsi="Calibri"/>
          <w:noProof/>
          <w:sz w:val="24"/>
          <w:szCs w:val="24"/>
        </w:rPr>
        <w:t>were provided</w:t>
      </w:r>
      <w:r w:rsidRPr="002F2161">
        <w:rPr>
          <w:rFonts w:ascii="Calibri" w:eastAsia="Calibri" w:hAnsi="Calibri"/>
          <w:sz w:val="24"/>
          <w:szCs w:val="24"/>
        </w:rPr>
        <w:t xml:space="preserve"> written reports by email from most of the agencies. Those are incorporated into the minutes below as submitted by the agencies.</w:t>
      </w:r>
    </w:p>
    <w:p w14:paraId="4FFBB672" w14:textId="77777777" w:rsidR="00DC57E2" w:rsidRPr="002F2161" w:rsidRDefault="00DC57E2" w:rsidP="00DC57E2">
      <w:pPr>
        <w:rPr>
          <w:rFonts w:ascii="Calibri" w:eastAsia="Calibri" w:hAnsi="Calibri" w:cs="Calibri"/>
          <w:b/>
          <w:sz w:val="24"/>
          <w:szCs w:val="24"/>
          <w:u w:val="single"/>
        </w:rPr>
      </w:pPr>
    </w:p>
    <w:p w14:paraId="06932216" w14:textId="77777777" w:rsidR="00DC57E2" w:rsidRPr="002F2161" w:rsidRDefault="00DC57E2" w:rsidP="00DC57E2">
      <w:pPr>
        <w:outlineLvl w:val="1"/>
        <w:rPr>
          <w:rFonts w:ascii="Calibri" w:eastAsia="Calibri" w:hAnsi="Calibri" w:cs="Calibri"/>
          <w:sz w:val="24"/>
          <w:szCs w:val="24"/>
        </w:rPr>
      </w:pPr>
      <w:r w:rsidRPr="002F2161">
        <w:rPr>
          <w:rFonts w:ascii="Calibri" w:eastAsia="Calibri" w:hAnsi="Calibri" w:cs="Calibri"/>
          <w:b/>
          <w:sz w:val="24"/>
          <w:szCs w:val="24"/>
          <w:u w:val="single"/>
        </w:rPr>
        <w:t>Department for Aging and Rehabilitative Services</w:t>
      </w:r>
      <w:r w:rsidRPr="002F2161">
        <w:rPr>
          <w:rFonts w:ascii="Calibri" w:eastAsia="Calibri" w:hAnsi="Calibri" w:cs="Calibri"/>
          <w:b/>
          <w:sz w:val="24"/>
          <w:szCs w:val="24"/>
        </w:rPr>
        <w:t xml:space="preserve">, </w:t>
      </w:r>
      <w:r w:rsidRPr="002F2161">
        <w:rPr>
          <w:rFonts w:ascii="Calibri" w:eastAsia="Calibri" w:hAnsi="Calibri" w:cs="Calibri"/>
          <w:sz w:val="24"/>
          <w:szCs w:val="24"/>
        </w:rPr>
        <w:t>Richard Kriner, designee</w:t>
      </w:r>
    </w:p>
    <w:p w14:paraId="558F6455" w14:textId="77777777" w:rsidR="00212D8A" w:rsidRPr="0001315C" w:rsidRDefault="00212D8A" w:rsidP="00212D8A">
      <w:pPr>
        <w:pStyle w:val="Heading1"/>
        <w:rPr>
          <w:rFonts w:asciiTheme="minorHAnsi" w:eastAsia="Times New Roman" w:hAnsiTheme="minorHAnsi"/>
          <w:b/>
          <w:color w:val="auto"/>
          <w:sz w:val="24"/>
          <w:szCs w:val="24"/>
        </w:rPr>
      </w:pPr>
      <w:r w:rsidRPr="0001315C">
        <w:rPr>
          <w:rFonts w:asciiTheme="minorHAnsi" w:eastAsia="Times New Roman" w:hAnsiTheme="minorHAnsi"/>
          <w:b/>
          <w:color w:val="auto"/>
          <w:sz w:val="24"/>
          <w:szCs w:val="24"/>
        </w:rPr>
        <w:t xml:space="preserve">Staffing Updates </w:t>
      </w:r>
    </w:p>
    <w:p w14:paraId="1281C75E" w14:textId="77777777" w:rsidR="0007762A" w:rsidRDefault="00212D8A" w:rsidP="00212D8A">
      <w:pPr>
        <w:shd w:val="clear" w:color="auto" w:fill="FFFFFF"/>
        <w:ind w:left="720"/>
        <w:rPr>
          <w:rFonts w:asciiTheme="minorHAnsi" w:hAnsiTheme="minorHAnsi" w:cstheme="minorHAnsi"/>
          <w:color w:val="222222"/>
          <w:sz w:val="24"/>
          <w:szCs w:val="24"/>
        </w:rPr>
      </w:pPr>
      <w:r w:rsidRPr="0001315C">
        <w:rPr>
          <w:rFonts w:asciiTheme="minorHAnsi" w:hAnsiTheme="minorHAnsi" w:cstheme="minorHAnsi"/>
          <w:color w:val="222222"/>
          <w:sz w:val="24"/>
          <w:szCs w:val="24"/>
        </w:rPr>
        <w:t>Dale (Dee Dee) Batten is the new Director for the Division of Rehabilitative Services. Dale has devoted her entire career to the field of Vocational Rehabilitation.  Most recently, Dale has been our agency's first Deputy Director for Workforce Development.</w:t>
      </w:r>
    </w:p>
    <w:p w14:paraId="66D95E3D" w14:textId="17CA0AE3" w:rsidR="00212D8A" w:rsidRPr="0001315C" w:rsidRDefault="0007762A" w:rsidP="00212D8A">
      <w:pPr>
        <w:shd w:val="clear" w:color="auto" w:fill="FFFFFF"/>
        <w:ind w:left="720"/>
        <w:rPr>
          <w:rFonts w:asciiTheme="minorHAnsi" w:hAnsiTheme="minorHAnsi" w:cstheme="minorHAnsi"/>
          <w:color w:val="222222"/>
          <w:sz w:val="24"/>
          <w:szCs w:val="24"/>
        </w:rPr>
      </w:pPr>
      <w:r w:rsidRPr="0001315C">
        <w:rPr>
          <w:rFonts w:asciiTheme="minorHAnsi" w:hAnsiTheme="minorHAnsi" w:cstheme="minorHAnsi"/>
          <w:color w:val="222222"/>
          <w:sz w:val="24"/>
          <w:szCs w:val="24"/>
        </w:rPr>
        <w:t xml:space="preserve"> </w:t>
      </w:r>
    </w:p>
    <w:p w14:paraId="3C01287F" w14:textId="1B9567C4" w:rsidR="00212D8A" w:rsidRPr="0001315C" w:rsidRDefault="00212D8A" w:rsidP="00212D8A">
      <w:pPr>
        <w:ind w:left="720"/>
        <w:rPr>
          <w:rFonts w:asciiTheme="minorHAnsi" w:hAnsiTheme="minorHAnsi" w:cstheme="minorHAnsi"/>
          <w:color w:val="222222"/>
          <w:sz w:val="24"/>
          <w:szCs w:val="24"/>
          <w:shd w:val="clear" w:color="auto" w:fill="FFFFFF"/>
        </w:rPr>
      </w:pPr>
      <w:r w:rsidRPr="0001315C">
        <w:rPr>
          <w:rFonts w:asciiTheme="minorHAnsi" w:hAnsiTheme="minorHAnsi" w:cstheme="minorHAnsi"/>
          <w:color w:val="222222"/>
          <w:sz w:val="24"/>
          <w:szCs w:val="24"/>
          <w:shd w:val="clear" w:color="auto" w:fill="FFFFFF"/>
        </w:rPr>
        <w:t xml:space="preserve">Martin </w:t>
      </w:r>
      <w:proofErr w:type="spellStart"/>
      <w:r w:rsidRPr="0001315C">
        <w:rPr>
          <w:rFonts w:asciiTheme="minorHAnsi" w:hAnsiTheme="minorHAnsi" w:cstheme="minorHAnsi"/>
          <w:color w:val="222222"/>
          <w:sz w:val="24"/>
          <w:szCs w:val="24"/>
          <w:shd w:val="clear" w:color="auto" w:fill="FFFFFF"/>
        </w:rPr>
        <w:t>Kurylowski</w:t>
      </w:r>
      <w:proofErr w:type="spellEnd"/>
      <w:r w:rsidRPr="0001315C">
        <w:rPr>
          <w:rFonts w:asciiTheme="minorHAnsi" w:hAnsiTheme="minorHAnsi" w:cstheme="minorHAnsi"/>
          <w:color w:val="222222"/>
          <w:sz w:val="24"/>
          <w:szCs w:val="24"/>
          <w:shd w:val="clear" w:color="auto" w:fill="FFFFFF"/>
        </w:rPr>
        <w:t xml:space="preserve"> is the new IDD Specialist for the Division of Rehabilitative </w:t>
      </w:r>
      <w:r w:rsidR="00EB21DD">
        <w:rPr>
          <w:rFonts w:asciiTheme="minorHAnsi" w:hAnsiTheme="minorHAnsi" w:cstheme="minorHAnsi"/>
          <w:noProof/>
          <w:color w:val="222222"/>
          <w:sz w:val="24"/>
          <w:szCs w:val="24"/>
          <w:shd w:val="clear" w:color="auto" w:fill="FFFFFF"/>
        </w:rPr>
        <w:t>S</w:t>
      </w:r>
      <w:r w:rsidRPr="00EB21DD">
        <w:rPr>
          <w:rFonts w:asciiTheme="minorHAnsi" w:hAnsiTheme="minorHAnsi" w:cstheme="minorHAnsi"/>
          <w:noProof/>
          <w:color w:val="222222"/>
          <w:sz w:val="24"/>
          <w:szCs w:val="24"/>
          <w:shd w:val="clear" w:color="auto" w:fill="FFFFFF"/>
        </w:rPr>
        <w:t>ervices</w:t>
      </w:r>
      <w:r w:rsidRPr="0001315C">
        <w:rPr>
          <w:rFonts w:asciiTheme="minorHAnsi" w:hAnsiTheme="minorHAnsi" w:cstheme="minorHAnsi"/>
          <w:color w:val="222222"/>
          <w:sz w:val="24"/>
          <w:szCs w:val="24"/>
          <w:shd w:val="clear" w:color="auto" w:fill="FFFFFF"/>
        </w:rPr>
        <w:t xml:space="preserve">. In this role, Martin will join the DRS Training Team and assume responsibility for the Project SEARCH and Supported Employment </w:t>
      </w:r>
      <w:r w:rsidR="005133C8" w:rsidRPr="0001315C">
        <w:rPr>
          <w:rFonts w:asciiTheme="minorHAnsi" w:hAnsiTheme="minorHAnsi" w:cstheme="minorHAnsi"/>
          <w:color w:val="222222"/>
          <w:sz w:val="24"/>
          <w:szCs w:val="24"/>
          <w:shd w:val="clear" w:color="auto" w:fill="FFFFFF"/>
        </w:rPr>
        <w:t>programs and</w:t>
      </w:r>
      <w:r w:rsidRPr="0001315C">
        <w:rPr>
          <w:rFonts w:asciiTheme="minorHAnsi" w:hAnsiTheme="minorHAnsi" w:cstheme="minorHAnsi"/>
          <w:color w:val="222222"/>
          <w:sz w:val="24"/>
          <w:szCs w:val="24"/>
          <w:shd w:val="clear" w:color="auto" w:fill="FFFFFF"/>
        </w:rPr>
        <w:t xml:space="preserve"> provide technical assistance on Medicaid programs and projects that affect DARS clients. </w:t>
      </w:r>
    </w:p>
    <w:p w14:paraId="137B5DEA" w14:textId="77777777" w:rsidR="00212D8A" w:rsidRPr="0001315C" w:rsidRDefault="00212D8A" w:rsidP="00212D8A">
      <w:pPr>
        <w:pStyle w:val="Heading1"/>
        <w:rPr>
          <w:rFonts w:asciiTheme="minorHAnsi" w:eastAsia="Times New Roman" w:hAnsiTheme="minorHAnsi" w:cs="Times New Roman"/>
          <w:b/>
          <w:color w:val="000000" w:themeColor="text1"/>
          <w:sz w:val="24"/>
          <w:szCs w:val="24"/>
        </w:rPr>
      </w:pPr>
      <w:r w:rsidRPr="0001315C">
        <w:rPr>
          <w:rFonts w:asciiTheme="minorHAnsi" w:eastAsia="Times New Roman" w:hAnsiTheme="minorHAnsi"/>
          <w:b/>
          <w:color w:val="000000" w:themeColor="text1"/>
          <w:sz w:val="24"/>
          <w:szCs w:val="24"/>
        </w:rPr>
        <w:lastRenderedPageBreak/>
        <w:t xml:space="preserve">DARS project awarded $2.5 Million to study ABLE Accounts and finical coaching </w:t>
      </w:r>
    </w:p>
    <w:p w14:paraId="7ECEA24F" w14:textId="77777777" w:rsidR="00212D8A" w:rsidRPr="0001315C" w:rsidRDefault="00212D8A" w:rsidP="00212D8A">
      <w:pPr>
        <w:shd w:val="clear" w:color="auto" w:fill="FFFFFF"/>
        <w:ind w:left="720"/>
        <w:rPr>
          <w:rFonts w:asciiTheme="minorHAnsi" w:hAnsiTheme="minorHAnsi"/>
          <w:color w:val="222222"/>
          <w:sz w:val="24"/>
          <w:szCs w:val="24"/>
        </w:rPr>
      </w:pPr>
      <w:r w:rsidRPr="0001315C">
        <w:rPr>
          <w:rFonts w:asciiTheme="minorHAnsi" w:hAnsiTheme="minorHAnsi" w:cs="Arial"/>
          <w:color w:val="000000"/>
          <w:sz w:val="24"/>
          <w:szCs w:val="24"/>
        </w:rPr>
        <w:t xml:space="preserve"> A collaborative effort between VA DARS and NDI brings new resources and opportunities to Virginia ($500,000 annually for the next five years). The funds will be used to study the impact on quality of life of young adults with disabilities who </w:t>
      </w:r>
      <w:r w:rsidRPr="00EB21DD">
        <w:rPr>
          <w:rFonts w:asciiTheme="minorHAnsi" w:hAnsiTheme="minorHAnsi" w:cs="Arial"/>
          <w:noProof/>
          <w:color w:val="000000"/>
          <w:sz w:val="24"/>
          <w:szCs w:val="24"/>
        </w:rPr>
        <w:t>are assisted</w:t>
      </w:r>
      <w:r w:rsidRPr="0001315C">
        <w:rPr>
          <w:rFonts w:asciiTheme="minorHAnsi" w:hAnsiTheme="minorHAnsi" w:cs="Arial"/>
          <w:color w:val="000000"/>
          <w:sz w:val="24"/>
          <w:szCs w:val="24"/>
        </w:rPr>
        <w:t xml:space="preserve"> with opening ABLE accounts in Virginia and receive financial coaching. NDI will be partnering with ABLEnow (the Virginia ABLE program), the Virginia Department of Aging and Rehabilitation Services (DARS</w:t>
      </w:r>
      <w:r w:rsidR="00056C21" w:rsidRPr="0001315C">
        <w:rPr>
          <w:rFonts w:asciiTheme="minorHAnsi" w:hAnsiTheme="minorHAnsi" w:cs="Arial"/>
          <w:color w:val="000000"/>
          <w:sz w:val="24"/>
          <w:szCs w:val="24"/>
        </w:rPr>
        <w:t>) (</w:t>
      </w:r>
      <w:r w:rsidRPr="0001315C">
        <w:rPr>
          <w:rFonts w:asciiTheme="minorHAnsi" w:hAnsiTheme="minorHAnsi" w:cs="Arial"/>
          <w:color w:val="000000"/>
          <w:sz w:val="24"/>
          <w:szCs w:val="24"/>
        </w:rPr>
        <w:t xml:space="preserve">state VR agency) and researchers at the University of New Hampshire and Syracuse University. The project research design will seed the opening of 200 young adults with disabilities with ABLE accounts, who will also get the support of financial education and coaching. </w:t>
      </w:r>
      <w:r w:rsidRPr="00EB21DD">
        <w:rPr>
          <w:rFonts w:asciiTheme="minorHAnsi" w:hAnsiTheme="minorHAnsi" w:cs="Arial"/>
          <w:noProof/>
          <w:color w:val="000000"/>
          <w:sz w:val="24"/>
          <w:szCs w:val="24"/>
        </w:rPr>
        <w:t>This</w:t>
      </w:r>
      <w:r w:rsidRPr="0001315C">
        <w:rPr>
          <w:rFonts w:asciiTheme="minorHAnsi" w:hAnsiTheme="minorHAnsi" w:cs="Arial"/>
          <w:color w:val="000000"/>
          <w:sz w:val="24"/>
          <w:szCs w:val="24"/>
        </w:rPr>
        <w:t xml:space="preserve"> is the first effort in the country to empirically study impact and benefits of ABLE accounts </w:t>
      </w:r>
      <w:r w:rsidRPr="00EB21DD">
        <w:rPr>
          <w:rFonts w:asciiTheme="minorHAnsi" w:hAnsiTheme="minorHAnsi" w:cs="Arial"/>
          <w:noProof/>
          <w:color w:val="000000"/>
          <w:sz w:val="24"/>
          <w:szCs w:val="24"/>
        </w:rPr>
        <w:t>in terms of</w:t>
      </w:r>
      <w:r w:rsidRPr="0001315C">
        <w:rPr>
          <w:rFonts w:asciiTheme="minorHAnsi" w:hAnsiTheme="minorHAnsi" w:cs="Arial"/>
          <w:color w:val="000000"/>
          <w:sz w:val="24"/>
          <w:szCs w:val="24"/>
        </w:rPr>
        <w:t xml:space="preserve"> improved health, independence and community participation.</w:t>
      </w:r>
    </w:p>
    <w:p w14:paraId="5835BBC4" w14:textId="77777777" w:rsidR="00212D8A" w:rsidRPr="0001315C" w:rsidRDefault="00212D8A" w:rsidP="00212D8A">
      <w:pPr>
        <w:pStyle w:val="Heading1"/>
        <w:rPr>
          <w:rFonts w:asciiTheme="minorHAnsi" w:hAnsiTheme="minorHAnsi"/>
          <w:b/>
          <w:color w:val="000000" w:themeColor="text1"/>
          <w:sz w:val="24"/>
          <w:szCs w:val="24"/>
        </w:rPr>
      </w:pPr>
      <w:r w:rsidRPr="0001315C">
        <w:rPr>
          <w:rFonts w:asciiTheme="minorHAnsi" w:hAnsiTheme="minorHAnsi"/>
          <w:b/>
          <w:color w:val="000000" w:themeColor="text1"/>
          <w:sz w:val="24"/>
          <w:szCs w:val="24"/>
        </w:rPr>
        <w:t>The VR Program Updates</w:t>
      </w:r>
    </w:p>
    <w:p w14:paraId="20712CD7" w14:textId="77777777" w:rsidR="00212D8A" w:rsidRPr="0001315C" w:rsidRDefault="00212D8A" w:rsidP="00212D8A">
      <w:pPr>
        <w:ind w:left="360"/>
        <w:rPr>
          <w:rFonts w:asciiTheme="minorHAnsi" w:hAnsiTheme="minorHAnsi" w:cstheme="minorHAnsi"/>
          <w:sz w:val="24"/>
          <w:szCs w:val="24"/>
        </w:rPr>
      </w:pPr>
      <w:r w:rsidRPr="0001315C">
        <w:rPr>
          <w:rFonts w:asciiTheme="minorHAnsi" w:hAnsiTheme="minorHAnsi" w:cstheme="minorHAnsi"/>
          <w:sz w:val="24"/>
          <w:szCs w:val="24"/>
        </w:rPr>
        <w:t>As of August 8, 2018</w:t>
      </w:r>
    </w:p>
    <w:p w14:paraId="30D1F764" w14:textId="26E40AD3" w:rsidR="00212D8A" w:rsidRPr="0001315C" w:rsidRDefault="00212D8A" w:rsidP="00212D8A">
      <w:pPr>
        <w:pStyle w:val="ListParagraph"/>
        <w:numPr>
          <w:ilvl w:val="0"/>
          <w:numId w:val="10"/>
        </w:numPr>
        <w:spacing w:after="160"/>
        <w:ind w:left="720"/>
        <w:rPr>
          <w:rFonts w:cstheme="minorHAnsi"/>
        </w:rPr>
      </w:pPr>
      <w:r w:rsidRPr="00EB21DD">
        <w:rPr>
          <w:rFonts w:cstheme="minorHAnsi"/>
          <w:noProof/>
        </w:rPr>
        <w:t>Currently</w:t>
      </w:r>
      <w:r w:rsidR="00EB21DD">
        <w:rPr>
          <w:rFonts w:cstheme="minorHAnsi"/>
          <w:noProof/>
        </w:rPr>
        <w:t>,</w:t>
      </w:r>
      <w:r w:rsidRPr="0001315C">
        <w:rPr>
          <w:rFonts w:cstheme="minorHAnsi"/>
        </w:rPr>
        <w:t xml:space="preserve"> DARS has served 24,545 clients </w:t>
      </w:r>
      <w:r w:rsidR="005133C8" w:rsidRPr="0001315C">
        <w:rPr>
          <w:rFonts w:cstheme="minorHAnsi"/>
        </w:rPr>
        <w:t>for FY</w:t>
      </w:r>
      <w:r w:rsidRPr="0001315C">
        <w:rPr>
          <w:rFonts w:cstheme="minorHAnsi"/>
        </w:rPr>
        <w:t xml:space="preserve">18 </w:t>
      </w:r>
    </w:p>
    <w:p w14:paraId="020C9584" w14:textId="77777777" w:rsidR="00212D8A" w:rsidRPr="0001315C" w:rsidRDefault="00212D8A" w:rsidP="00212D8A">
      <w:pPr>
        <w:pStyle w:val="ListParagraph"/>
        <w:numPr>
          <w:ilvl w:val="0"/>
          <w:numId w:val="10"/>
        </w:numPr>
        <w:spacing w:after="160"/>
        <w:ind w:left="720"/>
        <w:rPr>
          <w:rFonts w:cstheme="minorHAnsi"/>
        </w:rPr>
      </w:pPr>
      <w:r>
        <w:rPr>
          <w:rFonts w:cstheme="minorHAnsi"/>
        </w:rPr>
        <w:t>90% with most severe disabilities</w:t>
      </w:r>
    </w:p>
    <w:p w14:paraId="37D0A8CB" w14:textId="77777777" w:rsidR="00212D8A" w:rsidRPr="0001315C" w:rsidRDefault="00212D8A" w:rsidP="00212D8A">
      <w:pPr>
        <w:pStyle w:val="ListParagraph"/>
        <w:numPr>
          <w:ilvl w:val="0"/>
          <w:numId w:val="10"/>
        </w:numPr>
        <w:spacing w:after="160"/>
        <w:ind w:left="720"/>
        <w:rPr>
          <w:rFonts w:cstheme="minorHAnsi"/>
        </w:rPr>
      </w:pPr>
      <w:r w:rsidRPr="0001315C">
        <w:rPr>
          <w:rFonts w:cstheme="minorHAnsi"/>
        </w:rPr>
        <w:t>52% are 14-24 years of age.</w:t>
      </w:r>
    </w:p>
    <w:p w14:paraId="5AE8444C" w14:textId="6DE70C8E" w:rsidR="00212D8A" w:rsidRPr="0001315C" w:rsidRDefault="00212D8A" w:rsidP="00212D8A">
      <w:pPr>
        <w:pStyle w:val="ListParagraph"/>
        <w:numPr>
          <w:ilvl w:val="0"/>
          <w:numId w:val="10"/>
        </w:numPr>
        <w:spacing w:after="160"/>
        <w:ind w:left="720"/>
        <w:rPr>
          <w:rFonts w:cstheme="minorHAnsi"/>
        </w:rPr>
      </w:pPr>
      <w:r w:rsidRPr="0001315C">
        <w:rPr>
          <w:rFonts w:cstheme="minorHAnsi"/>
        </w:rPr>
        <w:t xml:space="preserve">DARS has found employment for 2,629 clients 3,400 is </w:t>
      </w:r>
      <w:r w:rsidR="00EB21DD">
        <w:rPr>
          <w:rFonts w:cstheme="minorHAnsi"/>
        </w:rPr>
        <w:t xml:space="preserve">a </w:t>
      </w:r>
      <w:r w:rsidRPr="00EB21DD">
        <w:rPr>
          <w:rFonts w:cstheme="minorHAnsi"/>
          <w:noProof/>
        </w:rPr>
        <w:t>yearly</w:t>
      </w:r>
      <w:r w:rsidRPr="0001315C">
        <w:rPr>
          <w:rFonts w:cstheme="minorHAnsi"/>
        </w:rPr>
        <w:t xml:space="preserve"> goal </w:t>
      </w:r>
    </w:p>
    <w:p w14:paraId="1B90EC35" w14:textId="77777777" w:rsidR="00212D8A" w:rsidRPr="0001315C" w:rsidRDefault="00212D8A" w:rsidP="00212D8A">
      <w:pPr>
        <w:pStyle w:val="ListParagraph"/>
        <w:numPr>
          <w:ilvl w:val="0"/>
          <w:numId w:val="10"/>
        </w:numPr>
        <w:spacing w:after="160"/>
        <w:ind w:left="720"/>
        <w:rPr>
          <w:rFonts w:cstheme="minorHAnsi"/>
        </w:rPr>
      </w:pPr>
      <w:r w:rsidRPr="0001315C">
        <w:rPr>
          <w:rFonts w:cstheme="minorHAnsi"/>
        </w:rPr>
        <w:t>Average hours worked 28.8 hours</w:t>
      </w:r>
    </w:p>
    <w:p w14:paraId="21C26381" w14:textId="77777777" w:rsidR="00212D8A" w:rsidRPr="0001315C" w:rsidRDefault="00212D8A" w:rsidP="00212D8A">
      <w:pPr>
        <w:pStyle w:val="ListParagraph"/>
        <w:numPr>
          <w:ilvl w:val="0"/>
          <w:numId w:val="10"/>
        </w:numPr>
        <w:spacing w:after="160"/>
        <w:ind w:left="720"/>
        <w:rPr>
          <w:rFonts w:cstheme="minorHAnsi"/>
        </w:rPr>
      </w:pPr>
      <w:r w:rsidRPr="0001315C">
        <w:rPr>
          <w:rFonts w:cstheme="minorHAnsi"/>
        </w:rPr>
        <w:t>100% competitive employment rate</w:t>
      </w:r>
    </w:p>
    <w:p w14:paraId="397012D2" w14:textId="6FE84317" w:rsidR="00212D8A" w:rsidRPr="0001315C" w:rsidRDefault="00212D8A" w:rsidP="00212D8A">
      <w:pPr>
        <w:pStyle w:val="ListParagraph"/>
        <w:numPr>
          <w:ilvl w:val="0"/>
          <w:numId w:val="10"/>
        </w:numPr>
        <w:spacing w:after="160"/>
        <w:ind w:left="720"/>
        <w:rPr>
          <w:rFonts w:cstheme="minorHAnsi"/>
        </w:rPr>
      </w:pPr>
      <w:r w:rsidRPr="0001315C">
        <w:rPr>
          <w:rFonts w:cstheme="minorHAnsi"/>
        </w:rPr>
        <w:t>Median hourly earnings $10.00 (</w:t>
      </w:r>
      <w:r w:rsidR="002A33E6">
        <w:rPr>
          <w:rFonts w:cstheme="minorHAnsi"/>
        </w:rPr>
        <w:t xml:space="preserve">the </w:t>
      </w:r>
      <w:r w:rsidRPr="002A33E6">
        <w:rPr>
          <w:rFonts w:cstheme="minorHAnsi"/>
          <w:noProof/>
        </w:rPr>
        <w:t>goal</w:t>
      </w:r>
      <w:r w:rsidRPr="0001315C">
        <w:rPr>
          <w:rFonts w:cstheme="minorHAnsi"/>
        </w:rPr>
        <w:t xml:space="preserve"> of $10.50) this is up from $9.25 in June of 2017</w:t>
      </w:r>
    </w:p>
    <w:p w14:paraId="1B8EDCA8" w14:textId="77777777" w:rsidR="00212D8A" w:rsidRPr="0001315C" w:rsidRDefault="00212D8A" w:rsidP="00212D8A">
      <w:pPr>
        <w:pStyle w:val="ListParagraph"/>
        <w:numPr>
          <w:ilvl w:val="0"/>
          <w:numId w:val="10"/>
        </w:numPr>
        <w:spacing w:after="160"/>
        <w:ind w:left="720"/>
        <w:rPr>
          <w:rFonts w:cstheme="minorHAnsi"/>
        </w:rPr>
      </w:pPr>
      <w:r w:rsidRPr="0001315C">
        <w:rPr>
          <w:rFonts w:cstheme="minorHAnsi"/>
        </w:rPr>
        <w:t>Rehab Rate 44%</w:t>
      </w:r>
    </w:p>
    <w:p w14:paraId="52B3CEC1" w14:textId="1B755677" w:rsidR="00212D8A" w:rsidRPr="0001315C" w:rsidRDefault="00212D8A" w:rsidP="00212D8A">
      <w:pPr>
        <w:pStyle w:val="ListParagraph"/>
        <w:numPr>
          <w:ilvl w:val="0"/>
          <w:numId w:val="10"/>
        </w:numPr>
        <w:spacing w:after="160"/>
        <w:ind w:left="720"/>
        <w:rPr>
          <w:rFonts w:cstheme="minorHAnsi"/>
        </w:rPr>
      </w:pPr>
      <w:r w:rsidRPr="0001315C">
        <w:rPr>
          <w:rFonts w:cstheme="minorHAnsi"/>
        </w:rPr>
        <w:t xml:space="preserve">1,846 on </w:t>
      </w:r>
      <w:r w:rsidR="00EB21DD">
        <w:rPr>
          <w:rFonts w:cstheme="minorHAnsi"/>
        </w:rPr>
        <w:t xml:space="preserve">the </w:t>
      </w:r>
      <w:r w:rsidRPr="00EB21DD">
        <w:rPr>
          <w:rFonts w:cstheme="minorHAnsi"/>
          <w:noProof/>
        </w:rPr>
        <w:t>wait</w:t>
      </w:r>
      <w:r w:rsidRPr="0001315C">
        <w:rPr>
          <w:rFonts w:cstheme="minorHAnsi"/>
        </w:rPr>
        <w:t xml:space="preserve"> list</w:t>
      </w:r>
    </w:p>
    <w:p w14:paraId="570FA504" w14:textId="454F4490" w:rsidR="00212D8A" w:rsidRPr="0001315C" w:rsidRDefault="00212D8A" w:rsidP="00212D8A">
      <w:pPr>
        <w:pStyle w:val="ListParagraph"/>
        <w:numPr>
          <w:ilvl w:val="0"/>
          <w:numId w:val="10"/>
        </w:numPr>
        <w:spacing w:after="160"/>
        <w:ind w:left="720"/>
        <w:rPr>
          <w:rFonts w:cstheme="minorHAnsi"/>
        </w:rPr>
      </w:pPr>
      <w:r w:rsidRPr="0001315C">
        <w:rPr>
          <w:rFonts w:cstheme="minorHAnsi"/>
        </w:rPr>
        <w:t xml:space="preserve">Effective September 1, 2018, we will bring more consumers who are most significantly </w:t>
      </w:r>
      <w:r w:rsidR="005133C8" w:rsidRPr="0001315C">
        <w:rPr>
          <w:rFonts w:cstheme="minorHAnsi"/>
        </w:rPr>
        <w:t>disabled (</w:t>
      </w:r>
      <w:r w:rsidRPr="0001315C">
        <w:rPr>
          <w:rFonts w:cstheme="minorHAnsi"/>
        </w:rPr>
        <w:t xml:space="preserve">app. </w:t>
      </w:r>
      <w:r w:rsidR="005133C8" w:rsidRPr="0001315C">
        <w:rPr>
          <w:rFonts w:cstheme="minorHAnsi"/>
        </w:rPr>
        <w:t>date 5</w:t>
      </w:r>
      <w:r w:rsidRPr="0001315C">
        <w:rPr>
          <w:rFonts w:cstheme="minorHAnsi"/>
        </w:rPr>
        <w:t xml:space="preserve">/31/2018 and before) of the waitlist </w:t>
      </w:r>
    </w:p>
    <w:p w14:paraId="0E3A81AB" w14:textId="3E40BCC4" w:rsidR="00212D8A" w:rsidRPr="0001315C" w:rsidRDefault="00212D8A" w:rsidP="00212D8A">
      <w:pPr>
        <w:pStyle w:val="ListParagraph"/>
        <w:numPr>
          <w:ilvl w:val="0"/>
          <w:numId w:val="10"/>
        </w:numPr>
        <w:spacing w:after="160"/>
        <w:ind w:left="720"/>
        <w:rPr>
          <w:rFonts w:cstheme="minorHAnsi"/>
        </w:rPr>
      </w:pPr>
      <w:r w:rsidRPr="0001315C">
        <w:rPr>
          <w:rFonts w:cstheme="minorHAnsi"/>
        </w:rPr>
        <w:t xml:space="preserve">For FFY18 $20,084,474.38 was spent </w:t>
      </w:r>
      <w:r w:rsidRPr="00EB21DD">
        <w:rPr>
          <w:rFonts w:cstheme="minorHAnsi"/>
          <w:noProof/>
        </w:rPr>
        <w:t>in</w:t>
      </w:r>
      <w:r w:rsidRPr="0001315C">
        <w:rPr>
          <w:rFonts w:cstheme="minorHAnsi"/>
        </w:rPr>
        <w:t xml:space="preserve"> client services</w:t>
      </w:r>
      <w:r w:rsidR="00EB21DD">
        <w:rPr>
          <w:rFonts w:cstheme="minorHAnsi"/>
        </w:rPr>
        <w:t>,</w:t>
      </w:r>
      <w:r w:rsidRPr="0001315C">
        <w:rPr>
          <w:rFonts w:cstheme="minorHAnsi"/>
        </w:rPr>
        <w:t xml:space="preserve"> </w:t>
      </w:r>
      <w:r w:rsidRPr="00EB21DD">
        <w:rPr>
          <w:rFonts w:cstheme="minorHAnsi"/>
          <w:noProof/>
        </w:rPr>
        <w:t>and</w:t>
      </w:r>
      <w:r w:rsidRPr="0001315C">
        <w:rPr>
          <w:rFonts w:cstheme="minorHAnsi"/>
        </w:rPr>
        <w:t xml:space="preserve"> 70% of all expenditures were for supported employment and job coach training skills.</w:t>
      </w:r>
    </w:p>
    <w:p w14:paraId="758D3038" w14:textId="77777777" w:rsidR="00212D8A" w:rsidRPr="0001315C" w:rsidRDefault="00212D8A" w:rsidP="00212D8A">
      <w:pPr>
        <w:pStyle w:val="ListParagraph"/>
        <w:numPr>
          <w:ilvl w:val="0"/>
          <w:numId w:val="10"/>
        </w:numPr>
        <w:spacing w:after="160"/>
        <w:ind w:left="720"/>
        <w:rPr>
          <w:rFonts w:cstheme="minorHAnsi"/>
        </w:rPr>
      </w:pPr>
      <w:r w:rsidRPr="0001315C">
        <w:rPr>
          <w:rFonts w:cstheme="minorHAnsi"/>
        </w:rPr>
        <w:t>Second highest category in spending was Training/Tuition @ $1,119,667.60 (6% of all expenditures)</w:t>
      </w:r>
    </w:p>
    <w:p w14:paraId="447FCFE7" w14:textId="77777777" w:rsidR="00212D8A" w:rsidRPr="0001315C" w:rsidRDefault="00212D8A" w:rsidP="00212D8A">
      <w:pPr>
        <w:pStyle w:val="ListParagraph"/>
        <w:numPr>
          <w:ilvl w:val="0"/>
          <w:numId w:val="10"/>
        </w:numPr>
        <w:spacing w:after="200"/>
        <w:ind w:left="720"/>
        <w:rPr>
          <w:rFonts w:cstheme="minorHAnsi"/>
        </w:rPr>
      </w:pPr>
      <w:r w:rsidRPr="0001315C">
        <w:rPr>
          <w:rFonts w:cstheme="minorHAnsi"/>
          <w:bCs/>
        </w:rPr>
        <w:t>WIOA and MSD</w:t>
      </w:r>
    </w:p>
    <w:p w14:paraId="7657989F" w14:textId="77777777" w:rsidR="00212D8A" w:rsidRPr="0001315C" w:rsidRDefault="00212D8A" w:rsidP="00212D8A">
      <w:pPr>
        <w:pStyle w:val="ListParagraph"/>
        <w:numPr>
          <w:ilvl w:val="1"/>
          <w:numId w:val="10"/>
        </w:numPr>
        <w:spacing w:after="200"/>
        <w:ind w:left="1440"/>
        <w:rPr>
          <w:rFonts w:cstheme="minorHAnsi"/>
        </w:rPr>
      </w:pPr>
      <w:r w:rsidRPr="00EB21DD">
        <w:rPr>
          <w:rFonts w:cstheme="minorHAnsi"/>
          <w:noProof/>
        </w:rPr>
        <w:t>Emphasis</w:t>
      </w:r>
      <w:r w:rsidRPr="0001315C">
        <w:rPr>
          <w:rFonts w:cstheme="minorHAnsi"/>
        </w:rPr>
        <w:t xml:space="preserve"> on youth with disabilities, including those with significant disabilities. </w:t>
      </w:r>
    </w:p>
    <w:p w14:paraId="19870573" w14:textId="77777777" w:rsidR="00212D8A" w:rsidRPr="0001315C" w:rsidRDefault="00212D8A" w:rsidP="00212D8A">
      <w:pPr>
        <w:pStyle w:val="ListParagraph"/>
        <w:numPr>
          <w:ilvl w:val="1"/>
          <w:numId w:val="10"/>
        </w:numPr>
        <w:spacing w:after="200"/>
        <w:ind w:left="1440"/>
        <w:rPr>
          <w:rFonts w:cstheme="minorHAnsi"/>
        </w:rPr>
      </w:pPr>
      <w:r w:rsidRPr="0001315C">
        <w:rPr>
          <w:rFonts w:cstheme="minorHAnsi"/>
        </w:rPr>
        <w:t>VA DARS Top 3 Primary Disabilities (age 14-22)</w:t>
      </w:r>
    </w:p>
    <w:p w14:paraId="6BE8BFA7" w14:textId="77777777" w:rsidR="00212D8A" w:rsidRPr="0001315C" w:rsidRDefault="00212D8A" w:rsidP="00212D8A">
      <w:pPr>
        <w:pStyle w:val="ListParagraph"/>
        <w:numPr>
          <w:ilvl w:val="2"/>
          <w:numId w:val="10"/>
        </w:numPr>
        <w:spacing w:after="200"/>
        <w:ind w:left="2160"/>
        <w:rPr>
          <w:rFonts w:cstheme="minorHAnsi"/>
        </w:rPr>
      </w:pPr>
      <w:r w:rsidRPr="0001315C">
        <w:rPr>
          <w:rFonts w:cstheme="minorHAnsi"/>
        </w:rPr>
        <w:t>Specific Learning Disability= 27%</w:t>
      </w:r>
    </w:p>
    <w:p w14:paraId="5B0D5052" w14:textId="77777777" w:rsidR="00212D8A" w:rsidRPr="0001315C" w:rsidRDefault="00212D8A" w:rsidP="00212D8A">
      <w:pPr>
        <w:pStyle w:val="ListParagraph"/>
        <w:numPr>
          <w:ilvl w:val="2"/>
          <w:numId w:val="10"/>
        </w:numPr>
        <w:spacing w:after="200"/>
        <w:ind w:left="2160"/>
        <w:rPr>
          <w:rFonts w:cstheme="minorHAnsi"/>
        </w:rPr>
      </w:pPr>
      <w:r w:rsidRPr="0001315C">
        <w:rPr>
          <w:rFonts w:cstheme="minorHAnsi"/>
        </w:rPr>
        <w:t>Autism= 26.5%</w:t>
      </w:r>
    </w:p>
    <w:p w14:paraId="28CF2DEF" w14:textId="77777777" w:rsidR="00212D8A" w:rsidRPr="0001315C" w:rsidRDefault="00212D8A" w:rsidP="00212D8A">
      <w:pPr>
        <w:pStyle w:val="ListParagraph"/>
        <w:numPr>
          <w:ilvl w:val="2"/>
          <w:numId w:val="10"/>
        </w:numPr>
        <w:spacing w:after="200"/>
        <w:ind w:left="2160"/>
        <w:rPr>
          <w:rFonts w:cstheme="minorHAnsi"/>
        </w:rPr>
      </w:pPr>
      <w:r w:rsidRPr="0001315C">
        <w:rPr>
          <w:rFonts w:cstheme="minorHAnsi"/>
        </w:rPr>
        <w:t>ID-22%</w:t>
      </w:r>
    </w:p>
    <w:p w14:paraId="2F2202FE" w14:textId="77777777" w:rsidR="00212D8A" w:rsidRPr="0001315C" w:rsidRDefault="00212D8A" w:rsidP="00212D8A">
      <w:pPr>
        <w:pStyle w:val="ListParagraph"/>
        <w:numPr>
          <w:ilvl w:val="0"/>
          <w:numId w:val="10"/>
        </w:numPr>
        <w:spacing w:before="120" w:after="200"/>
        <w:ind w:left="720" w:right="389"/>
        <w:rPr>
          <w:rFonts w:cs="Arial"/>
        </w:rPr>
      </w:pPr>
      <w:r w:rsidRPr="0001315C">
        <w:rPr>
          <w:rFonts w:cs="Arial"/>
        </w:rPr>
        <w:t xml:space="preserve">Pre-employment transition services (Pre-ETS) are the beginning of a continuum of services the Department for Aging and Rehabilitative Services’ (DARS) offers </w:t>
      </w:r>
      <w:r w:rsidRPr="00EB21DD">
        <w:rPr>
          <w:rFonts w:cs="Arial"/>
          <w:noProof/>
        </w:rPr>
        <w:t>to</w:t>
      </w:r>
      <w:r w:rsidRPr="0001315C">
        <w:rPr>
          <w:rFonts w:cs="Arial"/>
        </w:rPr>
        <w:t xml:space="preserve"> students with disabilities (</w:t>
      </w:r>
      <w:r w:rsidRPr="0001315C">
        <w:t>age 14-22).</w:t>
      </w:r>
    </w:p>
    <w:p w14:paraId="46D98398" w14:textId="77777777" w:rsidR="00212D8A" w:rsidRPr="0001315C" w:rsidRDefault="00212D8A" w:rsidP="00212D8A">
      <w:pPr>
        <w:pStyle w:val="ListParagraph"/>
        <w:numPr>
          <w:ilvl w:val="0"/>
          <w:numId w:val="10"/>
        </w:numPr>
        <w:spacing w:after="200"/>
        <w:ind w:left="720"/>
        <w:rPr>
          <w:rFonts w:cstheme="minorHAnsi"/>
          <w:color w:val="000000" w:themeColor="text1"/>
          <w:shd w:val="clear" w:color="auto" w:fill="FFFFFF"/>
        </w:rPr>
      </w:pPr>
      <w:r w:rsidRPr="0001315C">
        <w:rPr>
          <w:rFonts w:cstheme="minorHAnsi"/>
          <w:color w:val="000000" w:themeColor="text1"/>
          <w:shd w:val="clear" w:color="auto" w:fill="FFFFFF"/>
        </w:rPr>
        <w:t>We have 4500 students with disabilities linked with DARS (meaning these individuals could receive Pre-ETS—not all necessarily have)</w:t>
      </w:r>
    </w:p>
    <w:p w14:paraId="219A3656" w14:textId="77777777" w:rsidR="00212D8A" w:rsidRPr="0001315C" w:rsidRDefault="00212D8A" w:rsidP="00212D8A">
      <w:pPr>
        <w:pStyle w:val="ListParagraph"/>
        <w:numPr>
          <w:ilvl w:val="1"/>
          <w:numId w:val="10"/>
        </w:numPr>
        <w:spacing w:after="200"/>
        <w:ind w:left="1440"/>
        <w:rPr>
          <w:rFonts w:cstheme="minorHAnsi"/>
          <w:color w:val="000000" w:themeColor="text1"/>
          <w:shd w:val="clear" w:color="auto" w:fill="FFFFFF"/>
        </w:rPr>
      </w:pPr>
      <w:r w:rsidRPr="0001315C">
        <w:rPr>
          <w:rFonts w:cstheme="minorHAnsi"/>
          <w:color w:val="000000" w:themeColor="text1"/>
          <w:shd w:val="clear" w:color="auto" w:fill="FFFFFF"/>
        </w:rPr>
        <w:t>2386 are potentially eligible</w:t>
      </w:r>
    </w:p>
    <w:p w14:paraId="34234C19" w14:textId="77777777" w:rsidR="00212D8A" w:rsidRPr="0001315C" w:rsidRDefault="00212D8A" w:rsidP="00212D8A">
      <w:pPr>
        <w:pStyle w:val="ListParagraph"/>
        <w:numPr>
          <w:ilvl w:val="1"/>
          <w:numId w:val="10"/>
        </w:numPr>
        <w:spacing w:after="200"/>
        <w:ind w:left="1440"/>
        <w:rPr>
          <w:rFonts w:cstheme="minorHAnsi"/>
          <w:color w:val="000000" w:themeColor="text1"/>
          <w:shd w:val="clear" w:color="auto" w:fill="FFFFFF"/>
        </w:rPr>
      </w:pPr>
      <w:r w:rsidRPr="0001315C">
        <w:rPr>
          <w:rFonts w:cstheme="minorHAnsi"/>
          <w:color w:val="000000" w:themeColor="text1"/>
          <w:shd w:val="clear" w:color="auto" w:fill="FFFFFF"/>
        </w:rPr>
        <w:t>2114 are open to VR</w:t>
      </w:r>
    </w:p>
    <w:p w14:paraId="492B202A" w14:textId="77777777" w:rsidR="00212D8A" w:rsidRPr="0001315C" w:rsidRDefault="00212D8A" w:rsidP="00212D8A">
      <w:pPr>
        <w:pStyle w:val="ListParagraph"/>
        <w:numPr>
          <w:ilvl w:val="1"/>
          <w:numId w:val="10"/>
        </w:numPr>
        <w:spacing w:after="200"/>
        <w:ind w:left="1440"/>
        <w:rPr>
          <w:rFonts w:cstheme="minorHAnsi"/>
          <w:color w:val="000000" w:themeColor="text1"/>
          <w:shd w:val="clear" w:color="auto" w:fill="FFFFFF"/>
        </w:rPr>
      </w:pPr>
      <w:r w:rsidRPr="0001315C">
        <w:rPr>
          <w:rFonts w:cstheme="minorHAnsi"/>
          <w:color w:val="000000" w:themeColor="text1"/>
          <w:shd w:val="clear" w:color="auto" w:fill="FFFFFF"/>
        </w:rPr>
        <w:lastRenderedPageBreak/>
        <w:t>Since starting Pre-ETS, we’ve provided over 8,000 Pre-ETS services</w:t>
      </w:r>
    </w:p>
    <w:p w14:paraId="167DD73B" w14:textId="77777777" w:rsidR="00212D8A" w:rsidRPr="0001315C" w:rsidRDefault="00212D8A" w:rsidP="00212D8A">
      <w:pPr>
        <w:pStyle w:val="Heading1"/>
        <w:rPr>
          <w:rFonts w:asciiTheme="minorHAnsi" w:eastAsia="Times New Roman" w:hAnsiTheme="minorHAnsi"/>
          <w:b/>
          <w:color w:val="auto"/>
          <w:sz w:val="24"/>
          <w:szCs w:val="24"/>
        </w:rPr>
      </w:pPr>
      <w:r w:rsidRPr="0001315C">
        <w:rPr>
          <w:rFonts w:asciiTheme="minorHAnsi" w:eastAsia="Times New Roman" w:hAnsiTheme="minorHAnsi"/>
          <w:b/>
          <w:color w:val="auto"/>
          <w:sz w:val="24"/>
          <w:szCs w:val="24"/>
        </w:rPr>
        <w:t>VRC Minimum Qualification Changes and Impacts</w:t>
      </w:r>
    </w:p>
    <w:p w14:paraId="74B6C274" w14:textId="3AD2DD1A" w:rsidR="00212D8A" w:rsidRPr="0001315C" w:rsidRDefault="00212D8A" w:rsidP="00212D8A">
      <w:pPr>
        <w:ind w:left="720"/>
        <w:rPr>
          <w:rFonts w:asciiTheme="minorHAnsi" w:hAnsiTheme="minorHAnsi" w:cstheme="minorHAnsi"/>
          <w:sz w:val="24"/>
          <w:szCs w:val="24"/>
        </w:rPr>
      </w:pPr>
      <w:r w:rsidRPr="0001315C">
        <w:rPr>
          <w:rFonts w:asciiTheme="minorHAnsi" w:hAnsiTheme="minorHAnsi" w:cstheme="minorHAnsi"/>
          <w:sz w:val="24"/>
          <w:szCs w:val="24"/>
        </w:rPr>
        <w:t xml:space="preserve">VA DARS is implementing a newly approved recruitment and hiring structure for Vocational Rehabilitation Counselor positions. Over the last several years, hiring DRS </w:t>
      </w:r>
      <w:proofErr w:type="gramStart"/>
      <w:r w:rsidRPr="0001315C">
        <w:rPr>
          <w:rFonts w:asciiTheme="minorHAnsi" w:hAnsiTheme="minorHAnsi" w:cstheme="minorHAnsi"/>
          <w:sz w:val="24"/>
          <w:szCs w:val="24"/>
        </w:rPr>
        <w:t>field</w:t>
      </w:r>
      <w:proofErr w:type="gramEnd"/>
      <w:r w:rsidRPr="0001315C">
        <w:rPr>
          <w:rFonts w:asciiTheme="minorHAnsi" w:hAnsiTheme="minorHAnsi" w:cstheme="minorHAnsi"/>
          <w:sz w:val="24"/>
          <w:szCs w:val="24"/>
        </w:rPr>
        <w:t xml:space="preserve"> managers have experienced increased challenges in recruiting sufficient pools of fully qualified candidates for Vocational Rehabilitation Counselor vacancies, particularly in areas of the state which are more remote or rural </w:t>
      </w:r>
      <w:r w:rsidRPr="00EB21DD">
        <w:rPr>
          <w:rFonts w:asciiTheme="minorHAnsi" w:hAnsiTheme="minorHAnsi" w:cstheme="minorHAnsi"/>
          <w:noProof/>
          <w:sz w:val="24"/>
          <w:szCs w:val="24"/>
        </w:rPr>
        <w:t>in nature</w:t>
      </w:r>
      <w:r w:rsidRPr="0001315C">
        <w:rPr>
          <w:rFonts w:asciiTheme="minorHAnsi" w:hAnsiTheme="minorHAnsi" w:cstheme="minorHAnsi"/>
          <w:sz w:val="24"/>
          <w:szCs w:val="24"/>
        </w:rPr>
        <w:t>, primarily the Southwest, Blue Ridge</w:t>
      </w:r>
      <w:r w:rsidR="00EB21DD">
        <w:rPr>
          <w:rFonts w:asciiTheme="minorHAnsi" w:hAnsiTheme="minorHAnsi" w:cstheme="minorHAnsi"/>
          <w:sz w:val="24"/>
          <w:szCs w:val="24"/>
        </w:rPr>
        <w:t>,</w:t>
      </w:r>
      <w:r w:rsidRPr="0001315C">
        <w:rPr>
          <w:rFonts w:asciiTheme="minorHAnsi" w:hAnsiTheme="minorHAnsi" w:cstheme="minorHAnsi"/>
          <w:sz w:val="24"/>
          <w:szCs w:val="24"/>
        </w:rPr>
        <w:t xml:space="preserve"> </w:t>
      </w:r>
      <w:r w:rsidRPr="00EB21DD">
        <w:rPr>
          <w:rFonts w:asciiTheme="minorHAnsi" w:hAnsiTheme="minorHAnsi" w:cstheme="minorHAnsi"/>
          <w:noProof/>
          <w:sz w:val="24"/>
          <w:szCs w:val="24"/>
        </w:rPr>
        <w:t>and</w:t>
      </w:r>
      <w:r w:rsidRPr="0001315C">
        <w:rPr>
          <w:rFonts w:asciiTheme="minorHAnsi" w:hAnsiTheme="minorHAnsi" w:cstheme="minorHAnsi"/>
          <w:sz w:val="24"/>
          <w:szCs w:val="24"/>
        </w:rPr>
        <w:t xml:space="preserve"> New River Districts. </w:t>
      </w:r>
    </w:p>
    <w:p w14:paraId="224EDC0C" w14:textId="77777777" w:rsidR="00212D8A" w:rsidRPr="0001315C" w:rsidRDefault="00212D8A" w:rsidP="00212D8A">
      <w:pPr>
        <w:ind w:left="720"/>
        <w:rPr>
          <w:rFonts w:asciiTheme="minorHAnsi" w:hAnsiTheme="minorHAnsi"/>
          <w:sz w:val="24"/>
          <w:szCs w:val="24"/>
        </w:rPr>
      </w:pPr>
    </w:p>
    <w:p w14:paraId="465C6E3C" w14:textId="0742F662" w:rsidR="00212D8A" w:rsidRPr="0001315C" w:rsidRDefault="00212D8A" w:rsidP="00212D8A">
      <w:pPr>
        <w:ind w:left="720"/>
        <w:rPr>
          <w:rFonts w:asciiTheme="minorHAnsi" w:hAnsiTheme="minorHAnsi"/>
          <w:sz w:val="24"/>
          <w:szCs w:val="24"/>
        </w:rPr>
      </w:pPr>
      <w:r w:rsidRPr="0001315C">
        <w:rPr>
          <w:rFonts w:asciiTheme="minorHAnsi" w:hAnsiTheme="minorHAnsi"/>
          <w:sz w:val="24"/>
          <w:szCs w:val="24"/>
        </w:rPr>
        <w:t xml:space="preserve">The revised structure offers benefits to both manager and counselor, including enhanced recruitment potential.  As well, it allows for a new VR Counselor hire to have an option to continue their </w:t>
      </w:r>
      <w:r w:rsidRPr="00EB21DD">
        <w:rPr>
          <w:rFonts w:asciiTheme="minorHAnsi" w:hAnsiTheme="minorHAnsi"/>
          <w:noProof/>
          <w:sz w:val="24"/>
          <w:szCs w:val="24"/>
        </w:rPr>
        <w:t>education</w:t>
      </w:r>
      <w:r w:rsidR="00EB21DD">
        <w:rPr>
          <w:rFonts w:asciiTheme="minorHAnsi" w:hAnsiTheme="minorHAnsi"/>
          <w:noProof/>
          <w:sz w:val="24"/>
          <w:szCs w:val="24"/>
        </w:rPr>
        <w:t>/</w:t>
      </w:r>
      <w:r w:rsidRPr="00EB21DD">
        <w:rPr>
          <w:rFonts w:asciiTheme="minorHAnsi" w:hAnsiTheme="minorHAnsi"/>
          <w:noProof/>
          <w:sz w:val="24"/>
          <w:szCs w:val="24"/>
        </w:rPr>
        <w:t>credentials</w:t>
      </w:r>
      <w:r w:rsidRPr="0001315C">
        <w:rPr>
          <w:rFonts w:asciiTheme="minorHAnsi" w:hAnsiTheme="minorHAnsi"/>
          <w:sz w:val="24"/>
          <w:szCs w:val="24"/>
        </w:rPr>
        <w:t xml:space="preserve"> to move up to a VR Counselor – CRC level over time, at their </w:t>
      </w:r>
      <w:r w:rsidRPr="00EB21DD">
        <w:rPr>
          <w:rFonts w:asciiTheme="minorHAnsi" w:hAnsiTheme="minorHAnsi"/>
          <w:noProof/>
          <w:sz w:val="24"/>
          <w:szCs w:val="24"/>
        </w:rPr>
        <w:t>own</w:t>
      </w:r>
      <w:r w:rsidRPr="0001315C">
        <w:rPr>
          <w:rFonts w:asciiTheme="minorHAnsi" w:hAnsiTheme="minorHAnsi"/>
          <w:sz w:val="24"/>
          <w:szCs w:val="24"/>
        </w:rPr>
        <w:t xml:space="preserve"> discretion and </w:t>
      </w:r>
      <w:r w:rsidRPr="00EB21DD">
        <w:rPr>
          <w:rFonts w:asciiTheme="minorHAnsi" w:hAnsiTheme="minorHAnsi"/>
          <w:noProof/>
          <w:sz w:val="24"/>
          <w:szCs w:val="24"/>
        </w:rPr>
        <w:t>timetable</w:t>
      </w:r>
      <w:r w:rsidRPr="0001315C">
        <w:rPr>
          <w:rFonts w:asciiTheme="minorHAnsi" w:hAnsiTheme="minorHAnsi"/>
          <w:sz w:val="24"/>
          <w:szCs w:val="24"/>
        </w:rPr>
        <w:t xml:space="preserve">, eliminating financial pressures and </w:t>
      </w:r>
      <w:r w:rsidRPr="00EB21DD">
        <w:rPr>
          <w:rFonts w:asciiTheme="minorHAnsi" w:hAnsiTheme="minorHAnsi"/>
          <w:noProof/>
          <w:sz w:val="24"/>
          <w:szCs w:val="24"/>
        </w:rPr>
        <w:t>workload</w:t>
      </w:r>
      <w:r w:rsidRPr="0001315C">
        <w:rPr>
          <w:rFonts w:asciiTheme="minorHAnsi" w:hAnsiTheme="minorHAnsi"/>
          <w:sz w:val="24"/>
          <w:szCs w:val="24"/>
        </w:rPr>
        <w:t xml:space="preserve"> stresses during the critical first year on the job. </w:t>
      </w:r>
    </w:p>
    <w:p w14:paraId="62FDBE46" w14:textId="77777777" w:rsidR="00212D8A" w:rsidRPr="0001315C" w:rsidRDefault="00212D8A" w:rsidP="00212D8A">
      <w:pPr>
        <w:ind w:left="720"/>
        <w:rPr>
          <w:rFonts w:asciiTheme="minorHAnsi" w:hAnsiTheme="minorHAnsi" w:cstheme="minorHAnsi"/>
          <w:sz w:val="24"/>
          <w:szCs w:val="24"/>
        </w:rPr>
      </w:pPr>
    </w:p>
    <w:tbl>
      <w:tblPr>
        <w:tblStyle w:val="TableGrid1"/>
        <w:tblW w:w="7545" w:type="dxa"/>
        <w:jc w:val="center"/>
        <w:tblLook w:val="04A0" w:firstRow="1" w:lastRow="0" w:firstColumn="1" w:lastColumn="0" w:noHBand="0" w:noVBand="1"/>
        <w:tblCaption w:val="VRC Minimum Qualification Changes"/>
      </w:tblPr>
      <w:tblGrid>
        <w:gridCol w:w="2846"/>
        <w:gridCol w:w="2325"/>
        <w:gridCol w:w="2374"/>
      </w:tblGrid>
      <w:tr w:rsidR="0007762A" w:rsidRPr="0001315C" w14:paraId="133D7517" w14:textId="77777777" w:rsidTr="0007762A">
        <w:trPr>
          <w:tblHeader/>
          <w:jc w:val="center"/>
        </w:trPr>
        <w:tc>
          <w:tcPr>
            <w:tcW w:w="2846" w:type="dxa"/>
          </w:tcPr>
          <w:p w14:paraId="3B797266" w14:textId="77777777" w:rsidR="0007762A" w:rsidRPr="0001315C" w:rsidRDefault="0007762A" w:rsidP="00A02524">
            <w:pPr>
              <w:jc w:val="center"/>
              <w:rPr>
                <w:rFonts w:asciiTheme="minorHAnsi" w:hAnsiTheme="minorHAnsi" w:cstheme="minorHAnsi"/>
                <w:b/>
                <w:sz w:val="24"/>
                <w:szCs w:val="24"/>
                <w:u w:val="single"/>
              </w:rPr>
            </w:pPr>
            <w:r w:rsidRPr="0001315C">
              <w:rPr>
                <w:rFonts w:asciiTheme="minorHAnsi" w:hAnsiTheme="minorHAnsi" w:cstheme="minorHAnsi"/>
                <w:b/>
                <w:sz w:val="24"/>
                <w:szCs w:val="24"/>
                <w:u w:val="single"/>
              </w:rPr>
              <w:t>TITLE</w:t>
            </w:r>
          </w:p>
        </w:tc>
        <w:tc>
          <w:tcPr>
            <w:tcW w:w="2325" w:type="dxa"/>
          </w:tcPr>
          <w:p w14:paraId="0B065E38" w14:textId="77777777" w:rsidR="0007762A" w:rsidRPr="0001315C" w:rsidRDefault="0007762A" w:rsidP="00A02524">
            <w:pPr>
              <w:jc w:val="center"/>
              <w:rPr>
                <w:rFonts w:asciiTheme="minorHAnsi" w:hAnsiTheme="minorHAnsi" w:cstheme="minorHAnsi"/>
                <w:b/>
                <w:sz w:val="24"/>
                <w:szCs w:val="24"/>
                <w:u w:val="single"/>
              </w:rPr>
            </w:pPr>
            <w:r w:rsidRPr="0001315C">
              <w:rPr>
                <w:rFonts w:asciiTheme="minorHAnsi" w:hAnsiTheme="minorHAnsi" w:cstheme="minorHAnsi"/>
                <w:b/>
                <w:sz w:val="24"/>
                <w:szCs w:val="24"/>
                <w:u w:val="single"/>
              </w:rPr>
              <w:t>EDUCATION / EXPERIENCE</w:t>
            </w:r>
          </w:p>
        </w:tc>
        <w:tc>
          <w:tcPr>
            <w:tcW w:w="2374" w:type="dxa"/>
          </w:tcPr>
          <w:p w14:paraId="0E594F22" w14:textId="77777777" w:rsidR="0007762A" w:rsidRPr="0001315C" w:rsidRDefault="0007762A" w:rsidP="00A02524">
            <w:pPr>
              <w:jc w:val="center"/>
              <w:rPr>
                <w:rFonts w:asciiTheme="minorHAnsi" w:hAnsiTheme="minorHAnsi" w:cstheme="minorHAnsi"/>
                <w:b/>
                <w:sz w:val="24"/>
                <w:szCs w:val="24"/>
                <w:u w:val="single"/>
              </w:rPr>
            </w:pPr>
            <w:r w:rsidRPr="0001315C">
              <w:rPr>
                <w:rFonts w:asciiTheme="minorHAnsi" w:hAnsiTheme="minorHAnsi" w:cstheme="minorHAnsi"/>
                <w:b/>
                <w:sz w:val="24"/>
                <w:szCs w:val="24"/>
                <w:u w:val="single"/>
              </w:rPr>
              <w:t>CONDITIONS OF EMPLOYMENT</w:t>
            </w:r>
          </w:p>
        </w:tc>
      </w:tr>
      <w:tr w:rsidR="0007762A" w:rsidRPr="0001315C" w14:paraId="1A981570" w14:textId="77777777" w:rsidTr="0007762A">
        <w:trPr>
          <w:tblHeader/>
          <w:jc w:val="center"/>
        </w:trPr>
        <w:tc>
          <w:tcPr>
            <w:tcW w:w="2846" w:type="dxa"/>
          </w:tcPr>
          <w:p w14:paraId="37C1AD80" w14:textId="77777777" w:rsidR="0007762A" w:rsidRPr="0001315C" w:rsidRDefault="0007762A" w:rsidP="00A02524">
            <w:pPr>
              <w:rPr>
                <w:rFonts w:asciiTheme="minorHAnsi" w:hAnsiTheme="minorHAnsi" w:cstheme="minorHAnsi"/>
                <w:sz w:val="24"/>
                <w:szCs w:val="24"/>
              </w:rPr>
            </w:pPr>
            <w:r w:rsidRPr="0001315C">
              <w:rPr>
                <w:rFonts w:asciiTheme="minorHAnsi" w:hAnsiTheme="minorHAnsi" w:cstheme="minorHAnsi"/>
                <w:sz w:val="24"/>
                <w:szCs w:val="24"/>
              </w:rPr>
              <w:t>VR Counselor Trainee</w:t>
            </w:r>
          </w:p>
        </w:tc>
        <w:tc>
          <w:tcPr>
            <w:tcW w:w="2325" w:type="dxa"/>
          </w:tcPr>
          <w:p w14:paraId="0D719B62" w14:textId="1CC9D22B" w:rsidR="0007762A" w:rsidRPr="0001315C" w:rsidRDefault="0007762A" w:rsidP="00A02524">
            <w:pPr>
              <w:jc w:val="center"/>
              <w:rPr>
                <w:rFonts w:asciiTheme="minorHAnsi" w:hAnsiTheme="minorHAnsi" w:cstheme="minorHAnsi"/>
                <w:sz w:val="24"/>
                <w:szCs w:val="24"/>
              </w:rPr>
            </w:pPr>
            <w:r>
              <w:rPr>
                <w:rFonts w:asciiTheme="minorHAnsi" w:hAnsiTheme="minorHAnsi" w:cstheme="minorHAnsi"/>
                <w:sz w:val="24"/>
                <w:szCs w:val="24"/>
              </w:rPr>
              <w:t>Bachelor’s in H</w:t>
            </w:r>
            <w:r w:rsidRPr="0001315C">
              <w:rPr>
                <w:rFonts w:asciiTheme="minorHAnsi" w:hAnsiTheme="minorHAnsi" w:cstheme="minorHAnsi"/>
                <w:sz w:val="24"/>
                <w:szCs w:val="24"/>
              </w:rPr>
              <w:t>uman service field and experience in working with people with disabilities</w:t>
            </w:r>
          </w:p>
        </w:tc>
        <w:tc>
          <w:tcPr>
            <w:tcW w:w="2374" w:type="dxa"/>
          </w:tcPr>
          <w:p w14:paraId="5A62C7CE" w14:textId="52452C42" w:rsidR="0007762A" w:rsidRPr="0001315C" w:rsidRDefault="0007762A" w:rsidP="00A02524">
            <w:pPr>
              <w:jc w:val="center"/>
              <w:rPr>
                <w:rFonts w:asciiTheme="minorHAnsi" w:hAnsiTheme="minorHAnsi" w:cstheme="minorHAnsi"/>
                <w:sz w:val="24"/>
                <w:szCs w:val="24"/>
              </w:rPr>
            </w:pPr>
            <w:r w:rsidRPr="0001315C">
              <w:rPr>
                <w:rFonts w:asciiTheme="minorHAnsi" w:hAnsiTheme="minorHAnsi" w:cstheme="minorHAnsi"/>
                <w:sz w:val="24"/>
                <w:szCs w:val="24"/>
              </w:rPr>
              <w:t xml:space="preserve">Enrollment in required </w:t>
            </w:r>
            <w:r w:rsidRPr="00EB21DD">
              <w:rPr>
                <w:rFonts w:asciiTheme="minorHAnsi" w:hAnsiTheme="minorHAnsi" w:cstheme="minorHAnsi"/>
                <w:noProof/>
                <w:sz w:val="24"/>
                <w:szCs w:val="24"/>
              </w:rPr>
              <w:t>graduate</w:t>
            </w:r>
            <w:r>
              <w:rPr>
                <w:rFonts w:asciiTheme="minorHAnsi" w:hAnsiTheme="minorHAnsi" w:cstheme="minorHAnsi"/>
                <w:noProof/>
                <w:sz w:val="24"/>
                <w:szCs w:val="24"/>
              </w:rPr>
              <w:t>-</w:t>
            </w:r>
            <w:r w:rsidRPr="00EB21DD">
              <w:rPr>
                <w:rFonts w:asciiTheme="minorHAnsi" w:hAnsiTheme="minorHAnsi" w:cstheme="minorHAnsi"/>
                <w:noProof/>
                <w:sz w:val="24"/>
                <w:szCs w:val="24"/>
              </w:rPr>
              <w:t>level</w:t>
            </w:r>
            <w:r w:rsidRPr="0001315C">
              <w:rPr>
                <w:rFonts w:asciiTheme="minorHAnsi" w:hAnsiTheme="minorHAnsi" w:cstheme="minorHAnsi"/>
                <w:sz w:val="24"/>
                <w:szCs w:val="24"/>
              </w:rPr>
              <w:t xml:space="preserve"> coursework to meet minimum qualifications for fully-qualified VRC within </w:t>
            </w:r>
            <w:r w:rsidRPr="00A02524">
              <w:rPr>
                <w:rFonts w:asciiTheme="minorHAnsi" w:hAnsiTheme="minorHAnsi" w:cstheme="minorHAnsi"/>
                <w:noProof/>
                <w:sz w:val="24"/>
                <w:szCs w:val="24"/>
              </w:rPr>
              <w:t>6</w:t>
            </w:r>
            <w:r w:rsidRPr="0001315C">
              <w:rPr>
                <w:rFonts w:asciiTheme="minorHAnsi" w:hAnsiTheme="minorHAnsi" w:cstheme="minorHAnsi"/>
                <w:sz w:val="24"/>
                <w:szCs w:val="24"/>
              </w:rPr>
              <w:t xml:space="preserve"> </w:t>
            </w:r>
            <w:r w:rsidRPr="00A02524">
              <w:rPr>
                <w:rFonts w:asciiTheme="minorHAnsi" w:hAnsiTheme="minorHAnsi" w:cstheme="minorHAnsi"/>
                <w:noProof/>
                <w:sz w:val="24"/>
                <w:szCs w:val="24"/>
              </w:rPr>
              <w:t>months/ completion</w:t>
            </w:r>
            <w:r w:rsidRPr="0001315C">
              <w:rPr>
                <w:rFonts w:asciiTheme="minorHAnsi" w:hAnsiTheme="minorHAnsi" w:cstheme="minorHAnsi"/>
                <w:sz w:val="24"/>
                <w:szCs w:val="24"/>
              </w:rPr>
              <w:t xml:space="preserve"> within </w:t>
            </w:r>
            <w:r w:rsidRPr="00A02524">
              <w:rPr>
                <w:rFonts w:asciiTheme="minorHAnsi" w:hAnsiTheme="minorHAnsi" w:cstheme="minorHAnsi"/>
                <w:noProof/>
                <w:sz w:val="24"/>
                <w:szCs w:val="24"/>
              </w:rPr>
              <w:t>5</w:t>
            </w:r>
            <w:r w:rsidRPr="0001315C">
              <w:rPr>
                <w:rFonts w:asciiTheme="minorHAnsi" w:hAnsiTheme="minorHAnsi" w:cstheme="minorHAnsi"/>
                <w:sz w:val="24"/>
                <w:szCs w:val="24"/>
              </w:rPr>
              <w:t xml:space="preserve"> years</w:t>
            </w:r>
          </w:p>
        </w:tc>
      </w:tr>
      <w:tr w:rsidR="0007762A" w:rsidRPr="0001315C" w14:paraId="120C58FF" w14:textId="77777777" w:rsidTr="0007762A">
        <w:trPr>
          <w:tblHeader/>
          <w:jc w:val="center"/>
        </w:trPr>
        <w:tc>
          <w:tcPr>
            <w:tcW w:w="2846" w:type="dxa"/>
          </w:tcPr>
          <w:p w14:paraId="577B16DE" w14:textId="77777777" w:rsidR="0007762A" w:rsidRPr="0001315C" w:rsidRDefault="0007762A" w:rsidP="00A02524">
            <w:pPr>
              <w:rPr>
                <w:rFonts w:asciiTheme="minorHAnsi" w:hAnsiTheme="minorHAnsi" w:cstheme="minorHAnsi"/>
                <w:sz w:val="24"/>
                <w:szCs w:val="24"/>
              </w:rPr>
            </w:pPr>
            <w:r w:rsidRPr="0001315C">
              <w:rPr>
                <w:rFonts w:asciiTheme="minorHAnsi" w:hAnsiTheme="minorHAnsi" w:cstheme="minorHAnsi"/>
                <w:sz w:val="24"/>
                <w:szCs w:val="24"/>
              </w:rPr>
              <w:t xml:space="preserve">VR Counselor </w:t>
            </w:r>
          </w:p>
        </w:tc>
        <w:tc>
          <w:tcPr>
            <w:tcW w:w="2325" w:type="dxa"/>
          </w:tcPr>
          <w:p w14:paraId="4F41B609" w14:textId="77777777" w:rsidR="0007762A" w:rsidRPr="0001315C" w:rsidRDefault="0007762A" w:rsidP="00A02524">
            <w:pPr>
              <w:jc w:val="center"/>
              <w:rPr>
                <w:rFonts w:asciiTheme="minorHAnsi" w:hAnsiTheme="minorHAnsi" w:cstheme="minorHAnsi"/>
                <w:sz w:val="24"/>
                <w:szCs w:val="24"/>
              </w:rPr>
            </w:pPr>
            <w:r w:rsidRPr="0001315C">
              <w:rPr>
                <w:rFonts w:asciiTheme="minorHAnsi" w:hAnsiTheme="minorHAnsi" w:cstheme="minorHAnsi"/>
                <w:sz w:val="24"/>
                <w:szCs w:val="24"/>
              </w:rPr>
              <w:t xml:space="preserve">Master’s Degree in a field that reasonably provides competence in the employment sector, in a disability or human services field, or in both business-related and rehabilitation-related field.  </w:t>
            </w:r>
          </w:p>
        </w:tc>
        <w:tc>
          <w:tcPr>
            <w:tcW w:w="2374" w:type="dxa"/>
          </w:tcPr>
          <w:p w14:paraId="26F14C64" w14:textId="77777777" w:rsidR="0007762A" w:rsidRPr="0001315C" w:rsidRDefault="0007762A" w:rsidP="00A02524">
            <w:pPr>
              <w:jc w:val="center"/>
              <w:rPr>
                <w:rFonts w:asciiTheme="minorHAnsi" w:hAnsiTheme="minorHAnsi" w:cstheme="minorHAnsi"/>
                <w:sz w:val="24"/>
                <w:szCs w:val="24"/>
              </w:rPr>
            </w:pPr>
            <w:r w:rsidRPr="0001315C">
              <w:rPr>
                <w:rFonts w:asciiTheme="minorHAnsi" w:hAnsiTheme="minorHAnsi" w:cstheme="minorHAnsi"/>
                <w:sz w:val="24"/>
                <w:szCs w:val="24"/>
              </w:rPr>
              <w:t>None</w:t>
            </w:r>
          </w:p>
        </w:tc>
      </w:tr>
      <w:tr w:rsidR="0007762A" w:rsidRPr="0001315C" w14:paraId="2304B403" w14:textId="77777777" w:rsidTr="0007762A">
        <w:trPr>
          <w:trHeight w:val="1178"/>
          <w:tblHeader/>
          <w:jc w:val="center"/>
        </w:trPr>
        <w:tc>
          <w:tcPr>
            <w:tcW w:w="2846" w:type="dxa"/>
          </w:tcPr>
          <w:p w14:paraId="7EBED8BE" w14:textId="77777777" w:rsidR="0007762A" w:rsidRPr="0001315C" w:rsidRDefault="0007762A" w:rsidP="00A02524">
            <w:pPr>
              <w:rPr>
                <w:rFonts w:asciiTheme="minorHAnsi" w:hAnsiTheme="minorHAnsi" w:cstheme="minorHAnsi"/>
                <w:sz w:val="24"/>
                <w:szCs w:val="24"/>
              </w:rPr>
            </w:pPr>
            <w:r w:rsidRPr="0001315C">
              <w:rPr>
                <w:rFonts w:asciiTheme="minorHAnsi" w:hAnsiTheme="minorHAnsi" w:cstheme="minorHAnsi"/>
                <w:sz w:val="24"/>
                <w:szCs w:val="24"/>
              </w:rPr>
              <w:lastRenderedPageBreak/>
              <w:t xml:space="preserve">VR Counselor – CRC </w:t>
            </w:r>
          </w:p>
        </w:tc>
        <w:tc>
          <w:tcPr>
            <w:tcW w:w="2325" w:type="dxa"/>
          </w:tcPr>
          <w:p w14:paraId="32E4CA63" w14:textId="77777777" w:rsidR="0007762A" w:rsidRPr="0001315C" w:rsidRDefault="0007762A" w:rsidP="00A02524">
            <w:pPr>
              <w:jc w:val="center"/>
              <w:rPr>
                <w:rFonts w:asciiTheme="minorHAnsi" w:hAnsiTheme="minorHAnsi" w:cstheme="minorHAnsi"/>
                <w:sz w:val="24"/>
                <w:szCs w:val="24"/>
              </w:rPr>
            </w:pPr>
            <w:r w:rsidRPr="0001315C">
              <w:rPr>
                <w:rFonts w:asciiTheme="minorHAnsi" w:hAnsiTheme="minorHAnsi" w:cstheme="minorHAnsi"/>
                <w:sz w:val="24"/>
                <w:szCs w:val="24"/>
              </w:rPr>
              <w:t xml:space="preserve">Master’s Degree as outlined above </w:t>
            </w:r>
            <w:r w:rsidRPr="0001315C">
              <w:rPr>
                <w:rFonts w:asciiTheme="minorHAnsi" w:hAnsiTheme="minorHAnsi" w:cstheme="minorHAnsi"/>
                <w:b/>
                <w:sz w:val="24"/>
                <w:szCs w:val="24"/>
              </w:rPr>
              <w:t>AND</w:t>
            </w:r>
            <w:r w:rsidRPr="0001315C">
              <w:rPr>
                <w:rFonts w:asciiTheme="minorHAnsi" w:hAnsiTheme="minorHAnsi" w:cstheme="minorHAnsi"/>
                <w:sz w:val="24"/>
                <w:szCs w:val="24"/>
              </w:rPr>
              <w:t xml:space="preserve"> </w:t>
            </w:r>
            <w:r w:rsidRPr="0001315C">
              <w:rPr>
                <w:rFonts w:asciiTheme="minorHAnsi" w:hAnsiTheme="minorHAnsi" w:cstheme="minorHAnsi"/>
                <w:b/>
                <w:i/>
                <w:sz w:val="24"/>
                <w:szCs w:val="24"/>
              </w:rPr>
              <w:t>possession</w:t>
            </w:r>
            <w:r w:rsidRPr="0001315C">
              <w:rPr>
                <w:rFonts w:asciiTheme="minorHAnsi" w:hAnsiTheme="minorHAnsi" w:cstheme="minorHAnsi"/>
                <w:sz w:val="24"/>
                <w:szCs w:val="24"/>
              </w:rPr>
              <w:t xml:space="preserve"> of the Certified Rehabilitation Counselor (CRC) credential  </w:t>
            </w:r>
          </w:p>
        </w:tc>
        <w:tc>
          <w:tcPr>
            <w:tcW w:w="2374" w:type="dxa"/>
          </w:tcPr>
          <w:p w14:paraId="0E3504C5" w14:textId="77777777" w:rsidR="0007762A" w:rsidRPr="0001315C" w:rsidRDefault="0007762A" w:rsidP="00A02524">
            <w:pPr>
              <w:jc w:val="center"/>
              <w:rPr>
                <w:rFonts w:asciiTheme="minorHAnsi" w:hAnsiTheme="minorHAnsi" w:cstheme="minorHAnsi"/>
                <w:sz w:val="24"/>
                <w:szCs w:val="24"/>
              </w:rPr>
            </w:pPr>
            <w:r w:rsidRPr="0001315C">
              <w:rPr>
                <w:rFonts w:asciiTheme="minorHAnsi" w:hAnsiTheme="minorHAnsi" w:cstheme="minorHAnsi"/>
                <w:sz w:val="24"/>
                <w:szCs w:val="24"/>
              </w:rPr>
              <w:t>None</w:t>
            </w:r>
          </w:p>
        </w:tc>
      </w:tr>
    </w:tbl>
    <w:p w14:paraId="067AA4A5" w14:textId="77777777" w:rsidR="00212D8A" w:rsidRPr="0001315C" w:rsidRDefault="00212D8A" w:rsidP="00212D8A">
      <w:pPr>
        <w:ind w:left="720"/>
        <w:rPr>
          <w:rFonts w:asciiTheme="minorHAnsi" w:hAnsiTheme="minorHAnsi" w:cstheme="minorHAnsi"/>
          <w:sz w:val="24"/>
          <w:szCs w:val="24"/>
        </w:rPr>
      </w:pPr>
      <w:r w:rsidRPr="0001315C">
        <w:rPr>
          <w:rFonts w:asciiTheme="minorHAnsi" w:hAnsiTheme="minorHAnsi" w:cstheme="minorHAnsi"/>
          <w:sz w:val="24"/>
          <w:szCs w:val="24"/>
        </w:rPr>
        <w:t xml:space="preserve">**** Revised VA DARS State Plan with new structure approved by Rehabilitation Services Administration August 2018*****  </w:t>
      </w:r>
    </w:p>
    <w:p w14:paraId="2A0B0158" w14:textId="77777777" w:rsidR="00212D8A" w:rsidRPr="0001315C" w:rsidRDefault="00212D8A" w:rsidP="00212D8A">
      <w:pPr>
        <w:pStyle w:val="Heading1"/>
        <w:rPr>
          <w:rFonts w:asciiTheme="minorHAnsi" w:hAnsiTheme="minorHAnsi"/>
          <w:b/>
          <w:color w:val="auto"/>
          <w:sz w:val="24"/>
          <w:szCs w:val="24"/>
        </w:rPr>
      </w:pPr>
      <w:r w:rsidRPr="0001315C">
        <w:rPr>
          <w:rFonts w:asciiTheme="minorHAnsi" w:hAnsiTheme="minorHAnsi"/>
          <w:b/>
          <w:color w:val="auto"/>
          <w:sz w:val="24"/>
          <w:szCs w:val="24"/>
        </w:rPr>
        <w:t>Pre-E</w:t>
      </w:r>
      <w:r>
        <w:rPr>
          <w:rFonts w:asciiTheme="minorHAnsi" w:hAnsiTheme="minorHAnsi"/>
          <w:b/>
          <w:color w:val="auto"/>
          <w:sz w:val="24"/>
          <w:szCs w:val="24"/>
        </w:rPr>
        <w:t>mployment Transition Services</w:t>
      </w:r>
    </w:p>
    <w:p w14:paraId="033F57AD" w14:textId="77777777" w:rsidR="00212D8A" w:rsidRPr="0001315C" w:rsidRDefault="00212D8A" w:rsidP="00212D8A">
      <w:pPr>
        <w:pStyle w:val="ListParagraph"/>
        <w:numPr>
          <w:ilvl w:val="0"/>
          <w:numId w:val="11"/>
        </w:numPr>
        <w:spacing w:after="200"/>
        <w:rPr>
          <w:rFonts w:cstheme="minorHAnsi"/>
          <w:color w:val="000000" w:themeColor="text1"/>
          <w:shd w:val="clear" w:color="auto" w:fill="FFFFFF"/>
        </w:rPr>
      </w:pPr>
      <w:r w:rsidRPr="0001315C">
        <w:rPr>
          <w:rFonts w:cstheme="minorHAnsi"/>
          <w:color w:val="000000" w:themeColor="text1"/>
          <w:shd w:val="clear" w:color="auto" w:fill="FFFFFF"/>
        </w:rPr>
        <w:t>Have about 50 DARS counselors providing Pre-ETS</w:t>
      </w:r>
    </w:p>
    <w:p w14:paraId="30133EFF" w14:textId="77777777" w:rsidR="00212D8A" w:rsidRPr="0001315C" w:rsidRDefault="00212D8A" w:rsidP="00212D8A">
      <w:pPr>
        <w:pStyle w:val="ListParagraph"/>
        <w:numPr>
          <w:ilvl w:val="1"/>
          <w:numId w:val="11"/>
        </w:numPr>
        <w:spacing w:after="200"/>
        <w:rPr>
          <w:rFonts w:cstheme="minorHAnsi"/>
          <w:color w:val="000000" w:themeColor="text1"/>
          <w:shd w:val="clear" w:color="auto" w:fill="FFFFFF"/>
        </w:rPr>
      </w:pPr>
      <w:r w:rsidRPr="0001315C">
        <w:rPr>
          <w:rFonts w:cstheme="minorHAnsi"/>
          <w:color w:val="000000" w:themeColor="text1"/>
          <w:shd w:val="clear" w:color="auto" w:fill="FFFFFF"/>
        </w:rPr>
        <w:t>Some serve in a dual role, providing Pre-ETS and VR transition services, others’ sole focus is providing Pre-ETS</w:t>
      </w:r>
    </w:p>
    <w:p w14:paraId="6D648A7D" w14:textId="52F8B6EE" w:rsidR="00212D8A" w:rsidRPr="0001315C" w:rsidRDefault="00212D8A" w:rsidP="00212D8A">
      <w:pPr>
        <w:pStyle w:val="ListParagraph"/>
        <w:numPr>
          <w:ilvl w:val="1"/>
          <w:numId w:val="11"/>
        </w:numPr>
        <w:spacing w:after="200"/>
        <w:rPr>
          <w:rFonts w:cstheme="minorHAnsi"/>
          <w:color w:val="000000" w:themeColor="text1"/>
          <w:shd w:val="clear" w:color="auto" w:fill="FFFFFF"/>
        </w:rPr>
      </w:pPr>
      <w:r w:rsidRPr="00A02524">
        <w:rPr>
          <w:rFonts w:cstheme="minorHAnsi"/>
          <w:noProof/>
          <w:color w:val="000000" w:themeColor="text1"/>
          <w:shd w:val="clear" w:color="auto" w:fill="FFFFFF"/>
        </w:rPr>
        <w:t>Many</w:t>
      </w:r>
      <w:r w:rsidRPr="0001315C">
        <w:rPr>
          <w:rFonts w:cstheme="minorHAnsi"/>
          <w:color w:val="000000" w:themeColor="text1"/>
          <w:shd w:val="clear" w:color="auto" w:fill="FFFFFF"/>
        </w:rPr>
        <w:t xml:space="preserve"> other agency staff also support </w:t>
      </w:r>
      <w:r w:rsidR="00A02524">
        <w:rPr>
          <w:rFonts w:cstheme="minorHAnsi"/>
          <w:color w:val="000000" w:themeColor="text1"/>
          <w:shd w:val="clear" w:color="auto" w:fill="FFFFFF"/>
        </w:rPr>
        <w:t xml:space="preserve">the </w:t>
      </w:r>
      <w:r w:rsidRPr="00A02524">
        <w:rPr>
          <w:rFonts w:cstheme="minorHAnsi"/>
          <w:noProof/>
          <w:color w:val="000000" w:themeColor="text1"/>
          <w:shd w:val="clear" w:color="auto" w:fill="FFFFFF"/>
        </w:rPr>
        <w:t>provision</w:t>
      </w:r>
      <w:r w:rsidRPr="0001315C">
        <w:rPr>
          <w:rFonts w:cstheme="minorHAnsi"/>
          <w:color w:val="000000" w:themeColor="text1"/>
          <w:shd w:val="clear" w:color="auto" w:fill="FFFFFF"/>
        </w:rPr>
        <w:t xml:space="preserve"> of Pre-ETS to students</w:t>
      </w:r>
    </w:p>
    <w:p w14:paraId="4521C3B0" w14:textId="3B76E6D8" w:rsidR="00212D8A" w:rsidRPr="0001315C" w:rsidRDefault="00212D8A" w:rsidP="00212D8A">
      <w:pPr>
        <w:pStyle w:val="ListParagraph"/>
        <w:numPr>
          <w:ilvl w:val="2"/>
          <w:numId w:val="11"/>
        </w:numPr>
        <w:spacing w:after="200"/>
        <w:rPr>
          <w:rFonts w:cstheme="minorHAnsi"/>
          <w:color w:val="000000" w:themeColor="text1"/>
          <w:shd w:val="clear" w:color="auto" w:fill="FFFFFF"/>
        </w:rPr>
      </w:pPr>
      <w:r w:rsidRPr="00A02524">
        <w:rPr>
          <w:rFonts w:cstheme="minorHAnsi"/>
          <w:noProof/>
          <w:color w:val="000000" w:themeColor="text1"/>
          <w:shd w:val="clear" w:color="auto" w:fill="FFFFFF"/>
        </w:rPr>
        <w:t>E.g.</w:t>
      </w:r>
      <w:r w:rsidR="00A02524">
        <w:rPr>
          <w:rFonts w:cstheme="minorHAnsi"/>
          <w:noProof/>
          <w:color w:val="000000" w:themeColor="text1"/>
          <w:shd w:val="clear" w:color="auto" w:fill="FFFFFF"/>
        </w:rPr>
        <w:t>,</w:t>
      </w:r>
      <w:r w:rsidRPr="0001315C">
        <w:rPr>
          <w:rFonts w:cstheme="minorHAnsi"/>
          <w:color w:val="000000" w:themeColor="text1"/>
          <w:shd w:val="clear" w:color="auto" w:fill="FFFFFF"/>
        </w:rPr>
        <w:t xml:space="preserve"> </w:t>
      </w:r>
      <w:r w:rsidRPr="00A02524">
        <w:rPr>
          <w:rFonts w:cstheme="minorHAnsi"/>
          <w:noProof/>
          <w:color w:val="000000" w:themeColor="text1"/>
          <w:shd w:val="clear" w:color="auto" w:fill="FFFFFF"/>
        </w:rPr>
        <w:t>AT</w:t>
      </w:r>
      <w:r w:rsidRPr="0001315C">
        <w:rPr>
          <w:rFonts w:cstheme="minorHAnsi"/>
          <w:color w:val="000000" w:themeColor="text1"/>
          <w:shd w:val="clear" w:color="auto" w:fill="FFFFFF"/>
        </w:rPr>
        <w:t xml:space="preserve"> specialists run groups to educate students about different types of AT and how to advocate for their needs</w:t>
      </w:r>
    </w:p>
    <w:p w14:paraId="3B5D0E87" w14:textId="77777777" w:rsidR="00212D8A" w:rsidRPr="0001315C" w:rsidRDefault="00212D8A" w:rsidP="00212D8A">
      <w:pPr>
        <w:pStyle w:val="ListParagraph"/>
        <w:numPr>
          <w:ilvl w:val="2"/>
          <w:numId w:val="11"/>
        </w:numPr>
        <w:spacing w:after="200"/>
        <w:rPr>
          <w:rFonts w:cstheme="minorHAnsi"/>
          <w:color w:val="000000" w:themeColor="text1"/>
          <w:shd w:val="clear" w:color="auto" w:fill="FFFFFF"/>
        </w:rPr>
      </w:pPr>
      <w:r w:rsidRPr="0001315C">
        <w:rPr>
          <w:rFonts w:cstheme="minorHAnsi"/>
          <w:color w:val="000000" w:themeColor="text1"/>
          <w:shd w:val="clear" w:color="auto" w:fill="FFFFFF"/>
        </w:rPr>
        <w:t>Workforce specialists support students’ development of soft skills and job seeking skills and help facilitate work-based learning experiences</w:t>
      </w:r>
    </w:p>
    <w:p w14:paraId="7C0337D7" w14:textId="77777777" w:rsidR="00212D8A" w:rsidRPr="0001315C" w:rsidRDefault="00212D8A" w:rsidP="00212D8A">
      <w:pPr>
        <w:pStyle w:val="ListParagraph"/>
        <w:numPr>
          <w:ilvl w:val="0"/>
          <w:numId w:val="11"/>
        </w:numPr>
        <w:spacing w:after="200"/>
        <w:rPr>
          <w:rFonts w:cstheme="minorHAnsi"/>
          <w:color w:val="000000" w:themeColor="text1"/>
          <w:shd w:val="clear" w:color="auto" w:fill="FFFFFF"/>
        </w:rPr>
      </w:pPr>
      <w:r w:rsidRPr="0001315C">
        <w:rPr>
          <w:rFonts w:cstheme="minorHAnsi"/>
          <w:color w:val="000000" w:themeColor="text1"/>
          <w:shd w:val="clear" w:color="auto" w:fill="FFFFFF"/>
        </w:rPr>
        <w:t>Wilson Workforce and Rehabilitation Center</w:t>
      </w:r>
    </w:p>
    <w:p w14:paraId="22823B67" w14:textId="77777777" w:rsidR="00212D8A" w:rsidRPr="0001315C" w:rsidRDefault="00212D8A" w:rsidP="00212D8A">
      <w:pPr>
        <w:pStyle w:val="ListParagraph"/>
        <w:numPr>
          <w:ilvl w:val="1"/>
          <w:numId w:val="11"/>
        </w:numPr>
        <w:spacing w:after="200"/>
        <w:rPr>
          <w:rFonts w:cstheme="minorHAnsi"/>
          <w:color w:val="000000" w:themeColor="text1"/>
          <w:shd w:val="clear" w:color="auto" w:fill="FFFFFF"/>
        </w:rPr>
      </w:pPr>
      <w:r w:rsidRPr="0001315C">
        <w:rPr>
          <w:rFonts w:cstheme="minorHAnsi"/>
          <w:color w:val="000000" w:themeColor="text1"/>
          <w:shd w:val="clear" w:color="auto" w:fill="FFFFFF"/>
        </w:rPr>
        <w:t>Still offers PERT, which is a Pre-ETS, but also started Pre-ETS Career Day this year</w:t>
      </w:r>
    </w:p>
    <w:p w14:paraId="792DA17A" w14:textId="77777777" w:rsidR="00212D8A" w:rsidRPr="0001315C" w:rsidRDefault="00212D8A" w:rsidP="00212D8A">
      <w:pPr>
        <w:pStyle w:val="ListParagraph"/>
        <w:numPr>
          <w:ilvl w:val="2"/>
          <w:numId w:val="11"/>
        </w:numPr>
        <w:spacing w:after="200"/>
        <w:rPr>
          <w:rFonts w:cstheme="minorHAnsi"/>
          <w:color w:val="000000" w:themeColor="text1"/>
          <w:shd w:val="clear" w:color="auto" w:fill="FFFFFF"/>
        </w:rPr>
      </w:pPr>
      <w:r w:rsidRPr="0001315C">
        <w:rPr>
          <w:rFonts w:cstheme="minorHAnsi"/>
          <w:color w:val="000000" w:themeColor="text1"/>
          <w:shd w:val="clear" w:color="auto" w:fill="FFFFFF"/>
        </w:rPr>
        <w:t>Provides job shadowing experiences for students</w:t>
      </w:r>
    </w:p>
    <w:p w14:paraId="6698B4F6" w14:textId="77777777" w:rsidR="00212D8A" w:rsidRPr="0001315C" w:rsidRDefault="00212D8A" w:rsidP="00212D8A">
      <w:pPr>
        <w:pStyle w:val="ListParagraph"/>
        <w:numPr>
          <w:ilvl w:val="2"/>
          <w:numId w:val="11"/>
        </w:numPr>
        <w:spacing w:after="200"/>
        <w:rPr>
          <w:rFonts w:cstheme="minorHAnsi"/>
          <w:color w:val="000000" w:themeColor="text1"/>
          <w:shd w:val="clear" w:color="auto" w:fill="FFFFFF"/>
        </w:rPr>
      </w:pPr>
      <w:r w:rsidRPr="0001315C">
        <w:rPr>
          <w:rFonts w:cstheme="minorHAnsi"/>
          <w:color w:val="000000" w:themeColor="text1"/>
          <w:shd w:val="clear" w:color="auto" w:fill="FFFFFF"/>
        </w:rPr>
        <w:t>And a chance to be away from home for a night and build independence, social and soft skills</w:t>
      </w:r>
    </w:p>
    <w:p w14:paraId="0B633416" w14:textId="77777777" w:rsidR="00212D8A" w:rsidRPr="0001315C" w:rsidRDefault="00212D8A" w:rsidP="00212D8A">
      <w:pPr>
        <w:pStyle w:val="Heading1"/>
        <w:ind w:left="360"/>
        <w:rPr>
          <w:rFonts w:asciiTheme="minorHAnsi" w:hAnsiTheme="minorHAnsi"/>
          <w:b/>
          <w:color w:val="auto"/>
          <w:sz w:val="24"/>
          <w:szCs w:val="24"/>
          <w:shd w:val="clear" w:color="auto" w:fill="FFFFFF"/>
        </w:rPr>
      </w:pPr>
      <w:r w:rsidRPr="0001315C">
        <w:rPr>
          <w:rFonts w:asciiTheme="minorHAnsi" w:hAnsiTheme="minorHAnsi"/>
          <w:b/>
          <w:color w:val="auto"/>
          <w:sz w:val="24"/>
          <w:szCs w:val="24"/>
          <w:shd w:val="clear" w:color="auto" w:fill="FFFFFF"/>
        </w:rPr>
        <w:t xml:space="preserve">Customized Employment </w:t>
      </w:r>
    </w:p>
    <w:p w14:paraId="77D1E6FD" w14:textId="77777777" w:rsidR="00212D8A" w:rsidRPr="0001315C" w:rsidRDefault="00212D8A" w:rsidP="00212D8A">
      <w:pPr>
        <w:pStyle w:val="ListParagraph"/>
        <w:numPr>
          <w:ilvl w:val="0"/>
          <w:numId w:val="11"/>
        </w:numPr>
        <w:spacing w:after="200"/>
        <w:ind w:left="1080"/>
        <w:rPr>
          <w:rFonts w:cstheme="minorHAnsi"/>
          <w:color w:val="000000" w:themeColor="text1"/>
          <w:shd w:val="clear" w:color="auto" w:fill="FFFFFF"/>
        </w:rPr>
      </w:pPr>
      <w:r w:rsidRPr="0001315C">
        <w:rPr>
          <w:rFonts w:cstheme="minorHAnsi"/>
          <w:color w:val="000000" w:themeColor="text1"/>
          <w:shd w:val="clear" w:color="auto" w:fill="FFFFFF"/>
        </w:rPr>
        <w:t xml:space="preserve">Joint training initiative for Customized Employment taking place in each of the seven DARS districts </w:t>
      </w:r>
    </w:p>
    <w:p w14:paraId="4A975E30" w14:textId="77777777" w:rsidR="00212D8A" w:rsidRPr="0001315C" w:rsidRDefault="00212D8A" w:rsidP="00212D8A">
      <w:pPr>
        <w:pStyle w:val="ListParagraph"/>
        <w:numPr>
          <w:ilvl w:val="0"/>
          <w:numId w:val="11"/>
        </w:numPr>
        <w:spacing w:after="200"/>
        <w:ind w:left="1080"/>
        <w:rPr>
          <w:rFonts w:cstheme="minorHAnsi"/>
          <w:color w:val="000000" w:themeColor="text1"/>
          <w:shd w:val="clear" w:color="auto" w:fill="FFFFFF"/>
        </w:rPr>
      </w:pPr>
      <w:r w:rsidRPr="0001315C">
        <w:rPr>
          <w:rFonts w:cstheme="minorHAnsi"/>
          <w:color w:val="000000" w:themeColor="text1"/>
          <w:shd w:val="clear" w:color="auto" w:fill="FFFFFF"/>
        </w:rPr>
        <w:t xml:space="preserve">Been a collaborative effort with DBHDS, DOE, DBVI </w:t>
      </w:r>
    </w:p>
    <w:p w14:paraId="2C052F08" w14:textId="77777777" w:rsidR="00212D8A" w:rsidRPr="0001315C" w:rsidRDefault="00212D8A" w:rsidP="00212D8A">
      <w:pPr>
        <w:pStyle w:val="ListParagraph"/>
        <w:numPr>
          <w:ilvl w:val="1"/>
          <w:numId w:val="11"/>
        </w:numPr>
        <w:spacing w:after="200"/>
        <w:ind w:left="1800"/>
        <w:rPr>
          <w:rFonts w:cstheme="minorHAnsi"/>
          <w:color w:val="000000" w:themeColor="text1"/>
          <w:shd w:val="clear" w:color="auto" w:fill="FFFFFF"/>
        </w:rPr>
      </w:pPr>
      <w:r w:rsidRPr="0001315C">
        <w:rPr>
          <w:rFonts w:cstheme="minorHAnsi"/>
          <w:color w:val="000000" w:themeColor="text1"/>
          <w:shd w:val="clear" w:color="auto" w:fill="FFFFFF"/>
        </w:rPr>
        <w:t>The training and follow up TA includes representatives from these agencies as well as local school divisions and employment services organizations.</w:t>
      </w:r>
    </w:p>
    <w:p w14:paraId="5DEA0658" w14:textId="77777777" w:rsidR="00212D8A" w:rsidRPr="0001315C" w:rsidRDefault="00212D8A" w:rsidP="00212D8A">
      <w:pPr>
        <w:pStyle w:val="ListParagraph"/>
        <w:numPr>
          <w:ilvl w:val="0"/>
          <w:numId w:val="11"/>
        </w:numPr>
        <w:spacing w:after="200"/>
        <w:ind w:left="1080"/>
        <w:rPr>
          <w:rFonts w:cstheme="minorHAnsi"/>
          <w:color w:val="000000" w:themeColor="text1"/>
          <w:shd w:val="clear" w:color="auto" w:fill="FFFFFF"/>
        </w:rPr>
      </w:pPr>
      <w:r w:rsidRPr="0001315C">
        <w:rPr>
          <w:rFonts w:cstheme="minorHAnsi"/>
          <w:color w:val="000000" w:themeColor="text1"/>
          <w:shd w:val="clear" w:color="auto" w:fill="FFFFFF"/>
        </w:rPr>
        <w:t>We see customized employment as a way to better meet the needs of vocational rehabilitation clients with more significant disabilities as well as the needs of community employers</w:t>
      </w:r>
    </w:p>
    <w:p w14:paraId="76023FE6" w14:textId="581749D2" w:rsidR="00212D8A" w:rsidRPr="0001315C" w:rsidRDefault="00212D8A" w:rsidP="00212D8A">
      <w:pPr>
        <w:pStyle w:val="ListParagraph"/>
        <w:numPr>
          <w:ilvl w:val="0"/>
          <w:numId w:val="11"/>
        </w:numPr>
        <w:spacing w:after="200"/>
        <w:ind w:left="1080"/>
        <w:rPr>
          <w:rFonts w:cstheme="minorHAnsi"/>
          <w:color w:val="000000" w:themeColor="text1"/>
          <w:shd w:val="clear" w:color="auto" w:fill="FFFFFF"/>
        </w:rPr>
      </w:pPr>
      <w:r w:rsidRPr="0001315C">
        <w:rPr>
          <w:rFonts w:cstheme="minorHAnsi"/>
          <w:color w:val="000000" w:themeColor="text1"/>
          <w:shd w:val="clear" w:color="auto" w:fill="FFFFFF"/>
        </w:rPr>
        <w:t>Discovery uncovers strengths, emerging talents</w:t>
      </w:r>
      <w:r w:rsidR="00A02524">
        <w:rPr>
          <w:rFonts w:cstheme="minorHAnsi"/>
          <w:color w:val="000000" w:themeColor="text1"/>
          <w:shd w:val="clear" w:color="auto" w:fill="FFFFFF"/>
        </w:rPr>
        <w:t>,</w:t>
      </w:r>
      <w:r w:rsidRPr="0001315C">
        <w:rPr>
          <w:rFonts w:cstheme="minorHAnsi"/>
          <w:color w:val="000000" w:themeColor="text1"/>
          <w:shd w:val="clear" w:color="auto" w:fill="FFFFFF"/>
        </w:rPr>
        <w:t xml:space="preserve"> </w:t>
      </w:r>
      <w:r w:rsidRPr="00A02524">
        <w:rPr>
          <w:rFonts w:cstheme="minorHAnsi"/>
          <w:noProof/>
          <w:color w:val="000000" w:themeColor="text1"/>
          <w:shd w:val="clear" w:color="auto" w:fill="FFFFFF"/>
        </w:rPr>
        <w:t>and</w:t>
      </w:r>
      <w:r w:rsidRPr="0001315C">
        <w:rPr>
          <w:rFonts w:cstheme="minorHAnsi"/>
          <w:color w:val="000000" w:themeColor="text1"/>
          <w:shd w:val="clear" w:color="auto" w:fill="FFFFFF"/>
        </w:rPr>
        <w:t xml:space="preserve"> students’ social capital</w:t>
      </w:r>
    </w:p>
    <w:p w14:paraId="4F5A43E7" w14:textId="77777777" w:rsidR="00212D8A" w:rsidRPr="0001315C" w:rsidRDefault="00212D8A" w:rsidP="00212D8A">
      <w:pPr>
        <w:pStyle w:val="ListParagraph"/>
        <w:numPr>
          <w:ilvl w:val="0"/>
          <w:numId w:val="11"/>
        </w:numPr>
        <w:spacing w:after="200"/>
        <w:ind w:left="1080"/>
        <w:rPr>
          <w:rFonts w:cstheme="minorHAnsi"/>
          <w:color w:val="000000" w:themeColor="text1"/>
          <w:shd w:val="clear" w:color="auto" w:fill="FFFFFF"/>
        </w:rPr>
      </w:pPr>
      <w:r w:rsidRPr="0001315C">
        <w:rPr>
          <w:rFonts w:cstheme="minorHAnsi"/>
          <w:color w:val="000000" w:themeColor="text1"/>
          <w:shd w:val="clear" w:color="auto" w:fill="FFFFFF"/>
        </w:rPr>
        <w:t>Through Discovery, we identify if there is an existing job that aligns with the individual’s strengths</w:t>
      </w:r>
    </w:p>
    <w:p w14:paraId="54EBDDBE" w14:textId="77777777" w:rsidR="00212D8A" w:rsidRPr="0001315C" w:rsidRDefault="00212D8A" w:rsidP="00212D8A">
      <w:pPr>
        <w:pStyle w:val="ListParagraph"/>
        <w:numPr>
          <w:ilvl w:val="1"/>
          <w:numId w:val="11"/>
        </w:numPr>
        <w:spacing w:after="200"/>
        <w:ind w:left="1800"/>
        <w:rPr>
          <w:rFonts w:cstheme="minorHAnsi"/>
          <w:color w:val="000000" w:themeColor="text1"/>
          <w:shd w:val="clear" w:color="auto" w:fill="FFFFFF"/>
        </w:rPr>
      </w:pPr>
      <w:r w:rsidRPr="0001315C">
        <w:rPr>
          <w:rFonts w:cstheme="minorHAnsi"/>
          <w:color w:val="000000" w:themeColor="text1"/>
          <w:shd w:val="clear" w:color="auto" w:fill="FFFFFF"/>
        </w:rPr>
        <w:t>If the answer is no, we explore the</w:t>
      </w:r>
      <w:r w:rsidRPr="0001315C">
        <w:rPr>
          <w:rFonts w:cstheme="minorHAnsi"/>
          <w:shd w:val="clear" w:color="auto" w:fill="FFFFFF"/>
        </w:rPr>
        <w:t xml:space="preserve"> employers’ unmet needs to identify where the individual’s skill set could </w:t>
      </w:r>
      <w:r w:rsidRPr="00A02524">
        <w:rPr>
          <w:rFonts w:cstheme="minorHAnsi"/>
          <w:noProof/>
          <w:shd w:val="clear" w:color="auto" w:fill="FFFFFF"/>
        </w:rPr>
        <w:t>be marketed</w:t>
      </w:r>
      <w:r w:rsidRPr="0001315C">
        <w:rPr>
          <w:rFonts w:cstheme="minorHAnsi"/>
          <w:shd w:val="clear" w:color="auto" w:fill="FFFFFF"/>
        </w:rPr>
        <w:t xml:space="preserve"> as an asset to a business and we develop a customized position</w:t>
      </w:r>
    </w:p>
    <w:p w14:paraId="77A6A048" w14:textId="77777777" w:rsidR="00212D8A" w:rsidRPr="0001315C" w:rsidRDefault="00212D8A" w:rsidP="00212D8A">
      <w:pPr>
        <w:pStyle w:val="ListParagraph"/>
        <w:numPr>
          <w:ilvl w:val="2"/>
          <w:numId w:val="11"/>
        </w:numPr>
        <w:spacing w:after="200"/>
        <w:ind w:left="2520"/>
        <w:rPr>
          <w:rFonts w:cstheme="minorHAnsi"/>
          <w:color w:val="000000" w:themeColor="text1"/>
          <w:shd w:val="clear" w:color="auto" w:fill="FFFFFF"/>
        </w:rPr>
      </w:pPr>
      <w:r w:rsidRPr="0001315C">
        <w:rPr>
          <w:rFonts w:cstheme="minorHAnsi"/>
          <w:shd w:val="clear" w:color="auto" w:fill="FFFFFF"/>
        </w:rPr>
        <w:t>Must always be a mutually beneficial relationship between the individual and the employer- that’s imperative for success</w:t>
      </w:r>
    </w:p>
    <w:p w14:paraId="4E5FD754" w14:textId="77777777" w:rsidR="00212D8A" w:rsidRPr="0001315C" w:rsidRDefault="00212D8A" w:rsidP="00212D8A">
      <w:pPr>
        <w:pStyle w:val="ListParagraph"/>
        <w:numPr>
          <w:ilvl w:val="1"/>
          <w:numId w:val="11"/>
        </w:numPr>
        <w:spacing w:after="200"/>
        <w:ind w:left="1800"/>
        <w:rPr>
          <w:rFonts w:cstheme="minorHAnsi"/>
          <w:color w:val="000000" w:themeColor="text1"/>
          <w:u w:val="single"/>
          <w:shd w:val="clear" w:color="auto" w:fill="FFFFFF"/>
        </w:rPr>
      </w:pPr>
      <w:r w:rsidRPr="0001315C">
        <w:rPr>
          <w:rFonts w:cstheme="minorHAnsi"/>
          <w:color w:val="000000" w:themeColor="text1"/>
          <w:shd w:val="clear" w:color="auto" w:fill="FFFFFF"/>
        </w:rPr>
        <w:lastRenderedPageBreak/>
        <w:t>You can go to </w:t>
      </w:r>
      <w:hyperlink r:id="rId17" w:tgtFrame="_blank" w:history="1">
        <w:r w:rsidRPr="0001315C">
          <w:rPr>
            <w:rStyle w:val="Hyperlink"/>
            <w:rFonts w:cstheme="minorHAnsi"/>
            <w:shd w:val="clear" w:color="auto" w:fill="FFFFFF"/>
          </w:rPr>
          <w:t>acreducators.org</w:t>
        </w:r>
      </w:hyperlink>
      <w:r w:rsidRPr="0001315C">
        <w:rPr>
          <w:rFonts w:cstheme="minorHAnsi"/>
          <w:color w:val="000000" w:themeColor="text1"/>
          <w:shd w:val="clear" w:color="auto" w:fill="FFFFFF"/>
        </w:rPr>
        <w:t xml:space="preserve"> and click on Virginia to see statewide who has earned the ACRE CE Basic Certificate under the GHA training provider. </w:t>
      </w:r>
    </w:p>
    <w:p w14:paraId="4DD47E04" w14:textId="77777777" w:rsidR="00212D8A" w:rsidRPr="0001315C" w:rsidRDefault="00212D8A" w:rsidP="00212D8A">
      <w:pPr>
        <w:shd w:val="clear" w:color="auto" w:fill="FFFFFF"/>
        <w:ind w:left="360"/>
        <w:rPr>
          <w:rFonts w:asciiTheme="minorHAnsi" w:hAnsiTheme="minorHAnsi" w:cs="Arial"/>
          <w:b/>
          <w:color w:val="222222"/>
          <w:sz w:val="24"/>
          <w:szCs w:val="24"/>
        </w:rPr>
      </w:pPr>
      <w:r w:rsidRPr="0001315C">
        <w:rPr>
          <w:rFonts w:asciiTheme="minorHAnsi" w:hAnsiTheme="minorHAnsi" w:cs="Arial"/>
          <w:b/>
          <w:color w:val="222222"/>
          <w:sz w:val="24"/>
          <w:szCs w:val="24"/>
        </w:rPr>
        <w:t xml:space="preserve">Legislative Updates </w:t>
      </w:r>
    </w:p>
    <w:p w14:paraId="6BF34AC0" w14:textId="77777777" w:rsidR="00212D8A" w:rsidRPr="0001315C" w:rsidRDefault="00212D8A" w:rsidP="00212D8A">
      <w:pPr>
        <w:shd w:val="clear" w:color="auto" w:fill="FFFFFF"/>
        <w:ind w:left="720"/>
        <w:rPr>
          <w:rFonts w:asciiTheme="minorHAnsi" w:hAnsiTheme="minorHAnsi" w:cs="Arial"/>
          <w:color w:val="222222"/>
          <w:sz w:val="24"/>
          <w:szCs w:val="24"/>
        </w:rPr>
      </w:pPr>
      <w:r w:rsidRPr="0001315C">
        <w:rPr>
          <w:rFonts w:asciiTheme="minorHAnsi" w:hAnsiTheme="minorHAnsi" w:cs="Arial"/>
          <w:color w:val="222222"/>
          <w:sz w:val="24"/>
          <w:szCs w:val="24"/>
        </w:rPr>
        <w:t xml:space="preserve">The budget created a workgroup to look at </w:t>
      </w:r>
      <w:r w:rsidRPr="00A02524">
        <w:rPr>
          <w:rFonts w:asciiTheme="minorHAnsi" w:hAnsiTheme="minorHAnsi" w:cs="Arial"/>
          <w:noProof/>
          <w:color w:val="222222"/>
          <w:sz w:val="24"/>
          <w:szCs w:val="24"/>
        </w:rPr>
        <w:t>combining the LTESS and EES programs/funds and to provide</w:t>
      </w:r>
      <w:r w:rsidRPr="0001315C">
        <w:rPr>
          <w:rFonts w:asciiTheme="minorHAnsi" w:hAnsiTheme="minorHAnsi" w:cs="Arial"/>
          <w:color w:val="222222"/>
          <w:sz w:val="24"/>
          <w:szCs w:val="24"/>
        </w:rPr>
        <w:t xml:space="preserve"> recommendations to the Chairmen of House Appropriations and Senate Finance by November 1.  The workgroup has met twice with a third meeting scheduled for September 17 from 2- 4 pm at DARS.  Potential recommendations are now out for public comment with comments due by September 14 at noon. </w:t>
      </w:r>
    </w:p>
    <w:p w14:paraId="6F8785C8" w14:textId="77777777" w:rsidR="00DC57E2" w:rsidRPr="0074350C" w:rsidRDefault="00DC57E2" w:rsidP="00DC57E2">
      <w:pPr>
        <w:ind w:left="360"/>
        <w:rPr>
          <w:rFonts w:ascii="Calibri" w:eastAsia="Calibri" w:hAnsi="Calibri" w:cs="Calibri"/>
          <w:b/>
          <w:sz w:val="24"/>
          <w:szCs w:val="24"/>
        </w:rPr>
      </w:pPr>
    </w:p>
    <w:p w14:paraId="3D24485C" w14:textId="77777777" w:rsidR="00DC57E2" w:rsidRDefault="00DC57E2" w:rsidP="00DC57E2">
      <w:pPr>
        <w:outlineLvl w:val="1"/>
        <w:rPr>
          <w:rFonts w:ascii="Calibri" w:eastAsia="Calibri" w:hAnsi="Calibri"/>
          <w:sz w:val="24"/>
          <w:szCs w:val="24"/>
        </w:rPr>
      </w:pPr>
      <w:r w:rsidRPr="0074350C">
        <w:rPr>
          <w:rFonts w:ascii="Calibri" w:eastAsia="Calibri" w:hAnsi="Calibri"/>
          <w:b/>
          <w:sz w:val="24"/>
          <w:szCs w:val="32"/>
          <w:u w:val="single"/>
        </w:rPr>
        <w:t>Department for the Blind and Vision Impaired</w:t>
      </w:r>
      <w:r w:rsidRPr="0074350C">
        <w:rPr>
          <w:rFonts w:ascii="Calibri" w:eastAsia="Calibri" w:hAnsi="Calibri"/>
          <w:sz w:val="24"/>
          <w:szCs w:val="32"/>
        </w:rPr>
        <w:t>,</w:t>
      </w:r>
      <w:r w:rsidRPr="0074350C">
        <w:rPr>
          <w:rFonts w:ascii="Calibri" w:eastAsia="Calibri" w:hAnsi="Calibri"/>
          <w:sz w:val="32"/>
          <w:szCs w:val="32"/>
        </w:rPr>
        <w:t xml:space="preserve"> </w:t>
      </w:r>
      <w:r w:rsidRPr="0074350C">
        <w:rPr>
          <w:rFonts w:ascii="Calibri" w:eastAsia="Calibri" w:hAnsi="Calibri"/>
          <w:sz w:val="24"/>
          <w:szCs w:val="24"/>
        </w:rPr>
        <w:t>Ray Hopkins, Commissioner</w:t>
      </w:r>
    </w:p>
    <w:p w14:paraId="33F8D142" w14:textId="77777777" w:rsidR="0074350C" w:rsidRDefault="0074350C" w:rsidP="00DC57E2">
      <w:pPr>
        <w:outlineLvl w:val="1"/>
        <w:rPr>
          <w:rFonts w:ascii="Calibri" w:eastAsia="Calibri" w:hAnsi="Calibri"/>
          <w:sz w:val="24"/>
          <w:szCs w:val="24"/>
        </w:rPr>
      </w:pPr>
    </w:p>
    <w:p w14:paraId="6B8090AA" w14:textId="77777777" w:rsidR="0074350C" w:rsidRPr="0074350C" w:rsidRDefault="0074350C" w:rsidP="0074350C">
      <w:pPr>
        <w:ind w:left="720"/>
        <w:rPr>
          <w:rFonts w:asciiTheme="minorHAnsi" w:hAnsiTheme="minorHAnsi" w:cstheme="minorHAnsi"/>
          <w:sz w:val="24"/>
          <w:szCs w:val="24"/>
        </w:rPr>
      </w:pPr>
      <w:r w:rsidRPr="0074350C">
        <w:rPr>
          <w:rFonts w:asciiTheme="minorHAnsi" w:hAnsiTheme="minorHAnsi" w:cstheme="minorHAnsi"/>
          <w:b/>
          <w:bCs/>
          <w:sz w:val="24"/>
          <w:szCs w:val="24"/>
        </w:rPr>
        <w:t xml:space="preserve">Federal Updates </w:t>
      </w:r>
    </w:p>
    <w:p w14:paraId="3E3AB2BC" w14:textId="77777777" w:rsidR="0074350C" w:rsidRPr="0074350C" w:rsidRDefault="0074350C" w:rsidP="0074350C">
      <w:pPr>
        <w:ind w:left="720"/>
        <w:rPr>
          <w:rFonts w:asciiTheme="minorHAnsi" w:hAnsiTheme="minorHAnsi" w:cstheme="minorHAnsi"/>
          <w:sz w:val="24"/>
          <w:szCs w:val="24"/>
        </w:rPr>
      </w:pPr>
      <w:r w:rsidRPr="0074350C">
        <w:rPr>
          <w:rFonts w:asciiTheme="minorHAnsi" w:hAnsiTheme="minorHAnsi" w:cstheme="minorHAnsi"/>
          <w:sz w:val="24"/>
          <w:szCs w:val="24"/>
        </w:rPr>
        <w:t>On August 23, the Senate passed the fiscal year (FY) 2019 funding bill for the Departments of Labor, Health and Human Services, Education and Related Agencies. The House of Representatives has not yet acted on its version of this spending bill. The President is asking Congress to pass all appropriation bills by September 30, but this seems unlikely to occur. Many informed sources feel that we are likely to start the new fiscal year under a continuing resolution (CR).</w:t>
      </w:r>
    </w:p>
    <w:p w14:paraId="6CE79C34" w14:textId="77777777" w:rsidR="0074350C" w:rsidRPr="0074350C" w:rsidRDefault="0074350C" w:rsidP="0074350C">
      <w:pPr>
        <w:ind w:left="720"/>
        <w:rPr>
          <w:rFonts w:asciiTheme="minorHAnsi" w:hAnsiTheme="minorHAnsi" w:cstheme="minorHAnsi"/>
          <w:sz w:val="24"/>
          <w:szCs w:val="24"/>
        </w:rPr>
      </w:pPr>
    </w:p>
    <w:p w14:paraId="0C6062CA" w14:textId="77777777" w:rsidR="0074350C" w:rsidRPr="0074350C" w:rsidRDefault="0074350C" w:rsidP="0074350C">
      <w:pPr>
        <w:ind w:left="720"/>
        <w:rPr>
          <w:rFonts w:asciiTheme="minorHAnsi" w:hAnsiTheme="minorHAnsi" w:cstheme="minorHAnsi"/>
          <w:sz w:val="24"/>
          <w:szCs w:val="24"/>
        </w:rPr>
      </w:pPr>
      <w:r w:rsidRPr="0074350C">
        <w:rPr>
          <w:rFonts w:asciiTheme="minorHAnsi" w:hAnsiTheme="minorHAnsi" w:cstheme="minorHAnsi"/>
          <w:sz w:val="24"/>
          <w:szCs w:val="24"/>
        </w:rPr>
        <w:t xml:space="preserve">Mark Schulz, former Director of the Nebraska general Vocational Rehabilitation agency, was nominated in March as the Commissioner of the Rehabilitation Services Administration (RSA), US Department of Education. To date, no action has been taken by the US Senate regarding his confirmation. Mr. Schulz is unable to act in an official capacity </w:t>
      </w:r>
      <w:r w:rsidRPr="00A02524">
        <w:rPr>
          <w:rFonts w:asciiTheme="minorHAnsi" w:hAnsiTheme="minorHAnsi" w:cstheme="minorHAnsi"/>
          <w:noProof/>
          <w:sz w:val="24"/>
          <w:szCs w:val="24"/>
        </w:rPr>
        <w:t>prior to</w:t>
      </w:r>
      <w:r w:rsidRPr="0074350C">
        <w:rPr>
          <w:rFonts w:asciiTheme="minorHAnsi" w:hAnsiTheme="minorHAnsi" w:cstheme="minorHAnsi"/>
          <w:sz w:val="24"/>
          <w:szCs w:val="24"/>
        </w:rPr>
        <w:t xml:space="preserve"> </w:t>
      </w:r>
      <w:r w:rsidRPr="00A02524">
        <w:rPr>
          <w:rFonts w:asciiTheme="minorHAnsi" w:hAnsiTheme="minorHAnsi" w:cstheme="minorHAnsi"/>
          <w:noProof/>
          <w:sz w:val="24"/>
          <w:szCs w:val="24"/>
        </w:rPr>
        <w:t>confirmation</w:t>
      </w:r>
      <w:r w:rsidRPr="0074350C">
        <w:rPr>
          <w:rFonts w:asciiTheme="minorHAnsi" w:hAnsiTheme="minorHAnsi" w:cstheme="minorHAnsi"/>
          <w:sz w:val="24"/>
          <w:szCs w:val="24"/>
        </w:rPr>
        <w:t>.</w:t>
      </w:r>
    </w:p>
    <w:p w14:paraId="68BAA870" w14:textId="77777777" w:rsidR="0074350C" w:rsidRPr="0074350C" w:rsidRDefault="0074350C" w:rsidP="0074350C">
      <w:pPr>
        <w:ind w:left="720"/>
        <w:rPr>
          <w:rFonts w:asciiTheme="minorHAnsi" w:hAnsiTheme="minorHAnsi" w:cstheme="minorHAnsi"/>
          <w:sz w:val="24"/>
          <w:szCs w:val="24"/>
        </w:rPr>
      </w:pPr>
    </w:p>
    <w:p w14:paraId="5BDCAE59" w14:textId="44070414" w:rsidR="0074350C" w:rsidRPr="0074350C" w:rsidRDefault="0074350C" w:rsidP="0074350C">
      <w:pPr>
        <w:ind w:left="720"/>
        <w:rPr>
          <w:rFonts w:asciiTheme="minorHAnsi" w:hAnsiTheme="minorHAnsi" w:cstheme="minorHAnsi"/>
          <w:sz w:val="24"/>
          <w:szCs w:val="24"/>
        </w:rPr>
      </w:pPr>
      <w:r w:rsidRPr="0074350C">
        <w:rPr>
          <w:rFonts w:asciiTheme="minorHAnsi" w:hAnsiTheme="minorHAnsi" w:cstheme="minorHAnsi"/>
          <w:sz w:val="24"/>
          <w:szCs w:val="24"/>
        </w:rPr>
        <w:t xml:space="preserve">We have mentioned previously that many organizations have voiced concerns related to the implementation of the Workforce Innovation and Opportunity Act (WIOA) provisions addressing competitive integrated employment as defined in the law and interpreted by the Rehabilitation Services Administration.  In April, H.R 5658, a Bill to amend the definition of Competitive Integrated Employment, was introduced in Congress but little has happened since. Also, efforts continue to urge the Department to alter its guidance on this topic through administrative means. The </w:t>
      </w:r>
      <w:r w:rsidR="00A02524">
        <w:rPr>
          <w:rFonts w:asciiTheme="minorHAnsi" w:hAnsiTheme="minorHAnsi" w:cstheme="minorHAnsi"/>
          <w:noProof/>
          <w:sz w:val="24"/>
          <w:szCs w:val="24"/>
        </w:rPr>
        <w:t>H</w:t>
      </w:r>
      <w:r w:rsidRPr="00A02524">
        <w:rPr>
          <w:rFonts w:asciiTheme="minorHAnsi" w:hAnsiTheme="minorHAnsi" w:cstheme="minorHAnsi"/>
          <w:noProof/>
          <w:sz w:val="24"/>
          <w:szCs w:val="24"/>
        </w:rPr>
        <w:t>ouse</w:t>
      </w:r>
      <w:r w:rsidRPr="0074350C">
        <w:rPr>
          <w:rFonts w:asciiTheme="minorHAnsi" w:hAnsiTheme="minorHAnsi" w:cstheme="minorHAnsi"/>
          <w:sz w:val="24"/>
          <w:szCs w:val="24"/>
        </w:rPr>
        <w:t xml:space="preserve"> of Representatives has not passed an appropriation bill for Labor-HHS-</w:t>
      </w:r>
      <w:r w:rsidR="005133C8" w:rsidRPr="0074350C">
        <w:rPr>
          <w:rFonts w:asciiTheme="minorHAnsi" w:hAnsiTheme="minorHAnsi" w:cstheme="minorHAnsi"/>
          <w:sz w:val="24"/>
          <w:szCs w:val="24"/>
        </w:rPr>
        <w:t>Education but</w:t>
      </w:r>
      <w:r w:rsidRPr="0074350C">
        <w:rPr>
          <w:rFonts w:asciiTheme="minorHAnsi" w:hAnsiTheme="minorHAnsi" w:cstheme="minorHAnsi"/>
          <w:sz w:val="24"/>
          <w:szCs w:val="24"/>
        </w:rPr>
        <w:t xml:space="preserve"> does have a draft spending bill which addresses this issue. </w:t>
      </w:r>
      <w:r w:rsidRPr="00A02524">
        <w:rPr>
          <w:rFonts w:asciiTheme="minorHAnsi" w:hAnsiTheme="minorHAnsi" w:cstheme="minorHAnsi"/>
          <w:noProof/>
          <w:sz w:val="24"/>
          <w:szCs w:val="24"/>
        </w:rPr>
        <w:t>The Committee encourages the Rehabilitation Services Administration to issue updated guidance to state vocational rehabilitation agencies that would (1) require them to give full consideration to all employment opportunities at AbilityOne</w:t>
      </w:r>
      <w:r w:rsidR="00A02524" w:rsidRPr="00A02524">
        <w:rPr>
          <w:rFonts w:asciiTheme="minorHAnsi" w:hAnsiTheme="minorHAnsi" w:cstheme="minorHAnsi"/>
          <w:noProof/>
          <w:sz w:val="24"/>
          <w:szCs w:val="24"/>
        </w:rPr>
        <w:t>,</w:t>
      </w:r>
      <w:r w:rsidRPr="00A02524">
        <w:rPr>
          <w:rFonts w:asciiTheme="minorHAnsi" w:hAnsiTheme="minorHAnsi" w:cstheme="minorHAnsi"/>
          <w:noProof/>
          <w:sz w:val="24"/>
          <w:szCs w:val="24"/>
        </w:rPr>
        <w:t xml:space="preserve"> and State use providers, and make determinations on a case-by-case basis with an emphasis on the quality of the job placement (i.e. more work hours, benefit eligible and overall compensation), and (2) honor a client’s informed choice to work with AbilityOne and State-use providers.</w:t>
      </w:r>
      <w:r w:rsidRPr="0074350C">
        <w:rPr>
          <w:rFonts w:asciiTheme="minorHAnsi" w:hAnsiTheme="minorHAnsi" w:cstheme="minorHAnsi"/>
          <w:sz w:val="24"/>
          <w:szCs w:val="24"/>
        </w:rPr>
        <w:t xml:space="preserve"> Additionally, the Committee encourages the Rehabilitation Services Administration to restore the uncompensated outcomes category (Homemaker Exemption), which would </w:t>
      </w:r>
      <w:r w:rsidRPr="0074350C">
        <w:rPr>
          <w:rFonts w:asciiTheme="minorHAnsi" w:hAnsiTheme="minorHAnsi" w:cstheme="minorHAnsi"/>
          <w:sz w:val="24"/>
          <w:szCs w:val="24"/>
        </w:rPr>
        <w:lastRenderedPageBreak/>
        <w:t xml:space="preserve">allow individuals experiencing vision loss to have the opportunity to learn </w:t>
      </w:r>
      <w:r w:rsidRPr="00A02524">
        <w:rPr>
          <w:rFonts w:asciiTheme="minorHAnsi" w:hAnsiTheme="minorHAnsi" w:cstheme="minorHAnsi"/>
          <w:noProof/>
          <w:sz w:val="24"/>
          <w:szCs w:val="24"/>
        </w:rPr>
        <w:t>important</w:t>
      </w:r>
      <w:r w:rsidRPr="0074350C">
        <w:rPr>
          <w:rFonts w:asciiTheme="minorHAnsi" w:hAnsiTheme="minorHAnsi" w:cstheme="minorHAnsi"/>
          <w:sz w:val="24"/>
          <w:szCs w:val="24"/>
        </w:rPr>
        <w:t xml:space="preserve"> life skills and be given the </w:t>
      </w:r>
      <w:r w:rsidRPr="00A02524">
        <w:rPr>
          <w:rFonts w:asciiTheme="minorHAnsi" w:hAnsiTheme="minorHAnsi" w:cstheme="minorHAnsi"/>
          <w:noProof/>
          <w:sz w:val="24"/>
          <w:szCs w:val="24"/>
        </w:rPr>
        <w:t>opportunity</w:t>
      </w:r>
      <w:r w:rsidRPr="0074350C">
        <w:rPr>
          <w:rFonts w:asciiTheme="minorHAnsi" w:hAnsiTheme="minorHAnsi" w:cstheme="minorHAnsi"/>
          <w:sz w:val="24"/>
          <w:szCs w:val="24"/>
        </w:rPr>
        <w:t xml:space="preserve"> to regain personal confidence and achieve independence </w:t>
      </w:r>
      <w:r w:rsidRPr="00A02524">
        <w:rPr>
          <w:rFonts w:asciiTheme="minorHAnsi" w:hAnsiTheme="minorHAnsi" w:cstheme="minorHAnsi"/>
          <w:noProof/>
          <w:sz w:val="24"/>
          <w:szCs w:val="24"/>
        </w:rPr>
        <w:t>prior to</w:t>
      </w:r>
      <w:r w:rsidRPr="0074350C">
        <w:rPr>
          <w:rFonts w:asciiTheme="minorHAnsi" w:hAnsiTheme="minorHAnsi" w:cstheme="minorHAnsi"/>
          <w:sz w:val="24"/>
          <w:szCs w:val="24"/>
        </w:rPr>
        <w:t xml:space="preserve"> making any decisions about reentering the workforce.</w:t>
      </w:r>
    </w:p>
    <w:p w14:paraId="3C19681F" w14:textId="77777777" w:rsidR="0074350C" w:rsidRPr="0074350C" w:rsidRDefault="0074350C" w:rsidP="0074350C">
      <w:pPr>
        <w:ind w:left="720"/>
        <w:rPr>
          <w:rFonts w:asciiTheme="minorHAnsi" w:hAnsiTheme="minorHAnsi" w:cstheme="minorHAnsi"/>
          <w:sz w:val="24"/>
          <w:szCs w:val="24"/>
        </w:rPr>
      </w:pPr>
    </w:p>
    <w:p w14:paraId="35BC344B" w14:textId="77777777" w:rsidR="0074350C" w:rsidRPr="0074350C" w:rsidRDefault="0074350C" w:rsidP="0074350C">
      <w:pPr>
        <w:ind w:left="720"/>
        <w:rPr>
          <w:rFonts w:asciiTheme="minorHAnsi" w:hAnsiTheme="minorHAnsi" w:cstheme="minorHAnsi"/>
          <w:b/>
          <w:bCs/>
          <w:sz w:val="24"/>
          <w:szCs w:val="24"/>
        </w:rPr>
      </w:pPr>
      <w:r w:rsidRPr="0074350C">
        <w:rPr>
          <w:rFonts w:asciiTheme="minorHAnsi" w:hAnsiTheme="minorHAnsi" w:cstheme="minorHAnsi"/>
          <w:b/>
          <w:bCs/>
          <w:sz w:val="24"/>
          <w:szCs w:val="24"/>
        </w:rPr>
        <w:t>Budget Updates</w:t>
      </w:r>
    </w:p>
    <w:p w14:paraId="102F0295" w14:textId="77777777" w:rsidR="0074350C" w:rsidRPr="0074350C" w:rsidRDefault="0074350C" w:rsidP="0074350C">
      <w:pPr>
        <w:ind w:left="720"/>
        <w:rPr>
          <w:rFonts w:asciiTheme="minorHAnsi" w:hAnsiTheme="minorHAnsi" w:cstheme="minorHAnsi"/>
          <w:bCs/>
          <w:sz w:val="24"/>
          <w:szCs w:val="24"/>
        </w:rPr>
      </w:pPr>
      <w:r w:rsidRPr="0074350C">
        <w:rPr>
          <w:rFonts w:asciiTheme="minorHAnsi" w:hAnsiTheme="minorHAnsi" w:cstheme="minorHAnsi"/>
          <w:bCs/>
          <w:sz w:val="24"/>
          <w:szCs w:val="24"/>
        </w:rPr>
        <w:t xml:space="preserve">DBVI continues to operate with services restricted </w:t>
      </w:r>
      <w:r w:rsidRPr="00A02524">
        <w:rPr>
          <w:rFonts w:asciiTheme="minorHAnsi" w:hAnsiTheme="minorHAnsi" w:cstheme="minorHAnsi"/>
          <w:bCs/>
          <w:noProof/>
          <w:sz w:val="24"/>
          <w:szCs w:val="24"/>
        </w:rPr>
        <w:t>in accordance with</w:t>
      </w:r>
      <w:r w:rsidRPr="0074350C">
        <w:rPr>
          <w:rFonts w:asciiTheme="minorHAnsi" w:hAnsiTheme="minorHAnsi" w:cstheme="minorHAnsi"/>
          <w:bCs/>
          <w:sz w:val="24"/>
          <w:szCs w:val="24"/>
        </w:rPr>
        <w:t xml:space="preserve"> its Order of Selection for Services policy. On July 1, all vocational rehabilitation service cases with an application date on or before December 31, 2017, were placed into an active service status. Presently, there are 135 individuals awaiting services.</w:t>
      </w:r>
    </w:p>
    <w:p w14:paraId="7682BFBA" w14:textId="77777777" w:rsidR="0074350C" w:rsidRPr="0074350C" w:rsidRDefault="0074350C" w:rsidP="0074350C">
      <w:pPr>
        <w:ind w:left="720"/>
        <w:rPr>
          <w:rFonts w:asciiTheme="minorHAnsi" w:hAnsiTheme="minorHAnsi" w:cstheme="minorHAnsi"/>
          <w:bCs/>
          <w:sz w:val="24"/>
          <w:szCs w:val="24"/>
        </w:rPr>
      </w:pPr>
    </w:p>
    <w:p w14:paraId="11024C37" w14:textId="4AC2147C" w:rsidR="0074350C" w:rsidRPr="0074350C" w:rsidRDefault="0074350C" w:rsidP="0074350C">
      <w:pPr>
        <w:ind w:left="720"/>
        <w:rPr>
          <w:rFonts w:asciiTheme="minorHAnsi" w:hAnsiTheme="minorHAnsi" w:cstheme="minorHAnsi"/>
          <w:sz w:val="24"/>
          <w:szCs w:val="24"/>
        </w:rPr>
      </w:pPr>
      <w:r w:rsidRPr="0074350C">
        <w:rPr>
          <w:rFonts w:asciiTheme="minorHAnsi" w:hAnsiTheme="minorHAnsi" w:cstheme="minorHAnsi"/>
          <w:bCs/>
          <w:sz w:val="24"/>
          <w:szCs w:val="24"/>
        </w:rPr>
        <w:t xml:space="preserve">To </w:t>
      </w:r>
      <w:r w:rsidRPr="00A02524">
        <w:rPr>
          <w:rFonts w:asciiTheme="minorHAnsi" w:hAnsiTheme="minorHAnsi" w:cstheme="minorHAnsi"/>
          <w:bCs/>
          <w:noProof/>
          <w:sz w:val="24"/>
          <w:szCs w:val="24"/>
        </w:rPr>
        <w:t>bring its federally funded services into alignment</w:t>
      </w:r>
      <w:r w:rsidRPr="0074350C">
        <w:rPr>
          <w:rFonts w:asciiTheme="minorHAnsi" w:hAnsiTheme="minorHAnsi" w:cstheme="minorHAnsi"/>
          <w:bCs/>
          <w:sz w:val="24"/>
          <w:szCs w:val="24"/>
        </w:rPr>
        <w:t xml:space="preserve"> with current budgetary realities, DBVI has undergone a reduction in force. The Department eliminated six </w:t>
      </w:r>
      <w:r w:rsidRPr="00A02524">
        <w:rPr>
          <w:rFonts w:asciiTheme="minorHAnsi" w:hAnsiTheme="minorHAnsi" w:cstheme="minorHAnsi"/>
          <w:bCs/>
          <w:noProof/>
          <w:sz w:val="24"/>
          <w:szCs w:val="24"/>
        </w:rPr>
        <w:t>classified</w:t>
      </w:r>
      <w:r w:rsidR="00A02524">
        <w:rPr>
          <w:rFonts w:asciiTheme="minorHAnsi" w:hAnsiTheme="minorHAnsi" w:cstheme="minorHAnsi"/>
          <w:bCs/>
          <w:noProof/>
          <w:sz w:val="24"/>
          <w:szCs w:val="24"/>
        </w:rPr>
        <w:t>s</w:t>
      </w:r>
      <w:r w:rsidRPr="0074350C">
        <w:rPr>
          <w:rFonts w:asciiTheme="minorHAnsi" w:hAnsiTheme="minorHAnsi" w:cstheme="minorHAnsi"/>
          <w:bCs/>
          <w:sz w:val="24"/>
          <w:szCs w:val="24"/>
        </w:rPr>
        <w:t xml:space="preserve"> and four wage positions from its field and </w:t>
      </w:r>
      <w:r w:rsidR="005133C8" w:rsidRPr="0074350C">
        <w:rPr>
          <w:rFonts w:asciiTheme="minorHAnsi" w:hAnsiTheme="minorHAnsi" w:cstheme="minorHAnsi"/>
          <w:bCs/>
          <w:sz w:val="24"/>
          <w:szCs w:val="24"/>
        </w:rPr>
        <w:t>center-based</w:t>
      </w:r>
      <w:r w:rsidRPr="0074350C">
        <w:rPr>
          <w:rFonts w:asciiTheme="minorHAnsi" w:hAnsiTheme="minorHAnsi" w:cstheme="minorHAnsi"/>
          <w:bCs/>
          <w:sz w:val="24"/>
          <w:szCs w:val="24"/>
        </w:rPr>
        <w:t xml:space="preserve"> programs. These staff reductions became effective on August 25, 2018.</w:t>
      </w:r>
    </w:p>
    <w:p w14:paraId="2032A762" w14:textId="77777777" w:rsidR="0074350C" w:rsidRPr="0074350C" w:rsidRDefault="0074350C" w:rsidP="0074350C">
      <w:pPr>
        <w:ind w:left="720"/>
        <w:rPr>
          <w:rFonts w:asciiTheme="minorHAnsi" w:hAnsiTheme="minorHAnsi" w:cstheme="minorHAnsi"/>
          <w:sz w:val="24"/>
          <w:szCs w:val="24"/>
        </w:rPr>
      </w:pPr>
    </w:p>
    <w:p w14:paraId="524C266E" w14:textId="77777777" w:rsidR="0074350C" w:rsidRPr="0074350C" w:rsidRDefault="0074350C" w:rsidP="0074350C">
      <w:pPr>
        <w:ind w:left="720"/>
        <w:rPr>
          <w:rFonts w:asciiTheme="minorHAnsi" w:hAnsiTheme="minorHAnsi" w:cstheme="minorHAnsi"/>
          <w:b/>
          <w:sz w:val="24"/>
          <w:szCs w:val="24"/>
        </w:rPr>
      </w:pPr>
      <w:r w:rsidRPr="0074350C">
        <w:rPr>
          <w:rFonts w:asciiTheme="minorHAnsi" w:hAnsiTheme="minorHAnsi" w:cstheme="minorHAnsi"/>
          <w:b/>
          <w:sz w:val="24"/>
          <w:szCs w:val="24"/>
        </w:rPr>
        <w:t>Other Highlights:</w:t>
      </w:r>
    </w:p>
    <w:p w14:paraId="4E6B1CE8" w14:textId="77777777" w:rsidR="0074350C" w:rsidRPr="0074350C" w:rsidRDefault="0074350C" w:rsidP="0074350C">
      <w:pPr>
        <w:ind w:left="720"/>
        <w:rPr>
          <w:rFonts w:asciiTheme="minorHAnsi" w:hAnsiTheme="minorHAnsi" w:cstheme="minorHAnsi"/>
          <w:sz w:val="24"/>
          <w:szCs w:val="24"/>
        </w:rPr>
      </w:pPr>
      <w:r w:rsidRPr="0074350C">
        <w:rPr>
          <w:rFonts w:asciiTheme="minorHAnsi" w:hAnsiTheme="minorHAnsi" w:cstheme="minorHAnsi"/>
          <w:sz w:val="24"/>
          <w:szCs w:val="24"/>
        </w:rPr>
        <w:t>The Department for the Blind and Vision Impaired is in the process of vacating its administrative headquarters located at 397 Azalea Avenue in Henrico. The employees ordinarily housed in the building are being relocated elsewhere on the complex. This move is being initiated to conserve funds in advance of the project to renovate the building.</w:t>
      </w:r>
    </w:p>
    <w:p w14:paraId="7E40CD0A" w14:textId="77777777" w:rsidR="0074350C" w:rsidRPr="0074350C" w:rsidRDefault="0074350C" w:rsidP="0074350C">
      <w:pPr>
        <w:ind w:left="720"/>
        <w:rPr>
          <w:rFonts w:asciiTheme="minorHAnsi" w:hAnsiTheme="minorHAnsi" w:cstheme="minorHAnsi"/>
          <w:sz w:val="24"/>
          <w:szCs w:val="24"/>
        </w:rPr>
      </w:pPr>
    </w:p>
    <w:p w14:paraId="1706F3E5" w14:textId="6D0F8782" w:rsidR="0074350C" w:rsidRPr="0074350C" w:rsidRDefault="0074350C" w:rsidP="0074350C">
      <w:pPr>
        <w:ind w:left="720"/>
        <w:rPr>
          <w:rFonts w:asciiTheme="minorHAnsi" w:hAnsiTheme="minorHAnsi" w:cstheme="minorHAnsi"/>
          <w:sz w:val="24"/>
          <w:szCs w:val="24"/>
        </w:rPr>
      </w:pPr>
      <w:r w:rsidRPr="0074350C">
        <w:rPr>
          <w:rFonts w:asciiTheme="minorHAnsi" w:hAnsiTheme="minorHAnsi" w:cstheme="minorHAnsi"/>
          <w:sz w:val="24"/>
          <w:szCs w:val="24"/>
        </w:rPr>
        <w:t>During the summer, the Virginia Rehabilitation Center for the Blind and Vision Impaired conducted three pre-employment transition service programs for high school students with significant disabilities. On August 9</w:t>
      </w:r>
      <w:r w:rsidRPr="0074350C">
        <w:rPr>
          <w:rFonts w:asciiTheme="minorHAnsi" w:hAnsiTheme="minorHAnsi" w:cstheme="minorHAnsi"/>
          <w:sz w:val="24"/>
          <w:szCs w:val="24"/>
          <w:vertAlign w:val="superscript"/>
        </w:rPr>
        <w:t>th</w:t>
      </w:r>
      <w:r w:rsidRPr="0074350C">
        <w:rPr>
          <w:rFonts w:asciiTheme="minorHAnsi" w:hAnsiTheme="minorHAnsi" w:cstheme="minorHAnsi"/>
          <w:sz w:val="24"/>
          <w:szCs w:val="24"/>
        </w:rPr>
        <w:t>, Secretary Megan Healy offered remarks at the ceremony marking the graduation of 11 students from the Learning Excellence and Academics Program (LEAP) sponsored by DBVI and VCU Health. The five-week college preparatory program uses a STEM-H curriculum to expose high schoolers who are blind to health professions while assessing their readiness to enter college.  On August 10</w:t>
      </w:r>
      <w:r w:rsidRPr="0074350C">
        <w:rPr>
          <w:rFonts w:asciiTheme="minorHAnsi" w:hAnsiTheme="minorHAnsi" w:cstheme="minorHAnsi"/>
          <w:sz w:val="24"/>
          <w:szCs w:val="24"/>
          <w:vertAlign w:val="superscript"/>
        </w:rPr>
        <w:t>th</w:t>
      </w:r>
      <w:r w:rsidRPr="0074350C">
        <w:rPr>
          <w:rFonts w:asciiTheme="minorHAnsi" w:hAnsiTheme="minorHAnsi" w:cstheme="minorHAnsi"/>
          <w:sz w:val="24"/>
          <w:szCs w:val="24"/>
        </w:rPr>
        <w:t xml:space="preserve">, Secretary Carey joined family, friends, local employers and DBVI employees in celebrating the students completing the Learning Independence Feeling Empowered (LIFE) program at VRCBVI. The students participated in classes to learn independent living skills, mastered </w:t>
      </w:r>
      <w:r w:rsidRPr="00A02524">
        <w:rPr>
          <w:rFonts w:asciiTheme="minorHAnsi" w:hAnsiTheme="minorHAnsi" w:cstheme="minorHAnsi"/>
          <w:noProof/>
          <w:sz w:val="24"/>
          <w:szCs w:val="24"/>
        </w:rPr>
        <w:t>confidence</w:t>
      </w:r>
      <w:r w:rsidR="00A02524">
        <w:rPr>
          <w:rFonts w:asciiTheme="minorHAnsi" w:hAnsiTheme="minorHAnsi" w:cstheme="minorHAnsi"/>
          <w:noProof/>
          <w:sz w:val="24"/>
          <w:szCs w:val="24"/>
        </w:rPr>
        <w:t>-</w:t>
      </w:r>
      <w:r w:rsidRPr="00A02524">
        <w:rPr>
          <w:rFonts w:asciiTheme="minorHAnsi" w:hAnsiTheme="minorHAnsi" w:cstheme="minorHAnsi"/>
          <w:noProof/>
          <w:sz w:val="24"/>
          <w:szCs w:val="24"/>
        </w:rPr>
        <w:t>building</w:t>
      </w:r>
      <w:r w:rsidRPr="0074350C">
        <w:rPr>
          <w:rFonts w:asciiTheme="minorHAnsi" w:hAnsiTheme="minorHAnsi" w:cstheme="minorHAnsi"/>
          <w:sz w:val="24"/>
          <w:szCs w:val="24"/>
        </w:rPr>
        <w:t xml:space="preserve"> activities – such as rock wall climbing and rafting – and experienced part-time work with Richmond area businesses.</w:t>
      </w:r>
    </w:p>
    <w:p w14:paraId="00C74407" w14:textId="77777777" w:rsidR="0074350C" w:rsidRPr="0074350C" w:rsidRDefault="0074350C" w:rsidP="0074350C">
      <w:pPr>
        <w:ind w:left="720"/>
        <w:rPr>
          <w:rFonts w:asciiTheme="minorHAnsi" w:hAnsiTheme="minorHAnsi" w:cstheme="minorHAnsi"/>
          <w:sz w:val="24"/>
          <w:szCs w:val="24"/>
        </w:rPr>
      </w:pPr>
    </w:p>
    <w:p w14:paraId="77897DFB" w14:textId="77777777" w:rsidR="0074350C" w:rsidRPr="0074350C" w:rsidRDefault="0074350C" w:rsidP="0074350C">
      <w:pPr>
        <w:ind w:left="720"/>
        <w:rPr>
          <w:rFonts w:asciiTheme="minorHAnsi" w:hAnsiTheme="minorHAnsi" w:cstheme="minorHAnsi"/>
          <w:sz w:val="24"/>
          <w:szCs w:val="24"/>
        </w:rPr>
      </w:pPr>
      <w:r w:rsidRPr="0074350C">
        <w:rPr>
          <w:rFonts w:asciiTheme="minorHAnsi" w:hAnsiTheme="minorHAnsi" w:cstheme="minorHAnsi"/>
          <w:sz w:val="24"/>
          <w:szCs w:val="24"/>
        </w:rPr>
        <w:t>The 2</w:t>
      </w:r>
      <w:r w:rsidRPr="0074350C">
        <w:rPr>
          <w:rFonts w:asciiTheme="minorHAnsi" w:hAnsiTheme="minorHAnsi" w:cstheme="minorHAnsi"/>
          <w:sz w:val="24"/>
          <w:szCs w:val="24"/>
          <w:vertAlign w:val="superscript"/>
        </w:rPr>
        <w:t>nd</w:t>
      </w:r>
      <w:r w:rsidRPr="0074350C">
        <w:rPr>
          <w:rFonts w:asciiTheme="minorHAnsi" w:hAnsiTheme="minorHAnsi" w:cstheme="minorHAnsi"/>
          <w:sz w:val="24"/>
          <w:szCs w:val="24"/>
        </w:rPr>
        <w:t xml:space="preserve"> Dream it. Do it. Robotics and Cyber Academy conducted by the Department for the Blind and Vision Impaired (DBVI) and the Department for Aging and Rehabilitative Services (DARS) was held June 24 through June 29 at the Virginia Rehabilitation Center for the Blind and Vision Impaired (VRCBVI) here in Richmond.  Twenty-two students from across Virginia, served by DBVI and DARS, came together to build a Parallax BOE-Bot and learn basic coding to add accessories to their bot.  The academy instructors were Dr. Chuck Gardner and Heather Howell from the National Integrated Cyber Education Research Center.  Students built their bots from the box in less than a half day </w:t>
      </w:r>
      <w:r w:rsidRPr="0074350C">
        <w:rPr>
          <w:rFonts w:asciiTheme="minorHAnsi" w:hAnsiTheme="minorHAnsi" w:cstheme="minorHAnsi"/>
          <w:sz w:val="24"/>
          <w:szCs w:val="24"/>
        </w:rPr>
        <w:lastRenderedPageBreak/>
        <w:t xml:space="preserve">and spent the next three and a half days integrating math, physics, electric currents, calculations and problem solving into programming their bots. </w:t>
      </w:r>
    </w:p>
    <w:p w14:paraId="70B30449" w14:textId="77777777" w:rsidR="0074350C" w:rsidRPr="0074350C" w:rsidRDefault="0074350C" w:rsidP="0074350C">
      <w:pPr>
        <w:ind w:left="720"/>
        <w:outlineLvl w:val="1"/>
        <w:rPr>
          <w:rFonts w:ascii="Calibri" w:eastAsia="Calibri" w:hAnsi="Calibri"/>
          <w:sz w:val="24"/>
          <w:szCs w:val="24"/>
        </w:rPr>
      </w:pPr>
    </w:p>
    <w:p w14:paraId="1EB864E0" w14:textId="77777777" w:rsidR="00DC57E2" w:rsidRPr="002F2161" w:rsidRDefault="00DC57E2" w:rsidP="00DC57E2">
      <w:pPr>
        <w:autoSpaceDE w:val="0"/>
        <w:autoSpaceDN w:val="0"/>
        <w:adjustRightInd w:val="0"/>
        <w:outlineLvl w:val="1"/>
        <w:rPr>
          <w:rFonts w:ascii="Calibri" w:eastAsia="Calibri" w:hAnsi="Calibri" w:cs="Calibri"/>
          <w:b/>
          <w:sz w:val="24"/>
          <w:szCs w:val="36"/>
        </w:rPr>
      </w:pPr>
      <w:r w:rsidRPr="002F2161">
        <w:rPr>
          <w:rFonts w:ascii="Calibri" w:eastAsia="Calibri" w:hAnsi="Calibri" w:cs="Calibri"/>
          <w:b/>
          <w:sz w:val="24"/>
          <w:szCs w:val="36"/>
          <w:u w:val="single"/>
        </w:rPr>
        <w:t>Department for the Deaf and Hard of Hearing</w:t>
      </w:r>
      <w:r w:rsidRPr="002F2161">
        <w:rPr>
          <w:rFonts w:ascii="Calibri" w:eastAsia="Calibri" w:hAnsi="Calibri" w:cs="Calibri"/>
          <w:b/>
          <w:sz w:val="24"/>
          <w:szCs w:val="36"/>
        </w:rPr>
        <w:t>, Eric Raff</w:t>
      </w:r>
    </w:p>
    <w:p w14:paraId="23029EB2" w14:textId="77777777" w:rsidR="00DC57E2" w:rsidRPr="002F2161" w:rsidRDefault="00DC57E2" w:rsidP="00DC57E2">
      <w:pPr>
        <w:ind w:left="720"/>
        <w:rPr>
          <w:rFonts w:ascii="Calibri" w:eastAsia="Calibri" w:hAnsi="Calibri"/>
          <w:b/>
          <w:sz w:val="24"/>
          <w:szCs w:val="24"/>
        </w:rPr>
      </w:pPr>
    </w:p>
    <w:p w14:paraId="368EEAC8" w14:textId="77777777" w:rsidR="00CD2781" w:rsidRPr="00CD2781" w:rsidRDefault="00CD2781" w:rsidP="00CD2781">
      <w:pPr>
        <w:ind w:left="720"/>
        <w:rPr>
          <w:rFonts w:asciiTheme="minorHAnsi" w:eastAsiaTheme="majorEastAsia" w:hAnsiTheme="minorHAnsi" w:cstheme="minorHAnsi"/>
          <w:b/>
          <w:bCs/>
          <w:kern w:val="32"/>
          <w:sz w:val="24"/>
          <w:szCs w:val="24"/>
        </w:rPr>
      </w:pPr>
      <w:r w:rsidRPr="00CD2781">
        <w:rPr>
          <w:rFonts w:asciiTheme="minorHAnsi" w:eastAsiaTheme="majorEastAsia" w:hAnsiTheme="minorHAnsi" w:cstheme="minorHAnsi"/>
          <w:b/>
          <w:bCs/>
          <w:kern w:val="32"/>
          <w:sz w:val="24"/>
          <w:szCs w:val="24"/>
        </w:rPr>
        <w:t>Executive Management</w:t>
      </w:r>
    </w:p>
    <w:p w14:paraId="005BE85F" w14:textId="77777777" w:rsidR="0007762A" w:rsidRDefault="00CD2781" w:rsidP="00CD2781">
      <w:pPr>
        <w:ind w:left="720"/>
        <w:rPr>
          <w:rFonts w:asciiTheme="minorHAnsi" w:eastAsiaTheme="majorEastAsia" w:hAnsiTheme="minorHAnsi" w:cstheme="minorHAnsi"/>
          <w:bCs/>
          <w:kern w:val="32"/>
          <w:sz w:val="24"/>
          <w:szCs w:val="24"/>
        </w:rPr>
      </w:pPr>
      <w:r w:rsidRPr="00CD2781">
        <w:rPr>
          <w:rFonts w:asciiTheme="minorHAnsi" w:eastAsiaTheme="majorEastAsia" w:hAnsiTheme="minorHAnsi" w:cstheme="minorHAnsi"/>
          <w:bCs/>
          <w:kern w:val="32"/>
          <w:sz w:val="24"/>
          <w:szCs w:val="24"/>
        </w:rPr>
        <w:t xml:space="preserve">VDDHH has reorganized the Deputy Director position into a Business Manager position </w:t>
      </w:r>
      <w:r w:rsidRPr="00A02524">
        <w:rPr>
          <w:rFonts w:asciiTheme="minorHAnsi" w:eastAsiaTheme="majorEastAsia" w:hAnsiTheme="minorHAnsi" w:cstheme="minorHAnsi"/>
          <w:bCs/>
          <w:noProof/>
          <w:kern w:val="32"/>
          <w:sz w:val="24"/>
          <w:szCs w:val="24"/>
        </w:rPr>
        <w:t>in order to</w:t>
      </w:r>
      <w:r w:rsidRPr="00CD2781">
        <w:rPr>
          <w:rFonts w:asciiTheme="minorHAnsi" w:eastAsiaTheme="majorEastAsia" w:hAnsiTheme="minorHAnsi" w:cstheme="minorHAnsi"/>
          <w:bCs/>
          <w:kern w:val="32"/>
          <w:sz w:val="24"/>
          <w:szCs w:val="24"/>
        </w:rPr>
        <w:t xml:space="preserve"> delegate the administrative functions of the Department.  Job bulletins for both the Business Manager and the vacant Community Services Specialist </w:t>
      </w:r>
      <w:r w:rsidRPr="00A02524">
        <w:rPr>
          <w:rFonts w:asciiTheme="minorHAnsi" w:eastAsiaTheme="majorEastAsia" w:hAnsiTheme="minorHAnsi" w:cstheme="minorHAnsi"/>
          <w:bCs/>
          <w:noProof/>
          <w:kern w:val="32"/>
          <w:sz w:val="24"/>
          <w:szCs w:val="24"/>
        </w:rPr>
        <w:t>were posted</w:t>
      </w:r>
      <w:r w:rsidR="00A02524" w:rsidRPr="00A02524">
        <w:rPr>
          <w:rFonts w:asciiTheme="minorHAnsi" w:eastAsiaTheme="majorEastAsia" w:hAnsiTheme="minorHAnsi" w:cstheme="minorHAnsi"/>
          <w:bCs/>
          <w:noProof/>
          <w:kern w:val="32"/>
          <w:sz w:val="24"/>
          <w:szCs w:val="24"/>
        </w:rPr>
        <w:t>,</w:t>
      </w:r>
      <w:r w:rsidRPr="00CD2781">
        <w:rPr>
          <w:rFonts w:asciiTheme="minorHAnsi" w:eastAsiaTheme="majorEastAsia" w:hAnsiTheme="minorHAnsi" w:cstheme="minorHAnsi"/>
          <w:bCs/>
          <w:kern w:val="32"/>
          <w:sz w:val="24"/>
          <w:szCs w:val="24"/>
        </w:rPr>
        <w:t xml:space="preserve"> </w:t>
      </w:r>
      <w:r w:rsidRPr="00A02524">
        <w:rPr>
          <w:rFonts w:asciiTheme="minorHAnsi" w:eastAsiaTheme="majorEastAsia" w:hAnsiTheme="minorHAnsi" w:cstheme="minorHAnsi"/>
          <w:bCs/>
          <w:noProof/>
          <w:kern w:val="32"/>
          <w:sz w:val="24"/>
          <w:szCs w:val="24"/>
        </w:rPr>
        <w:t>and</w:t>
      </w:r>
      <w:r w:rsidRPr="00CD2781">
        <w:rPr>
          <w:rFonts w:asciiTheme="minorHAnsi" w:eastAsiaTheme="majorEastAsia" w:hAnsiTheme="minorHAnsi" w:cstheme="minorHAnsi"/>
          <w:bCs/>
          <w:kern w:val="32"/>
          <w:sz w:val="24"/>
          <w:szCs w:val="24"/>
        </w:rPr>
        <w:t xml:space="preserve"> a recruitment campaign initiated. VDDHH central office has consolidated its three office suites into one suite.  After a month and </w:t>
      </w:r>
      <w:r w:rsidR="00A02524">
        <w:rPr>
          <w:rFonts w:asciiTheme="minorHAnsi" w:eastAsiaTheme="majorEastAsia" w:hAnsiTheme="minorHAnsi" w:cstheme="minorHAnsi"/>
          <w:bCs/>
          <w:kern w:val="32"/>
          <w:sz w:val="24"/>
          <w:szCs w:val="24"/>
        </w:rPr>
        <w:t xml:space="preserve">a </w:t>
      </w:r>
      <w:r w:rsidRPr="00A02524">
        <w:rPr>
          <w:rFonts w:asciiTheme="minorHAnsi" w:eastAsiaTheme="majorEastAsia" w:hAnsiTheme="minorHAnsi" w:cstheme="minorHAnsi"/>
          <w:bCs/>
          <w:noProof/>
          <w:kern w:val="32"/>
          <w:sz w:val="24"/>
          <w:szCs w:val="24"/>
        </w:rPr>
        <w:t>half</w:t>
      </w:r>
      <w:r w:rsidRPr="00CD2781">
        <w:rPr>
          <w:rFonts w:asciiTheme="minorHAnsi" w:eastAsiaTheme="majorEastAsia" w:hAnsiTheme="minorHAnsi" w:cstheme="minorHAnsi"/>
          <w:bCs/>
          <w:kern w:val="32"/>
          <w:sz w:val="24"/>
          <w:szCs w:val="24"/>
        </w:rPr>
        <w:t xml:space="preserve">, two office suites </w:t>
      </w:r>
      <w:r w:rsidRPr="00A02524">
        <w:rPr>
          <w:rFonts w:asciiTheme="minorHAnsi" w:eastAsiaTheme="majorEastAsia" w:hAnsiTheme="minorHAnsi" w:cstheme="minorHAnsi"/>
          <w:bCs/>
          <w:noProof/>
          <w:kern w:val="32"/>
          <w:sz w:val="24"/>
          <w:szCs w:val="24"/>
        </w:rPr>
        <w:t>were remodeled</w:t>
      </w:r>
      <w:r w:rsidRPr="00CD2781">
        <w:rPr>
          <w:rFonts w:asciiTheme="minorHAnsi" w:eastAsiaTheme="majorEastAsia" w:hAnsiTheme="minorHAnsi" w:cstheme="minorHAnsi"/>
          <w:bCs/>
          <w:kern w:val="32"/>
          <w:sz w:val="24"/>
          <w:szCs w:val="24"/>
        </w:rPr>
        <w:t xml:space="preserve"> into five (5) individual offices, a conference room and a storage room.  A two years and five months project to triage VDDHH records spanning 20 years for retention, destruction and archival </w:t>
      </w:r>
      <w:r w:rsidRPr="00A02524">
        <w:rPr>
          <w:rFonts w:asciiTheme="minorHAnsi" w:eastAsiaTheme="majorEastAsia" w:hAnsiTheme="minorHAnsi" w:cstheme="minorHAnsi"/>
          <w:bCs/>
          <w:noProof/>
          <w:kern w:val="32"/>
          <w:sz w:val="24"/>
          <w:szCs w:val="24"/>
        </w:rPr>
        <w:t>was completed</w:t>
      </w:r>
      <w:r w:rsidRPr="00CD2781">
        <w:rPr>
          <w:rFonts w:asciiTheme="minorHAnsi" w:eastAsiaTheme="majorEastAsia" w:hAnsiTheme="minorHAnsi" w:cstheme="minorHAnsi"/>
          <w:bCs/>
          <w:kern w:val="32"/>
          <w:sz w:val="24"/>
          <w:szCs w:val="24"/>
        </w:rPr>
        <w:t>!</w:t>
      </w:r>
    </w:p>
    <w:p w14:paraId="4192F7AD" w14:textId="60EE275A" w:rsidR="00CD2781" w:rsidRPr="00CD2781" w:rsidRDefault="0007762A" w:rsidP="00CD2781">
      <w:pPr>
        <w:ind w:left="720"/>
        <w:rPr>
          <w:rFonts w:asciiTheme="minorHAnsi" w:eastAsiaTheme="majorEastAsia" w:hAnsiTheme="minorHAnsi" w:cstheme="minorHAnsi"/>
          <w:bCs/>
          <w:kern w:val="32"/>
          <w:sz w:val="24"/>
          <w:szCs w:val="24"/>
        </w:rPr>
      </w:pPr>
      <w:r w:rsidRPr="00CD2781">
        <w:rPr>
          <w:rFonts w:asciiTheme="minorHAnsi" w:eastAsiaTheme="majorEastAsia" w:hAnsiTheme="minorHAnsi" w:cstheme="minorHAnsi"/>
          <w:bCs/>
          <w:kern w:val="32"/>
          <w:sz w:val="24"/>
          <w:szCs w:val="24"/>
        </w:rPr>
        <w:t xml:space="preserve"> </w:t>
      </w:r>
    </w:p>
    <w:p w14:paraId="3E346D75" w14:textId="77777777" w:rsidR="00CD2781" w:rsidRPr="00CD2781" w:rsidRDefault="00CD2781" w:rsidP="00CD2781">
      <w:pPr>
        <w:ind w:left="720"/>
        <w:rPr>
          <w:rFonts w:asciiTheme="minorHAnsi" w:hAnsiTheme="minorHAnsi"/>
          <w:b/>
          <w:bCs/>
          <w:sz w:val="24"/>
          <w:szCs w:val="24"/>
        </w:rPr>
      </w:pPr>
      <w:r w:rsidRPr="00CD2781">
        <w:rPr>
          <w:rFonts w:asciiTheme="minorHAnsi" w:hAnsiTheme="minorHAnsi"/>
          <w:b/>
          <w:bCs/>
          <w:sz w:val="24"/>
          <w:szCs w:val="24"/>
        </w:rPr>
        <w:t>VDDHH Advisory Board</w:t>
      </w:r>
    </w:p>
    <w:p w14:paraId="7E1355B2" w14:textId="77777777" w:rsidR="0007762A" w:rsidRDefault="00CD2781" w:rsidP="00CD2781">
      <w:pPr>
        <w:ind w:left="720"/>
        <w:rPr>
          <w:rFonts w:asciiTheme="minorHAnsi" w:hAnsiTheme="minorHAnsi"/>
          <w:bCs/>
          <w:sz w:val="24"/>
          <w:szCs w:val="24"/>
        </w:rPr>
      </w:pPr>
      <w:r w:rsidRPr="00CD2781">
        <w:rPr>
          <w:rFonts w:asciiTheme="minorHAnsi" w:hAnsiTheme="minorHAnsi"/>
          <w:bCs/>
          <w:sz w:val="24"/>
          <w:szCs w:val="24"/>
        </w:rPr>
        <w:t xml:space="preserve">A public meeting </w:t>
      </w:r>
      <w:r w:rsidRPr="00A02524">
        <w:rPr>
          <w:rFonts w:asciiTheme="minorHAnsi" w:hAnsiTheme="minorHAnsi"/>
          <w:bCs/>
          <w:noProof/>
          <w:sz w:val="24"/>
          <w:szCs w:val="24"/>
        </w:rPr>
        <w:t>was held</w:t>
      </w:r>
      <w:r w:rsidRPr="00CD2781">
        <w:rPr>
          <w:rFonts w:asciiTheme="minorHAnsi" w:hAnsiTheme="minorHAnsi"/>
          <w:bCs/>
          <w:sz w:val="24"/>
          <w:szCs w:val="24"/>
        </w:rPr>
        <w:t xml:space="preserve"> on </w:t>
      </w:r>
      <w:r w:rsidRPr="00A02524">
        <w:rPr>
          <w:rFonts w:asciiTheme="minorHAnsi" w:hAnsiTheme="minorHAnsi"/>
          <w:bCs/>
          <w:noProof/>
          <w:sz w:val="24"/>
          <w:szCs w:val="24"/>
        </w:rPr>
        <w:t>Wednesday</w:t>
      </w:r>
      <w:r w:rsidR="00A02524">
        <w:rPr>
          <w:rFonts w:asciiTheme="minorHAnsi" w:hAnsiTheme="minorHAnsi"/>
          <w:bCs/>
          <w:noProof/>
          <w:sz w:val="24"/>
          <w:szCs w:val="24"/>
        </w:rPr>
        <w:t>,</w:t>
      </w:r>
      <w:r w:rsidRPr="00CD2781">
        <w:rPr>
          <w:rFonts w:asciiTheme="minorHAnsi" w:hAnsiTheme="minorHAnsi"/>
          <w:bCs/>
          <w:sz w:val="24"/>
          <w:szCs w:val="24"/>
        </w:rPr>
        <w:t xml:space="preserve"> May 2</w:t>
      </w:r>
      <w:r w:rsidRPr="00CD2781">
        <w:rPr>
          <w:rFonts w:asciiTheme="minorHAnsi" w:hAnsiTheme="minorHAnsi"/>
          <w:bCs/>
          <w:sz w:val="24"/>
          <w:szCs w:val="24"/>
          <w:vertAlign w:val="superscript"/>
        </w:rPr>
        <w:t>nd</w:t>
      </w:r>
      <w:r w:rsidRPr="00CD2781">
        <w:rPr>
          <w:rFonts w:asciiTheme="minorHAnsi" w:hAnsiTheme="minorHAnsi"/>
          <w:bCs/>
          <w:sz w:val="24"/>
          <w:szCs w:val="24"/>
        </w:rPr>
        <w:t xml:space="preserve"> with three visitors.  The 9-member Governor-appointed </w:t>
      </w:r>
      <w:proofErr w:type="gramStart"/>
      <w:r w:rsidRPr="00CD2781">
        <w:rPr>
          <w:rFonts w:asciiTheme="minorHAnsi" w:hAnsiTheme="minorHAnsi"/>
          <w:bCs/>
          <w:sz w:val="24"/>
          <w:szCs w:val="24"/>
        </w:rPr>
        <w:t>board met to review program managers’ reports, discuss</w:t>
      </w:r>
      <w:proofErr w:type="gramEnd"/>
      <w:r w:rsidRPr="00CD2781">
        <w:rPr>
          <w:rFonts w:asciiTheme="minorHAnsi" w:hAnsiTheme="minorHAnsi"/>
          <w:bCs/>
          <w:sz w:val="24"/>
          <w:szCs w:val="24"/>
        </w:rPr>
        <w:t xml:space="preserve"> </w:t>
      </w:r>
      <w:r w:rsidRPr="00A02524">
        <w:rPr>
          <w:rFonts w:asciiTheme="minorHAnsi" w:hAnsiTheme="minorHAnsi"/>
          <w:bCs/>
          <w:noProof/>
          <w:sz w:val="24"/>
          <w:szCs w:val="24"/>
        </w:rPr>
        <w:t>composition</w:t>
      </w:r>
      <w:r w:rsidRPr="00CD2781">
        <w:rPr>
          <w:rFonts w:asciiTheme="minorHAnsi" w:hAnsiTheme="minorHAnsi"/>
          <w:bCs/>
          <w:sz w:val="24"/>
          <w:szCs w:val="24"/>
        </w:rPr>
        <w:t xml:space="preserve"> of the work group studying interpreter licensure, and discuss the current and future strategic plan as well as obtaining stakeholder feedback via upcoming town hall meetings.</w:t>
      </w:r>
    </w:p>
    <w:p w14:paraId="54D9A195" w14:textId="46CB7657" w:rsidR="00CD2781" w:rsidRPr="00CD2781" w:rsidRDefault="0007762A" w:rsidP="00CD2781">
      <w:pPr>
        <w:ind w:left="720"/>
        <w:rPr>
          <w:rFonts w:asciiTheme="minorHAnsi" w:hAnsiTheme="minorHAnsi" w:cstheme="minorHAnsi"/>
          <w:sz w:val="24"/>
          <w:szCs w:val="24"/>
        </w:rPr>
      </w:pPr>
      <w:r w:rsidRPr="00CD2781">
        <w:rPr>
          <w:rFonts w:asciiTheme="minorHAnsi" w:hAnsiTheme="minorHAnsi" w:cstheme="minorHAnsi"/>
          <w:sz w:val="24"/>
          <w:szCs w:val="24"/>
        </w:rPr>
        <w:t xml:space="preserve"> </w:t>
      </w:r>
    </w:p>
    <w:p w14:paraId="3C18AD5E" w14:textId="77777777" w:rsidR="00CD2781" w:rsidRPr="00CD2781" w:rsidRDefault="00CD2781" w:rsidP="00CD2781">
      <w:pPr>
        <w:ind w:left="720"/>
        <w:rPr>
          <w:rFonts w:asciiTheme="minorHAnsi" w:hAnsiTheme="minorHAnsi"/>
          <w:b/>
          <w:sz w:val="24"/>
          <w:szCs w:val="24"/>
        </w:rPr>
      </w:pPr>
      <w:r w:rsidRPr="00CD2781">
        <w:rPr>
          <w:rFonts w:asciiTheme="minorHAnsi" w:hAnsiTheme="minorHAnsi"/>
          <w:b/>
          <w:sz w:val="24"/>
          <w:szCs w:val="24"/>
        </w:rPr>
        <w:t>Virginia Relay</w:t>
      </w:r>
    </w:p>
    <w:p w14:paraId="77A27B28" w14:textId="77777777" w:rsidR="0007762A" w:rsidRDefault="00CD2781" w:rsidP="00CD2781">
      <w:pPr>
        <w:ind w:left="720"/>
        <w:rPr>
          <w:rFonts w:asciiTheme="minorHAnsi" w:hAnsiTheme="minorHAnsi"/>
          <w:sz w:val="24"/>
          <w:szCs w:val="24"/>
        </w:rPr>
      </w:pPr>
      <w:r w:rsidRPr="00CD2781">
        <w:rPr>
          <w:rFonts w:asciiTheme="minorHAnsi" w:hAnsiTheme="minorHAnsi"/>
          <w:sz w:val="24"/>
          <w:szCs w:val="24"/>
        </w:rPr>
        <w:t xml:space="preserve">The Federal Communication Commission (FCC) approved VDDHH application for renewal of a five (5) year certification for the state telecommunication relay service (TRS) program, aka Virginia Relay. This approval recognizes VDDHH as the Commonwealth’s TRS administrator.  On </w:t>
      </w:r>
      <w:r w:rsidRPr="00A02524">
        <w:rPr>
          <w:rFonts w:asciiTheme="minorHAnsi" w:hAnsiTheme="minorHAnsi"/>
          <w:noProof/>
          <w:sz w:val="24"/>
          <w:szCs w:val="24"/>
        </w:rPr>
        <w:t>Thursday</w:t>
      </w:r>
      <w:r w:rsidR="00A02524">
        <w:rPr>
          <w:rFonts w:asciiTheme="minorHAnsi" w:hAnsiTheme="minorHAnsi"/>
          <w:noProof/>
          <w:sz w:val="24"/>
          <w:szCs w:val="24"/>
        </w:rPr>
        <w:t>,</w:t>
      </w:r>
      <w:r w:rsidRPr="00CD2781">
        <w:rPr>
          <w:rFonts w:asciiTheme="minorHAnsi" w:hAnsiTheme="minorHAnsi"/>
          <w:sz w:val="24"/>
          <w:szCs w:val="24"/>
        </w:rPr>
        <w:t xml:space="preserve"> April 12</w:t>
      </w:r>
      <w:r w:rsidRPr="00CD2781">
        <w:rPr>
          <w:rFonts w:asciiTheme="minorHAnsi" w:hAnsiTheme="minorHAnsi"/>
          <w:sz w:val="24"/>
          <w:szCs w:val="24"/>
          <w:vertAlign w:val="superscript"/>
        </w:rPr>
        <w:t>th</w:t>
      </w:r>
      <w:r w:rsidRPr="00CD2781">
        <w:rPr>
          <w:rFonts w:asciiTheme="minorHAnsi" w:hAnsiTheme="minorHAnsi"/>
          <w:sz w:val="24"/>
          <w:szCs w:val="24"/>
        </w:rPr>
        <w:t>, VDDHH hosted its’ semi-annual meeting of the Virginia Relay Advisory Council. VDDHH recognized three incumbents whose terms have expired and has been recruiting to fill the three vacant seats. VDDHH filed the 2018 Annual Summary of Consumer Complaints with the FCC.</w:t>
      </w:r>
    </w:p>
    <w:p w14:paraId="6B411E17" w14:textId="2F5B9948" w:rsidR="00CD2781" w:rsidRPr="00CD2781" w:rsidRDefault="0007762A" w:rsidP="00CD2781">
      <w:pPr>
        <w:ind w:left="720"/>
        <w:rPr>
          <w:rFonts w:asciiTheme="minorHAnsi" w:hAnsiTheme="minorHAnsi"/>
          <w:sz w:val="24"/>
          <w:szCs w:val="24"/>
        </w:rPr>
      </w:pPr>
      <w:r w:rsidRPr="00CD2781">
        <w:rPr>
          <w:rFonts w:asciiTheme="minorHAnsi" w:hAnsiTheme="minorHAnsi"/>
          <w:sz w:val="24"/>
          <w:szCs w:val="24"/>
        </w:rPr>
        <w:t xml:space="preserve"> </w:t>
      </w:r>
    </w:p>
    <w:p w14:paraId="3C2C58EF" w14:textId="77777777" w:rsidR="00CD2781" w:rsidRPr="00CD2781" w:rsidRDefault="00CD2781" w:rsidP="00CD2781">
      <w:pPr>
        <w:ind w:left="720"/>
        <w:rPr>
          <w:rFonts w:asciiTheme="minorHAnsi" w:hAnsiTheme="minorHAnsi"/>
          <w:b/>
          <w:sz w:val="24"/>
          <w:szCs w:val="24"/>
        </w:rPr>
      </w:pPr>
      <w:r w:rsidRPr="00CD2781">
        <w:rPr>
          <w:rFonts w:asciiTheme="minorHAnsi" w:hAnsiTheme="minorHAnsi"/>
          <w:b/>
          <w:sz w:val="24"/>
          <w:szCs w:val="24"/>
        </w:rPr>
        <w:t>Telecommunication Assistance Program (TAP)</w:t>
      </w:r>
    </w:p>
    <w:p w14:paraId="0C5C96FA" w14:textId="77777777" w:rsidR="00CD2781" w:rsidRPr="00CD2781" w:rsidRDefault="00CD2781" w:rsidP="00CD2781">
      <w:pPr>
        <w:ind w:left="720"/>
        <w:rPr>
          <w:rFonts w:asciiTheme="minorHAnsi" w:hAnsiTheme="minorHAnsi"/>
          <w:sz w:val="24"/>
          <w:szCs w:val="24"/>
        </w:rPr>
      </w:pPr>
      <w:r w:rsidRPr="00CD2781">
        <w:rPr>
          <w:rFonts w:asciiTheme="minorHAnsi" w:hAnsiTheme="minorHAnsi"/>
          <w:sz w:val="24"/>
          <w:szCs w:val="24"/>
        </w:rPr>
        <w:t>A new TAP Specialist contractor joined the Staunton office in May. With VDDHH office remodeling and relocation, the TAP staff reorganized equipment storage for work efficiency and to surplus discontinued equipment.  A roundtable of Relay and TAP staff and contractors began to meet monthly to promote efficiency and eliminate duplication of overlapping outreach &amp; training activities.</w:t>
      </w:r>
    </w:p>
    <w:p w14:paraId="5718B99A" w14:textId="77777777" w:rsidR="00CD2781" w:rsidRPr="00CD2781" w:rsidRDefault="00CD2781" w:rsidP="00CD2781">
      <w:pPr>
        <w:ind w:left="720"/>
        <w:rPr>
          <w:rFonts w:asciiTheme="minorHAnsi" w:hAnsiTheme="minorHAnsi"/>
          <w:sz w:val="24"/>
          <w:szCs w:val="24"/>
        </w:rPr>
      </w:pPr>
    </w:p>
    <w:p w14:paraId="6A953F68" w14:textId="77777777" w:rsidR="00CD2781" w:rsidRPr="00CD2781" w:rsidRDefault="00CD2781" w:rsidP="00CD2781">
      <w:pPr>
        <w:ind w:left="720"/>
        <w:rPr>
          <w:rFonts w:asciiTheme="minorHAnsi" w:hAnsiTheme="minorHAnsi"/>
          <w:b/>
          <w:sz w:val="24"/>
          <w:szCs w:val="24"/>
        </w:rPr>
      </w:pPr>
      <w:r w:rsidRPr="00CD2781">
        <w:rPr>
          <w:rFonts w:asciiTheme="minorHAnsi" w:hAnsiTheme="minorHAnsi"/>
          <w:b/>
          <w:sz w:val="24"/>
          <w:szCs w:val="24"/>
        </w:rPr>
        <w:t>Interpreter Services Program (ISP)</w:t>
      </w:r>
    </w:p>
    <w:p w14:paraId="6044F8EA" w14:textId="77777777" w:rsidR="0007762A" w:rsidRDefault="00CD2781" w:rsidP="00CD2781">
      <w:pPr>
        <w:ind w:left="720"/>
        <w:rPr>
          <w:rFonts w:asciiTheme="minorHAnsi" w:hAnsiTheme="minorHAnsi"/>
          <w:bCs/>
          <w:sz w:val="24"/>
          <w:szCs w:val="24"/>
        </w:rPr>
      </w:pPr>
      <w:r w:rsidRPr="00CD2781">
        <w:rPr>
          <w:rFonts w:asciiTheme="minorHAnsi" w:hAnsiTheme="minorHAnsi"/>
          <w:bCs/>
          <w:sz w:val="24"/>
          <w:szCs w:val="24"/>
        </w:rPr>
        <w:t xml:space="preserve">VDDHH established a small workgroup to study the benefits and drawbacks of state licensure of sign language interpreters that will report to the VDDHH advisory board in November.  Meetings will be once a month June through October.  VDDHH met with the Office of the Executive Secretary of the Supreme Court to finalize the Memorandum of </w:t>
      </w:r>
      <w:r w:rsidRPr="00CD2781">
        <w:rPr>
          <w:rFonts w:asciiTheme="minorHAnsi" w:hAnsiTheme="minorHAnsi"/>
          <w:bCs/>
          <w:sz w:val="24"/>
          <w:szCs w:val="24"/>
        </w:rPr>
        <w:lastRenderedPageBreak/>
        <w:t xml:space="preserve">Understanding concerning the provision of interpreters for the state and local courts.   The new “Interpreter Services Program Agreement and Manual for State Agencies and Sign Language Interpreters in the Commonwealth of Virginia” </w:t>
      </w:r>
      <w:r w:rsidRPr="00A02524">
        <w:rPr>
          <w:rFonts w:asciiTheme="minorHAnsi" w:hAnsiTheme="minorHAnsi"/>
          <w:bCs/>
          <w:noProof/>
          <w:sz w:val="24"/>
          <w:szCs w:val="24"/>
        </w:rPr>
        <w:t>is</w:t>
      </w:r>
      <w:r w:rsidRPr="00CD2781">
        <w:rPr>
          <w:rFonts w:asciiTheme="minorHAnsi" w:hAnsiTheme="minorHAnsi"/>
          <w:bCs/>
          <w:sz w:val="24"/>
          <w:szCs w:val="24"/>
        </w:rPr>
        <w:t xml:space="preserve"> in its’ final draft and will be effective August 1, 2018.</w:t>
      </w:r>
    </w:p>
    <w:p w14:paraId="0DA443ED" w14:textId="510E1D72" w:rsidR="00CD2781" w:rsidRPr="00CD2781" w:rsidRDefault="0007762A" w:rsidP="00CD2781">
      <w:pPr>
        <w:ind w:left="720"/>
        <w:rPr>
          <w:rFonts w:asciiTheme="minorHAnsi" w:hAnsiTheme="minorHAnsi"/>
          <w:bCs/>
          <w:sz w:val="24"/>
          <w:szCs w:val="24"/>
        </w:rPr>
      </w:pPr>
      <w:r w:rsidRPr="00CD2781">
        <w:rPr>
          <w:rFonts w:asciiTheme="minorHAnsi" w:hAnsiTheme="minorHAnsi"/>
          <w:bCs/>
          <w:sz w:val="24"/>
          <w:szCs w:val="24"/>
        </w:rPr>
        <w:t xml:space="preserve"> </w:t>
      </w:r>
    </w:p>
    <w:p w14:paraId="71CE9F0E" w14:textId="77777777" w:rsidR="00CD2781" w:rsidRPr="00CD2781" w:rsidRDefault="00CD2781" w:rsidP="00CD2781">
      <w:pPr>
        <w:ind w:left="720"/>
        <w:rPr>
          <w:rFonts w:asciiTheme="minorHAnsi" w:hAnsiTheme="minorHAnsi"/>
          <w:b/>
          <w:bCs/>
          <w:sz w:val="24"/>
          <w:szCs w:val="24"/>
        </w:rPr>
      </w:pPr>
      <w:r w:rsidRPr="00CD2781">
        <w:rPr>
          <w:rFonts w:asciiTheme="minorHAnsi" w:hAnsiTheme="minorHAnsi"/>
          <w:b/>
          <w:bCs/>
          <w:sz w:val="24"/>
          <w:szCs w:val="24"/>
        </w:rPr>
        <w:t>Virginia Quality Assurance Screening (VQAS)</w:t>
      </w:r>
    </w:p>
    <w:p w14:paraId="1EB8D2A0" w14:textId="2C29084A" w:rsidR="00CD2781" w:rsidRPr="00CD2781" w:rsidRDefault="00CD2781" w:rsidP="00CD2781">
      <w:pPr>
        <w:ind w:left="720"/>
        <w:rPr>
          <w:rFonts w:asciiTheme="minorHAnsi" w:hAnsiTheme="minorHAnsi"/>
          <w:sz w:val="24"/>
          <w:szCs w:val="24"/>
        </w:rPr>
      </w:pPr>
      <w:r w:rsidRPr="00CD2781">
        <w:rPr>
          <w:rFonts w:asciiTheme="minorHAnsi" w:hAnsiTheme="minorHAnsi"/>
          <w:sz w:val="24"/>
          <w:szCs w:val="24"/>
        </w:rPr>
        <w:t xml:space="preserve">The new VQAS testing materials </w:t>
      </w:r>
      <w:r w:rsidRPr="00A02524">
        <w:rPr>
          <w:rFonts w:asciiTheme="minorHAnsi" w:hAnsiTheme="minorHAnsi"/>
          <w:noProof/>
          <w:sz w:val="24"/>
          <w:szCs w:val="24"/>
        </w:rPr>
        <w:t>continue</w:t>
      </w:r>
      <w:r w:rsidRPr="00CD2781">
        <w:rPr>
          <w:rFonts w:asciiTheme="minorHAnsi" w:hAnsiTheme="minorHAnsi"/>
          <w:sz w:val="24"/>
          <w:szCs w:val="24"/>
        </w:rPr>
        <w:t xml:space="preserve"> to be a success with positive feedback from candidates.</w:t>
      </w:r>
      <w:r w:rsidR="005A4EB1">
        <w:rPr>
          <w:rFonts w:asciiTheme="minorHAnsi" w:hAnsiTheme="minorHAnsi"/>
          <w:sz w:val="24"/>
          <w:szCs w:val="24"/>
        </w:rPr>
        <w:t xml:space="preserve"> </w:t>
      </w:r>
      <w:r w:rsidRPr="00CD2781">
        <w:rPr>
          <w:rFonts w:asciiTheme="minorHAnsi" w:hAnsiTheme="minorHAnsi"/>
          <w:sz w:val="24"/>
          <w:szCs w:val="24"/>
        </w:rPr>
        <w:t>Three groups of raters:  Expressive Raters, Interactive Raters</w:t>
      </w:r>
      <w:r w:rsidR="00A02524">
        <w:rPr>
          <w:rFonts w:asciiTheme="minorHAnsi" w:hAnsiTheme="minorHAnsi"/>
          <w:sz w:val="24"/>
          <w:szCs w:val="24"/>
        </w:rPr>
        <w:t>,</w:t>
      </w:r>
      <w:r w:rsidRPr="00CD2781">
        <w:rPr>
          <w:rFonts w:asciiTheme="minorHAnsi" w:hAnsiTheme="minorHAnsi"/>
          <w:sz w:val="24"/>
          <w:szCs w:val="24"/>
        </w:rPr>
        <w:t xml:space="preserve"> </w:t>
      </w:r>
      <w:r w:rsidRPr="00A02524">
        <w:rPr>
          <w:rFonts w:asciiTheme="minorHAnsi" w:hAnsiTheme="minorHAnsi"/>
          <w:noProof/>
          <w:sz w:val="24"/>
          <w:szCs w:val="24"/>
        </w:rPr>
        <w:t>and</w:t>
      </w:r>
      <w:r w:rsidRPr="00CD2781">
        <w:rPr>
          <w:rFonts w:asciiTheme="minorHAnsi" w:hAnsiTheme="minorHAnsi"/>
          <w:sz w:val="24"/>
          <w:szCs w:val="24"/>
        </w:rPr>
        <w:t xml:space="preserve"> Receptive Raters have completed their training on the new testing materials.   The Interactive Raters did give feedback on the new segment of Interactive Interpreting and VDDHH is now revising that segment.  A new VQAS database </w:t>
      </w:r>
      <w:r w:rsidRPr="00A02524">
        <w:rPr>
          <w:rFonts w:asciiTheme="minorHAnsi" w:hAnsiTheme="minorHAnsi"/>
          <w:noProof/>
          <w:sz w:val="24"/>
          <w:szCs w:val="24"/>
        </w:rPr>
        <w:t>was developed</w:t>
      </w:r>
      <w:r w:rsidR="00A02524" w:rsidRPr="00A02524">
        <w:rPr>
          <w:rFonts w:asciiTheme="minorHAnsi" w:hAnsiTheme="minorHAnsi"/>
          <w:noProof/>
          <w:sz w:val="24"/>
          <w:szCs w:val="24"/>
        </w:rPr>
        <w:t>,</w:t>
      </w:r>
      <w:r w:rsidRPr="00CD2781">
        <w:rPr>
          <w:rFonts w:asciiTheme="minorHAnsi" w:hAnsiTheme="minorHAnsi"/>
          <w:sz w:val="24"/>
          <w:szCs w:val="24"/>
        </w:rPr>
        <w:t xml:space="preserve"> </w:t>
      </w:r>
      <w:r w:rsidRPr="00A02524">
        <w:rPr>
          <w:rFonts w:asciiTheme="minorHAnsi" w:hAnsiTheme="minorHAnsi"/>
          <w:noProof/>
          <w:sz w:val="24"/>
          <w:szCs w:val="24"/>
        </w:rPr>
        <w:t>and</w:t>
      </w:r>
      <w:r w:rsidRPr="00CD2781">
        <w:rPr>
          <w:rFonts w:asciiTheme="minorHAnsi" w:hAnsiTheme="minorHAnsi"/>
          <w:sz w:val="24"/>
          <w:szCs w:val="24"/>
        </w:rPr>
        <w:t xml:space="preserve"> VDDHH is in the process of evaluating it.  There are significant improvements over the old database.  After providing input and correcting a few items, the database will be ready to launch.</w:t>
      </w:r>
    </w:p>
    <w:p w14:paraId="33750563" w14:textId="77777777" w:rsidR="00CD2781" w:rsidRPr="00CD2781" w:rsidRDefault="00CD2781" w:rsidP="00CD2781">
      <w:pPr>
        <w:ind w:left="720"/>
        <w:rPr>
          <w:rFonts w:asciiTheme="minorHAnsi" w:hAnsiTheme="minorHAnsi"/>
          <w:b/>
          <w:sz w:val="24"/>
          <w:szCs w:val="24"/>
        </w:rPr>
      </w:pPr>
    </w:p>
    <w:p w14:paraId="2B5C88D3" w14:textId="77777777" w:rsidR="00CD2781" w:rsidRPr="00CD2781" w:rsidRDefault="00CD2781" w:rsidP="00CD2781">
      <w:pPr>
        <w:ind w:left="720"/>
        <w:rPr>
          <w:rFonts w:asciiTheme="minorHAnsi" w:hAnsiTheme="minorHAnsi"/>
          <w:b/>
          <w:sz w:val="24"/>
          <w:szCs w:val="24"/>
        </w:rPr>
      </w:pPr>
      <w:r w:rsidRPr="00CD2781">
        <w:rPr>
          <w:rFonts w:asciiTheme="minorHAnsi" w:hAnsiTheme="minorHAnsi"/>
          <w:b/>
          <w:sz w:val="24"/>
          <w:szCs w:val="24"/>
        </w:rPr>
        <w:t>Community Services</w:t>
      </w:r>
    </w:p>
    <w:p w14:paraId="17F9C2AC" w14:textId="1FCFB1C6" w:rsidR="00CD2781" w:rsidRPr="00CD2781" w:rsidRDefault="00CD2781" w:rsidP="00CD2781">
      <w:pPr>
        <w:ind w:left="720"/>
        <w:rPr>
          <w:rFonts w:asciiTheme="minorHAnsi" w:hAnsiTheme="minorHAnsi"/>
          <w:sz w:val="24"/>
          <w:szCs w:val="24"/>
        </w:rPr>
      </w:pPr>
      <w:r w:rsidRPr="00CD2781">
        <w:rPr>
          <w:rFonts w:asciiTheme="minorHAnsi" w:hAnsiTheme="minorHAnsi"/>
          <w:sz w:val="24"/>
          <w:szCs w:val="24"/>
        </w:rPr>
        <w:t>Community Services performed ongoing education and training activities to 37 EMTs (state convention), 28 police officers, 12 9-1-1 dispatchers, 27 counselors (involved with sexual assault/domestic violence)</w:t>
      </w:r>
      <w:r w:rsidR="005A4EB1">
        <w:rPr>
          <w:rFonts w:asciiTheme="minorHAnsi" w:hAnsiTheme="minorHAnsi"/>
          <w:sz w:val="24"/>
          <w:szCs w:val="24"/>
        </w:rPr>
        <w:t xml:space="preserve">.  </w:t>
      </w:r>
      <w:proofErr w:type="gramStart"/>
      <w:r w:rsidRPr="00CD2781">
        <w:rPr>
          <w:rFonts w:asciiTheme="minorHAnsi" w:hAnsiTheme="minorHAnsi"/>
          <w:sz w:val="24"/>
          <w:szCs w:val="24"/>
        </w:rPr>
        <w:t>Provided technical assistance to the Richmond Metro Communications in creating an accessible video (captioning and sign language) to inform the deaf and hard of hearing community about the benefits – and limitations of Text to 9-1-1.</w:t>
      </w:r>
      <w:proofErr w:type="gramEnd"/>
      <w:r w:rsidRPr="00CD2781">
        <w:rPr>
          <w:rFonts w:asciiTheme="minorHAnsi" w:hAnsiTheme="minorHAnsi"/>
          <w:sz w:val="24"/>
          <w:szCs w:val="24"/>
        </w:rPr>
        <w:t xml:space="preserve">   Also provided technical assistance to Mass Care Task Force about communication access </w:t>
      </w:r>
      <w:r w:rsidRPr="00A02524">
        <w:rPr>
          <w:rFonts w:asciiTheme="minorHAnsi" w:hAnsiTheme="minorHAnsi"/>
          <w:noProof/>
          <w:sz w:val="24"/>
          <w:szCs w:val="24"/>
        </w:rPr>
        <w:t xml:space="preserve">in </w:t>
      </w:r>
      <w:r w:rsidRPr="00CD2781">
        <w:rPr>
          <w:rFonts w:asciiTheme="minorHAnsi" w:hAnsiTheme="minorHAnsi"/>
          <w:sz w:val="24"/>
          <w:szCs w:val="24"/>
        </w:rPr>
        <w:t xml:space="preserve">disaster evacuation / sheltering situations.  The </w:t>
      </w:r>
      <w:r w:rsidRPr="00A02524">
        <w:rPr>
          <w:rFonts w:asciiTheme="minorHAnsi" w:hAnsiTheme="minorHAnsi"/>
          <w:noProof/>
          <w:sz w:val="24"/>
          <w:szCs w:val="24"/>
        </w:rPr>
        <w:t>outdated</w:t>
      </w:r>
      <w:r w:rsidRPr="00CD2781">
        <w:rPr>
          <w:rFonts w:asciiTheme="minorHAnsi" w:hAnsiTheme="minorHAnsi"/>
          <w:sz w:val="24"/>
          <w:szCs w:val="24"/>
        </w:rPr>
        <w:t xml:space="preserve"> VDDHH brochure, which was drafted on MS Word and printed via in-house copier, was replaced with a new, professionally printed version now available on the VDDHH website.</w:t>
      </w:r>
    </w:p>
    <w:p w14:paraId="63AE06EA" w14:textId="77777777" w:rsidR="00CD2781" w:rsidRPr="00CD2781" w:rsidRDefault="00CD2781" w:rsidP="00CD2781">
      <w:pPr>
        <w:ind w:left="720"/>
        <w:rPr>
          <w:rFonts w:asciiTheme="minorHAnsi" w:hAnsiTheme="minorHAnsi"/>
          <w:sz w:val="24"/>
          <w:szCs w:val="24"/>
        </w:rPr>
      </w:pPr>
    </w:p>
    <w:p w14:paraId="264C3552" w14:textId="77777777" w:rsidR="00DC57E2" w:rsidRPr="0074350C" w:rsidRDefault="00DC57E2" w:rsidP="00DC57E2">
      <w:pPr>
        <w:autoSpaceDE w:val="0"/>
        <w:autoSpaceDN w:val="0"/>
        <w:adjustRightInd w:val="0"/>
        <w:outlineLvl w:val="1"/>
        <w:rPr>
          <w:rFonts w:ascii="Calibri" w:eastAsia="Calibri" w:hAnsi="Calibri" w:cs="Calibri"/>
          <w:sz w:val="24"/>
          <w:szCs w:val="24"/>
        </w:rPr>
      </w:pPr>
      <w:r w:rsidRPr="0074350C">
        <w:rPr>
          <w:rFonts w:ascii="Calibri" w:eastAsia="Calibri" w:hAnsi="Calibri" w:cs="Calibri"/>
          <w:b/>
          <w:sz w:val="24"/>
          <w:szCs w:val="36"/>
          <w:u w:val="single"/>
        </w:rPr>
        <w:t>Department of Behavioral Health and Developmental Services</w:t>
      </w:r>
      <w:r w:rsidRPr="0074350C">
        <w:rPr>
          <w:rFonts w:ascii="Calibri" w:eastAsia="Calibri" w:hAnsi="Calibri" w:cs="Calibri"/>
          <w:b/>
          <w:sz w:val="32"/>
          <w:szCs w:val="32"/>
        </w:rPr>
        <w:t>,</w:t>
      </w:r>
      <w:r w:rsidRPr="0074350C">
        <w:rPr>
          <w:rFonts w:ascii="Calibri" w:eastAsia="Calibri" w:hAnsi="Calibri" w:cs="Calibri"/>
          <w:sz w:val="24"/>
          <w:szCs w:val="24"/>
        </w:rPr>
        <w:t xml:space="preserve"> </w:t>
      </w:r>
      <w:r w:rsidR="00CD2781" w:rsidRPr="0074350C">
        <w:rPr>
          <w:rFonts w:ascii="Calibri" w:eastAsia="Calibri" w:hAnsi="Calibri" w:cs="Calibri"/>
          <w:sz w:val="24"/>
          <w:szCs w:val="24"/>
        </w:rPr>
        <w:t xml:space="preserve">Ms. Deanna Parker, </w:t>
      </w:r>
      <w:r w:rsidRPr="0074350C">
        <w:rPr>
          <w:rFonts w:ascii="Calibri" w:eastAsia="Calibri" w:hAnsi="Calibri" w:cs="Calibri"/>
          <w:sz w:val="24"/>
          <w:szCs w:val="24"/>
        </w:rPr>
        <w:t>Designee</w:t>
      </w:r>
    </w:p>
    <w:p w14:paraId="54A65D5C" w14:textId="77777777" w:rsidR="00DC57E2" w:rsidRPr="00134AD8" w:rsidRDefault="00DC57E2" w:rsidP="00134AD8">
      <w:pPr>
        <w:autoSpaceDE w:val="0"/>
        <w:autoSpaceDN w:val="0"/>
        <w:adjustRightInd w:val="0"/>
        <w:rPr>
          <w:rFonts w:asciiTheme="minorHAnsi" w:eastAsia="Calibri" w:hAnsiTheme="minorHAnsi" w:cstheme="minorHAnsi"/>
          <w:sz w:val="24"/>
          <w:szCs w:val="24"/>
          <w:highlight w:val="yellow"/>
        </w:rPr>
      </w:pPr>
    </w:p>
    <w:p w14:paraId="0D5872B5" w14:textId="2CC25906" w:rsidR="00134AD8" w:rsidRPr="00134AD8" w:rsidRDefault="00134AD8" w:rsidP="0074350C">
      <w:pPr>
        <w:ind w:left="360"/>
        <w:jc w:val="center"/>
        <w:rPr>
          <w:rFonts w:asciiTheme="minorHAnsi" w:hAnsiTheme="minorHAnsi" w:cstheme="minorHAnsi"/>
          <w:b/>
          <w:sz w:val="24"/>
          <w:szCs w:val="24"/>
          <w:u w:val="single"/>
        </w:rPr>
      </w:pPr>
      <w:r w:rsidRPr="00134AD8">
        <w:rPr>
          <w:rFonts w:asciiTheme="minorHAnsi" w:hAnsiTheme="minorHAnsi" w:cstheme="minorHAnsi"/>
          <w:b/>
          <w:sz w:val="24"/>
          <w:szCs w:val="24"/>
          <w:u w:val="single"/>
        </w:rPr>
        <w:t xml:space="preserve">DBHDS Independent Housing Outcomes as of August 3, </w:t>
      </w:r>
      <w:r w:rsidR="008E4D45" w:rsidRPr="00A02524">
        <w:rPr>
          <w:rFonts w:asciiTheme="minorHAnsi" w:hAnsiTheme="minorHAnsi" w:cstheme="minorHAnsi"/>
          <w:b/>
          <w:noProof/>
          <w:sz w:val="24"/>
          <w:szCs w:val="24"/>
          <w:u w:val="single"/>
        </w:rPr>
        <w:t>2018</w:t>
      </w:r>
      <w:r w:rsidR="008E4D45">
        <w:rPr>
          <w:rFonts w:asciiTheme="minorHAnsi" w:hAnsiTheme="minorHAnsi" w:cstheme="minorHAnsi"/>
          <w:b/>
          <w:noProof/>
          <w:sz w:val="24"/>
          <w:szCs w:val="24"/>
          <w:u w:val="single"/>
        </w:rPr>
        <w:t>,</w:t>
      </w:r>
      <w:r w:rsidR="008E4D45" w:rsidRPr="00134AD8">
        <w:rPr>
          <w:rFonts w:asciiTheme="minorHAnsi" w:hAnsiTheme="minorHAnsi" w:cstheme="minorHAnsi"/>
          <w:b/>
          <w:sz w:val="24"/>
          <w:szCs w:val="24"/>
          <w:u w:val="single"/>
        </w:rPr>
        <w:t xml:space="preserve"> *</w:t>
      </w:r>
    </w:p>
    <w:p w14:paraId="15354CE5" w14:textId="77777777" w:rsidR="00134AD8" w:rsidRPr="00134AD8" w:rsidRDefault="00134AD8" w:rsidP="0074350C">
      <w:pPr>
        <w:pStyle w:val="ListParagraph"/>
        <w:numPr>
          <w:ilvl w:val="0"/>
          <w:numId w:val="19"/>
        </w:numPr>
        <w:tabs>
          <w:tab w:val="clear" w:pos="360"/>
          <w:tab w:val="num" w:pos="720"/>
        </w:tabs>
        <w:spacing w:after="200"/>
        <w:ind w:left="720"/>
        <w:rPr>
          <w:rFonts w:cstheme="minorHAnsi"/>
        </w:rPr>
      </w:pPr>
      <w:r w:rsidRPr="00134AD8">
        <w:rPr>
          <w:rFonts w:cstheme="minorHAnsi"/>
        </w:rPr>
        <w:t>Baseline # of People in Settlement Agreement Population Living in their own home</w:t>
      </w:r>
      <w:r>
        <w:rPr>
          <w:rFonts w:cstheme="minorHAnsi"/>
        </w:rPr>
        <w:t xml:space="preserve"> =</w:t>
      </w:r>
      <w:r w:rsidRPr="00134AD8">
        <w:rPr>
          <w:rFonts w:cstheme="minorHAnsi"/>
        </w:rPr>
        <w:t xml:space="preserve"> 343 </w:t>
      </w:r>
    </w:p>
    <w:p w14:paraId="38D39714" w14:textId="77777777" w:rsidR="00134AD8" w:rsidRPr="00134AD8" w:rsidRDefault="00134AD8" w:rsidP="0074350C">
      <w:pPr>
        <w:pStyle w:val="ListParagraph"/>
        <w:numPr>
          <w:ilvl w:val="0"/>
          <w:numId w:val="19"/>
        </w:numPr>
        <w:tabs>
          <w:tab w:val="clear" w:pos="360"/>
          <w:tab w:val="num" w:pos="720"/>
        </w:tabs>
        <w:spacing w:after="200"/>
        <w:ind w:left="720"/>
        <w:rPr>
          <w:rFonts w:cstheme="minorHAnsi"/>
        </w:rPr>
      </w:pPr>
      <w:r w:rsidRPr="00134AD8">
        <w:rPr>
          <w:rFonts w:cstheme="minorHAnsi"/>
        </w:rPr>
        <w:t xml:space="preserve">Number of People in Settlement Agreement Population Living in their </w:t>
      </w:r>
      <w:r w:rsidRPr="00A02524">
        <w:rPr>
          <w:rFonts w:cstheme="minorHAnsi"/>
          <w:noProof/>
        </w:rPr>
        <w:t>own</w:t>
      </w:r>
      <w:r w:rsidRPr="00134AD8">
        <w:rPr>
          <w:rFonts w:cstheme="minorHAnsi"/>
        </w:rPr>
        <w:t xml:space="preserve"> </w:t>
      </w:r>
      <w:r w:rsidRPr="00A02524">
        <w:rPr>
          <w:rFonts w:cstheme="minorHAnsi"/>
          <w:noProof/>
        </w:rPr>
        <w:t>home</w:t>
      </w:r>
      <w:r w:rsidRPr="00134AD8">
        <w:rPr>
          <w:rFonts w:cstheme="minorHAnsi"/>
        </w:rPr>
        <w:t xml:space="preserve"> </w:t>
      </w:r>
      <w:r>
        <w:rPr>
          <w:rFonts w:cstheme="minorHAnsi"/>
        </w:rPr>
        <w:t xml:space="preserve">= </w:t>
      </w:r>
      <w:r w:rsidRPr="00134AD8">
        <w:rPr>
          <w:rFonts w:cstheme="minorHAnsi"/>
        </w:rPr>
        <w:t xml:space="preserve">475 </w:t>
      </w:r>
    </w:p>
    <w:p w14:paraId="2857A259" w14:textId="77777777" w:rsidR="00134AD8" w:rsidRPr="00134AD8" w:rsidRDefault="00134AD8" w:rsidP="0074350C">
      <w:pPr>
        <w:pStyle w:val="ListParagraph"/>
        <w:numPr>
          <w:ilvl w:val="0"/>
          <w:numId w:val="19"/>
        </w:numPr>
        <w:tabs>
          <w:tab w:val="clear" w:pos="360"/>
          <w:tab w:val="num" w:pos="720"/>
        </w:tabs>
        <w:spacing w:after="200"/>
        <w:ind w:left="720"/>
        <w:rPr>
          <w:rFonts w:cstheme="minorHAnsi"/>
        </w:rPr>
      </w:pPr>
      <w:r w:rsidRPr="00134AD8">
        <w:rPr>
          <w:rFonts w:cstheme="minorHAnsi"/>
        </w:rPr>
        <w:t xml:space="preserve">TOTAL # of People in Settlement Agreement Population Living in their </w:t>
      </w:r>
      <w:r w:rsidRPr="00A02524">
        <w:rPr>
          <w:rFonts w:cstheme="minorHAnsi"/>
          <w:noProof/>
        </w:rPr>
        <w:t>own</w:t>
      </w:r>
      <w:r w:rsidRPr="00134AD8">
        <w:rPr>
          <w:rFonts w:cstheme="minorHAnsi"/>
        </w:rPr>
        <w:t xml:space="preserve"> </w:t>
      </w:r>
      <w:r w:rsidRPr="00A02524">
        <w:rPr>
          <w:rFonts w:cstheme="minorHAnsi"/>
          <w:noProof/>
        </w:rPr>
        <w:t>home</w:t>
      </w:r>
      <w:r w:rsidRPr="00134AD8">
        <w:rPr>
          <w:rFonts w:cstheme="minorHAnsi"/>
        </w:rPr>
        <w:t xml:space="preserve"> </w:t>
      </w:r>
      <w:r>
        <w:rPr>
          <w:rFonts w:cstheme="minorHAnsi"/>
        </w:rPr>
        <w:t xml:space="preserve">= </w:t>
      </w:r>
      <w:r w:rsidRPr="00134AD8">
        <w:rPr>
          <w:rFonts w:cstheme="minorHAnsi"/>
        </w:rPr>
        <w:t xml:space="preserve">818 </w:t>
      </w:r>
    </w:p>
    <w:p w14:paraId="44FC0021" w14:textId="5ECDA9A7" w:rsidR="00134AD8" w:rsidRPr="00134AD8" w:rsidRDefault="00134AD8" w:rsidP="0074350C">
      <w:pPr>
        <w:pStyle w:val="ListParagraph"/>
        <w:numPr>
          <w:ilvl w:val="0"/>
          <w:numId w:val="19"/>
        </w:numPr>
        <w:tabs>
          <w:tab w:val="clear" w:pos="360"/>
          <w:tab w:val="num" w:pos="720"/>
        </w:tabs>
        <w:spacing w:after="200"/>
        <w:ind w:left="720"/>
        <w:rPr>
          <w:rFonts w:cstheme="minorHAnsi"/>
        </w:rPr>
      </w:pPr>
      <w:r w:rsidRPr="00134AD8">
        <w:rPr>
          <w:rFonts w:cstheme="minorHAnsi"/>
        </w:rPr>
        <w:t>Number of Rental Assistance Resources Set-Aside for the Settlement Agreement Population</w:t>
      </w:r>
      <w:r>
        <w:rPr>
          <w:rFonts w:cstheme="minorHAnsi"/>
        </w:rPr>
        <w:t xml:space="preserve"> </w:t>
      </w:r>
      <w:r w:rsidR="005133C8">
        <w:rPr>
          <w:rFonts w:cstheme="minorHAnsi"/>
        </w:rPr>
        <w:t xml:space="preserve">= </w:t>
      </w:r>
      <w:r w:rsidR="005133C8" w:rsidRPr="00134AD8">
        <w:rPr>
          <w:rFonts w:cstheme="minorHAnsi"/>
        </w:rPr>
        <w:t>513</w:t>
      </w:r>
    </w:p>
    <w:p w14:paraId="129DDCFD" w14:textId="77777777" w:rsidR="00134AD8" w:rsidRPr="00134AD8" w:rsidRDefault="00134AD8" w:rsidP="0074350C">
      <w:pPr>
        <w:pStyle w:val="ListParagraph"/>
        <w:numPr>
          <w:ilvl w:val="0"/>
          <w:numId w:val="19"/>
        </w:numPr>
        <w:tabs>
          <w:tab w:val="clear" w:pos="360"/>
          <w:tab w:val="num" w:pos="720"/>
        </w:tabs>
        <w:spacing w:after="200"/>
        <w:ind w:left="720"/>
        <w:rPr>
          <w:rFonts w:cstheme="minorHAnsi"/>
        </w:rPr>
      </w:pPr>
      <w:r w:rsidRPr="00134AD8">
        <w:rPr>
          <w:rFonts w:cstheme="minorHAnsi"/>
        </w:rPr>
        <w:t xml:space="preserve">Number of individuals in Application, Intake or Housing Search Process </w:t>
      </w:r>
      <w:r>
        <w:rPr>
          <w:rFonts w:cstheme="minorHAnsi"/>
        </w:rPr>
        <w:t xml:space="preserve">= </w:t>
      </w:r>
      <w:r w:rsidRPr="00134AD8">
        <w:rPr>
          <w:rFonts w:cstheme="minorHAnsi"/>
        </w:rPr>
        <w:t xml:space="preserve">55 </w:t>
      </w:r>
    </w:p>
    <w:p w14:paraId="4D339812" w14:textId="77777777" w:rsidR="00134AD8" w:rsidRPr="00134AD8" w:rsidRDefault="00134AD8" w:rsidP="0074350C">
      <w:pPr>
        <w:ind w:left="360"/>
        <w:rPr>
          <w:rFonts w:asciiTheme="minorHAnsi" w:hAnsiTheme="minorHAnsi" w:cstheme="minorHAnsi"/>
          <w:b/>
          <w:sz w:val="24"/>
          <w:szCs w:val="24"/>
        </w:rPr>
      </w:pPr>
      <w:r w:rsidRPr="00134AD8">
        <w:rPr>
          <w:rFonts w:asciiTheme="minorHAnsi" w:hAnsiTheme="minorHAnsi" w:cstheme="minorHAnsi"/>
          <w:b/>
          <w:sz w:val="24"/>
          <w:szCs w:val="24"/>
        </w:rPr>
        <w:t xml:space="preserve">Definitions and Key Terms:  </w:t>
      </w:r>
    </w:p>
    <w:p w14:paraId="4F5DD34A" w14:textId="77777777" w:rsidR="00134AD8" w:rsidRPr="00134AD8" w:rsidRDefault="00134AD8" w:rsidP="0074350C">
      <w:pPr>
        <w:ind w:left="360"/>
        <w:rPr>
          <w:rFonts w:asciiTheme="minorHAnsi" w:hAnsiTheme="minorHAnsi" w:cstheme="minorHAnsi"/>
          <w:sz w:val="24"/>
          <w:szCs w:val="24"/>
        </w:rPr>
      </w:pPr>
      <w:r w:rsidRPr="00A02524">
        <w:rPr>
          <w:rFonts w:asciiTheme="minorHAnsi" w:hAnsiTheme="minorHAnsi" w:cstheme="minorHAnsi"/>
          <w:b/>
          <w:noProof/>
          <w:sz w:val="24"/>
          <w:szCs w:val="24"/>
        </w:rPr>
        <w:t>Settlement Agreement Population</w:t>
      </w:r>
      <w:r w:rsidRPr="00A02524">
        <w:rPr>
          <w:rFonts w:asciiTheme="minorHAnsi" w:hAnsiTheme="minorHAnsi" w:cstheme="minorHAnsi"/>
          <w:noProof/>
          <w:sz w:val="24"/>
          <w:szCs w:val="24"/>
        </w:rPr>
        <w:t xml:space="preserve">- Individuals with developmental disabilities who are included in the target population under the Commonwealth’s Settlement Agreement with the U.S. Department of Justice [United States V. Commonwealth of Virginia, United States District Court for Eastern District of Virginia (Civil Action No. 3:12 CV 059)] are as follows: (1) individuals currently reside at any of the Commonwealth’s training centers, (2) individuals </w:t>
      </w:r>
      <w:r w:rsidRPr="00A02524">
        <w:rPr>
          <w:rFonts w:asciiTheme="minorHAnsi" w:hAnsiTheme="minorHAnsi" w:cstheme="minorHAnsi"/>
          <w:noProof/>
          <w:sz w:val="24"/>
          <w:szCs w:val="24"/>
        </w:rPr>
        <w:lastRenderedPageBreak/>
        <w:t>that meet the criteria for Developmental Disability Waiver (includes individuals who currently have BI, FIS or CL waivers), or (3) individuals who currently reside in a nursing home or ICFIDD.</w:t>
      </w:r>
      <w:r w:rsidRPr="00134AD8">
        <w:rPr>
          <w:rFonts w:asciiTheme="minorHAnsi" w:hAnsiTheme="minorHAnsi" w:cstheme="minorHAnsi"/>
          <w:sz w:val="24"/>
          <w:szCs w:val="24"/>
        </w:rPr>
        <w:t xml:space="preserve"> </w:t>
      </w:r>
    </w:p>
    <w:p w14:paraId="5D7F952C" w14:textId="77777777" w:rsidR="00134AD8" w:rsidRPr="00134AD8" w:rsidRDefault="00134AD8" w:rsidP="0074350C">
      <w:pPr>
        <w:ind w:left="360"/>
        <w:rPr>
          <w:rFonts w:asciiTheme="minorHAnsi" w:hAnsiTheme="minorHAnsi" w:cstheme="minorHAnsi"/>
          <w:sz w:val="24"/>
          <w:szCs w:val="24"/>
        </w:rPr>
      </w:pPr>
      <w:r w:rsidRPr="00134AD8">
        <w:rPr>
          <w:rFonts w:asciiTheme="minorHAnsi" w:hAnsiTheme="minorHAnsi" w:cstheme="minorHAnsi"/>
          <w:b/>
          <w:sz w:val="24"/>
          <w:szCs w:val="24"/>
        </w:rPr>
        <w:t>Own Home</w:t>
      </w:r>
      <w:r w:rsidRPr="00134AD8">
        <w:rPr>
          <w:rFonts w:asciiTheme="minorHAnsi" w:hAnsiTheme="minorHAnsi" w:cstheme="minorHAnsi"/>
          <w:sz w:val="24"/>
          <w:szCs w:val="24"/>
        </w:rPr>
        <w:t xml:space="preserve">- Non-provider owned or operated housing that is leased or owned by an individual in the target population. </w:t>
      </w:r>
    </w:p>
    <w:p w14:paraId="028AAA48" w14:textId="1D44678A" w:rsidR="00134AD8" w:rsidRPr="00134AD8" w:rsidRDefault="00134AD8" w:rsidP="0074350C">
      <w:pPr>
        <w:ind w:left="360"/>
        <w:rPr>
          <w:rFonts w:asciiTheme="minorHAnsi" w:hAnsiTheme="minorHAnsi" w:cstheme="minorHAnsi"/>
          <w:sz w:val="24"/>
          <w:szCs w:val="24"/>
        </w:rPr>
      </w:pPr>
      <w:proofErr w:type="gramStart"/>
      <w:r w:rsidRPr="00134AD8">
        <w:rPr>
          <w:rFonts w:asciiTheme="minorHAnsi" w:hAnsiTheme="minorHAnsi" w:cstheme="minorHAnsi"/>
          <w:b/>
          <w:sz w:val="24"/>
          <w:szCs w:val="24"/>
        </w:rPr>
        <w:t>Rental Assistance Set-aside</w:t>
      </w:r>
      <w:r w:rsidRPr="00134AD8">
        <w:rPr>
          <w:rFonts w:asciiTheme="minorHAnsi" w:hAnsiTheme="minorHAnsi" w:cstheme="minorHAnsi"/>
          <w:sz w:val="24"/>
          <w:szCs w:val="24"/>
        </w:rPr>
        <w:t xml:space="preserve">- rental assistance that is made available </w:t>
      </w:r>
      <w:r w:rsidRPr="00A02524">
        <w:rPr>
          <w:rFonts w:asciiTheme="minorHAnsi" w:hAnsiTheme="minorHAnsi" w:cstheme="minorHAnsi"/>
          <w:noProof/>
          <w:sz w:val="24"/>
          <w:szCs w:val="24"/>
        </w:rPr>
        <w:t>specifically</w:t>
      </w:r>
      <w:r w:rsidR="00A02524">
        <w:rPr>
          <w:rFonts w:asciiTheme="minorHAnsi" w:hAnsiTheme="minorHAnsi" w:cstheme="minorHAnsi"/>
          <w:noProof/>
          <w:sz w:val="24"/>
          <w:szCs w:val="24"/>
        </w:rPr>
        <w:t xml:space="preserve"> to</w:t>
      </w:r>
      <w:r w:rsidRPr="00134AD8">
        <w:rPr>
          <w:rFonts w:asciiTheme="minorHAnsi" w:hAnsiTheme="minorHAnsi" w:cstheme="minorHAnsi"/>
          <w:sz w:val="24"/>
          <w:szCs w:val="24"/>
        </w:rPr>
        <w:t xml:space="preserve"> individuals who are in the target population.</w:t>
      </w:r>
      <w:proofErr w:type="gramEnd"/>
    </w:p>
    <w:p w14:paraId="1CB331D9" w14:textId="3D73AB00" w:rsidR="00134AD8" w:rsidRPr="00134AD8" w:rsidRDefault="00134AD8" w:rsidP="0074350C">
      <w:pPr>
        <w:ind w:left="360"/>
        <w:rPr>
          <w:rFonts w:asciiTheme="minorHAnsi" w:hAnsiTheme="minorHAnsi" w:cstheme="minorHAnsi"/>
          <w:sz w:val="24"/>
          <w:szCs w:val="24"/>
        </w:rPr>
      </w:pPr>
      <w:r w:rsidRPr="00A02524">
        <w:rPr>
          <w:rFonts w:asciiTheme="minorHAnsi" w:hAnsiTheme="minorHAnsi" w:cstheme="minorHAnsi"/>
          <w:b/>
          <w:noProof/>
          <w:sz w:val="24"/>
          <w:szCs w:val="24"/>
        </w:rPr>
        <w:t>Application/Voucher Intake/Housing Search Process</w:t>
      </w:r>
      <w:r w:rsidRPr="00A02524">
        <w:rPr>
          <w:rFonts w:asciiTheme="minorHAnsi" w:hAnsiTheme="minorHAnsi" w:cstheme="minorHAnsi"/>
          <w:noProof/>
          <w:sz w:val="24"/>
          <w:szCs w:val="24"/>
        </w:rPr>
        <w:t>- process in which individuals in the target population: have been referred to a PHA and are completing a program application and submitting required documentation; 2) the individual has submitted an application and associated documents that are under review by the PHA</w:t>
      </w:r>
      <w:r w:rsidR="00A02524">
        <w:rPr>
          <w:rFonts w:asciiTheme="minorHAnsi" w:hAnsiTheme="minorHAnsi" w:cstheme="minorHAnsi"/>
          <w:noProof/>
          <w:sz w:val="24"/>
          <w:szCs w:val="24"/>
        </w:rPr>
        <w:t xml:space="preserve"> to</w:t>
      </w:r>
      <w:r w:rsidRPr="00A02524">
        <w:rPr>
          <w:rFonts w:asciiTheme="minorHAnsi" w:hAnsiTheme="minorHAnsi" w:cstheme="minorHAnsi"/>
          <w:noProof/>
          <w:sz w:val="24"/>
          <w:szCs w:val="24"/>
        </w:rPr>
        <w:t xml:space="preserve"> determine program eligibility; 3) the individual has received rental assistance and is actively looking for housing.</w:t>
      </w:r>
    </w:p>
    <w:p w14:paraId="218C1353" w14:textId="77777777" w:rsidR="00134AD8" w:rsidRPr="00134AD8" w:rsidRDefault="00134AD8" w:rsidP="0074350C">
      <w:pPr>
        <w:ind w:left="360"/>
        <w:rPr>
          <w:rFonts w:asciiTheme="minorHAnsi" w:hAnsiTheme="minorHAnsi" w:cstheme="minorHAnsi"/>
          <w:sz w:val="24"/>
          <w:szCs w:val="24"/>
        </w:rPr>
      </w:pPr>
    </w:p>
    <w:p w14:paraId="15CE1831" w14:textId="77777777" w:rsidR="00134AD8" w:rsidRPr="00134AD8" w:rsidRDefault="00134AD8" w:rsidP="0074350C">
      <w:pPr>
        <w:ind w:left="360"/>
        <w:jc w:val="center"/>
        <w:rPr>
          <w:rFonts w:asciiTheme="minorHAnsi" w:hAnsiTheme="minorHAnsi" w:cstheme="minorHAnsi"/>
          <w:b/>
          <w:sz w:val="24"/>
          <w:szCs w:val="24"/>
          <w:u w:val="single"/>
        </w:rPr>
      </w:pPr>
      <w:r w:rsidRPr="00134AD8">
        <w:rPr>
          <w:rFonts w:asciiTheme="minorHAnsi" w:hAnsiTheme="minorHAnsi" w:cstheme="minorHAnsi"/>
          <w:b/>
          <w:sz w:val="24"/>
          <w:szCs w:val="24"/>
          <w:u w:val="single"/>
        </w:rPr>
        <w:t>Training Center Census 9/4/2018</w:t>
      </w:r>
    </w:p>
    <w:p w14:paraId="1E82DCC1" w14:textId="77777777" w:rsidR="00134AD8" w:rsidRPr="00134AD8" w:rsidRDefault="00134AD8" w:rsidP="0074350C">
      <w:pPr>
        <w:pStyle w:val="ListParagraph"/>
        <w:numPr>
          <w:ilvl w:val="0"/>
          <w:numId w:val="17"/>
        </w:numPr>
        <w:spacing w:after="200"/>
        <w:ind w:left="720"/>
        <w:rPr>
          <w:rFonts w:cstheme="minorHAnsi"/>
        </w:rPr>
      </w:pPr>
      <w:r w:rsidRPr="00134AD8">
        <w:rPr>
          <w:rFonts w:cstheme="minorHAnsi"/>
        </w:rPr>
        <w:t>CVTC= 81</w:t>
      </w:r>
    </w:p>
    <w:p w14:paraId="1D5BA07F" w14:textId="77777777" w:rsidR="00134AD8" w:rsidRPr="00134AD8" w:rsidRDefault="00134AD8" w:rsidP="0074350C">
      <w:pPr>
        <w:pStyle w:val="ListParagraph"/>
        <w:numPr>
          <w:ilvl w:val="0"/>
          <w:numId w:val="17"/>
        </w:numPr>
        <w:spacing w:after="200"/>
        <w:ind w:left="720"/>
        <w:rPr>
          <w:rFonts w:cstheme="minorHAnsi"/>
        </w:rPr>
      </w:pPr>
      <w:r w:rsidRPr="00134AD8">
        <w:rPr>
          <w:rFonts w:cstheme="minorHAnsi"/>
        </w:rPr>
        <w:t>SEVTC=71</w:t>
      </w:r>
    </w:p>
    <w:p w14:paraId="5F28ED72" w14:textId="77777777" w:rsidR="00134AD8" w:rsidRPr="00134AD8" w:rsidRDefault="00134AD8" w:rsidP="0074350C">
      <w:pPr>
        <w:pStyle w:val="ListParagraph"/>
        <w:numPr>
          <w:ilvl w:val="0"/>
          <w:numId w:val="17"/>
        </w:numPr>
        <w:spacing w:after="200"/>
        <w:ind w:left="720"/>
        <w:rPr>
          <w:rFonts w:cstheme="minorHAnsi"/>
        </w:rPr>
      </w:pPr>
      <w:r w:rsidRPr="00134AD8">
        <w:rPr>
          <w:rFonts w:cstheme="minorHAnsi"/>
        </w:rPr>
        <w:t>Total: =152</w:t>
      </w:r>
    </w:p>
    <w:p w14:paraId="402A08EE" w14:textId="77777777" w:rsidR="00134AD8" w:rsidRPr="00134AD8" w:rsidRDefault="00134AD8" w:rsidP="0074350C">
      <w:pPr>
        <w:ind w:left="360"/>
        <w:jc w:val="center"/>
        <w:rPr>
          <w:rFonts w:asciiTheme="minorHAnsi" w:hAnsiTheme="minorHAnsi" w:cstheme="minorHAnsi"/>
          <w:b/>
          <w:sz w:val="24"/>
          <w:szCs w:val="24"/>
          <w:u w:val="single"/>
        </w:rPr>
      </w:pPr>
      <w:r w:rsidRPr="00134AD8">
        <w:rPr>
          <w:rFonts w:asciiTheme="minorHAnsi" w:hAnsiTheme="minorHAnsi" w:cstheme="minorHAnsi"/>
          <w:b/>
          <w:sz w:val="24"/>
          <w:szCs w:val="24"/>
          <w:u w:val="single"/>
        </w:rPr>
        <w:t>IFSP Update</w:t>
      </w:r>
    </w:p>
    <w:p w14:paraId="1A7AD571" w14:textId="77777777" w:rsidR="0007762A" w:rsidRDefault="00134AD8" w:rsidP="0074350C">
      <w:pPr>
        <w:ind w:left="360"/>
        <w:rPr>
          <w:rFonts w:asciiTheme="minorHAnsi" w:hAnsiTheme="minorHAnsi" w:cstheme="minorHAnsi"/>
          <w:color w:val="000000" w:themeColor="text1"/>
          <w:sz w:val="24"/>
          <w:szCs w:val="24"/>
          <w:shd w:val="clear" w:color="auto" w:fill="FFFFFF"/>
        </w:rPr>
      </w:pPr>
      <w:r w:rsidRPr="00134AD8">
        <w:rPr>
          <w:rFonts w:asciiTheme="minorHAnsi" w:hAnsiTheme="minorHAnsi" w:cstheme="minorHAnsi"/>
          <w:sz w:val="24"/>
          <w:szCs w:val="24"/>
          <w:shd w:val="clear" w:color="auto" w:fill="FFFFFF"/>
        </w:rPr>
        <w:t>The</w:t>
      </w:r>
      <w:r w:rsidRPr="00134AD8">
        <w:rPr>
          <w:rFonts w:asciiTheme="minorHAnsi" w:hAnsiTheme="minorHAnsi" w:cstheme="minorHAnsi"/>
          <w:b/>
          <w:sz w:val="24"/>
          <w:szCs w:val="24"/>
          <w:shd w:val="clear" w:color="auto" w:fill="FFFFFF"/>
        </w:rPr>
        <w:t> </w:t>
      </w:r>
      <w:r w:rsidRPr="00134AD8">
        <w:rPr>
          <w:rStyle w:val="Strong"/>
          <w:rFonts w:asciiTheme="minorHAnsi" w:hAnsiTheme="minorHAnsi" w:cstheme="minorHAnsi"/>
          <w:sz w:val="24"/>
          <w:szCs w:val="24"/>
          <w:shd w:val="clear" w:color="auto" w:fill="FFFFFF"/>
        </w:rPr>
        <w:t>Individual and Family Support Program (IFSP) </w:t>
      </w:r>
      <w:r w:rsidRPr="00134AD8">
        <w:rPr>
          <w:rFonts w:asciiTheme="minorHAnsi" w:hAnsiTheme="minorHAnsi" w:cstheme="minorHAnsi"/>
          <w:sz w:val="24"/>
          <w:szCs w:val="24"/>
          <w:shd w:val="clear" w:color="auto" w:fill="FFFFFF"/>
        </w:rPr>
        <w:t xml:space="preserve">is </w:t>
      </w:r>
      <w:r w:rsidRPr="00134AD8">
        <w:rPr>
          <w:rFonts w:asciiTheme="minorHAnsi" w:hAnsiTheme="minorHAnsi" w:cstheme="minorHAnsi"/>
          <w:color w:val="111111"/>
          <w:sz w:val="24"/>
          <w:szCs w:val="24"/>
          <w:shd w:val="clear" w:color="auto" w:fill="FFFFFF"/>
        </w:rPr>
        <w:t xml:space="preserve">designed to assist individuals on the </w:t>
      </w:r>
      <w:r w:rsidRPr="00BF0417">
        <w:rPr>
          <w:rFonts w:asciiTheme="minorHAnsi" w:hAnsiTheme="minorHAnsi" w:cstheme="minorHAnsi"/>
          <w:color w:val="000000" w:themeColor="text1"/>
          <w:sz w:val="24"/>
          <w:szCs w:val="24"/>
          <w:shd w:val="clear" w:color="auto" w:fill="FFFFFF"/>
        </w:rPr>
        <w:t xml:space="preserve">DD Waiver Wait List and their families </w:t>
      </w:r>
      <w:r w:rsidR="00A02524" w:rsidRPr="00BF0417">
        <w:rPr>
          <w:rFonts w:asciiTheme="minorHAnsi" w:hAnsiTheme="minorHAnsi" w:cstheme="minorHAnsi"/>
          <w:noProof/>
          <w:color w:val="000000" w:themeColor="text1"/>
          <w:sz w:val="24"/>
          <w:szCs w:val="24"/>
          <w:shd w:val="clear" w:color="auto" w:fill="FFFFFF"/>
        </w:rPr>
        <w:t>in accessing</w:t>
      </w:r>
      <w:r w:rsidRPr="00BF0417">
        <w:rPr>
          <w:rFonts w:asciiTheme="minorHAnsi" w:hAnsiTheme="minorHAnsi" w:cstheme="minorHAnsi"/>
          <w:noProof/>
          <w:color w:val="000000" w:themeColor="text1"/>
          <w:sz w:val="24"/>
          <w:szCs w:val="24"/>
          <w:shd w:val="clear" w:color="auto" w:fill="FFFFFF"/>
        </w:rPr>
        <w:t xml:space="preserve"> short-term</w:t>
      </w:r>
      <w:r w:rsidRPr="00BF0417">
        <w:rPr>
          <w:rFonts w:asciiTheme="minorHAnsi" w:hAnsiTheme="minorHAnsi" w:cstheme="minorHAnsi"/>
          <w:color w:val="000000" w:themeColor="text1"/>
          <w:sz w:val="24"/>
          <w:szCs w:val="24"/>
          <w:shd w:val="clear" w:color="auto" w:fill="FFFFFF"/>
        </w:rPr>
        <w:t>, person/</w:t>
      </w:r>
      <w:r w:rsidRPr="00BF0417">
        <w:rPr>
          <w:rFonts w:asciiTheme="minorHAnsi" w:hAnsiTheme="minorHAnsi" w:cstheme="minorHAnsi"/>
          <w:noProof/>
          <w:color w:val="000000" w:themeColor="text1"/>
          <w:sz w:val="24"/>
          <w:szCs w:val="24"/>
          <w:shd w:val="clear" w:color="auto" w:fill="FFFFFF"/>
        </w:rPr>
        <w:t>family</w:t>
      </w:r>
      <w:r w:rsidR="00A02524" w:rsidRPr="00BF0417">
        <w:rPr>
          <w:rFonts w:asciiTheme="minorHAnsi" w:hAnsiTheme="minorHAnsi" w:cstheme="minorHAnsi"/>
          <w:noProof/>
          <w:color w:val="000000" w:themeColor="text1"/>
          <w:sz w:val="24"/>
          <w:szCs w:val="24"/>
          <w:shd w:val="clear" w:color="auto" w:fill="FFFFFF"/>
        </w:rPr>
        <w:t>-</w:t>
      </w:r>
      <w:r w:rsidRPr="00BF0417">
        <w:rPr>
          <w:rFonts w:asciiTheme="minorHAnsi" w:hAnsiTheme="minorHAnsi" w:cstheme="minorHAnsi"/>
          <w:noProof/>
          <w:color w:val="000000" w:themeColor="text1"/>
          <w:sz w:val="24"/>
          <w:szCs w:val="24"/>
          <w:shd w:val="clear" w:color="auto" w:fill="FFFFFF"/>
        </w:rPr>
        <w:t>centered</w:t>
      </w:r>
      <w:r w:rsidRPr="00BF0417">
        <w:rPr>
          <w:rFonts w:asciiTheme="minorHAnsi" w:hAnsiTheme="minorHAnsi" w:cstheme="minorHAnsi"/>
          <w:color w:val="000000" w:themeColor="text1"/>
          <w:sz w:val="24"/>
          <w:szCs w:val="24"/>
          <w:shd w:val="clear" w:color="auto" w:fill="FFFFFF"/>
        </w:rPr>
        <w:t xml:space="preserve"> resources, supports</w:t>
      </w:r>
      <w:r w:rsidR="00A02524" w:rsidRPr="00BF0417">
        <w:rPr>
          <w:rFonts w:asciiTheme="minorHAnsi" w:hAnsiTheme="minorHAnsi" w:cstheme="minorHAnsi"/>
          <w:color w:val="000000" w:themeColor="text1"/>
          <w:sz w:val="24"/>
          <w:szCs w:val="24"/>
          <w:shd w:val="clear" w:color="auto" w:fill="FFFFFF"/>
        </w:rPr>
        <w:t>,</w:t>
      </w:r>
      <w:r w:rsidRPr="00BF0417">
        <w:rPr>
          <w:rFonts w:asciiTheme="minorHAnsi" w:hAnsiTheme="minorHAnsi" w:cstheme="minorHAnsi"/>
          <w:color w:val="000000" w:themeColor="text1"/>
          <w:sz w:val="24"/>
          <w:szCs w:val="24"/>
          <w:shd w:val="clear" w:color="auto" w:fill="FFFFFF"/>
        </w:rPr>
        <w:t xml:space="preserve"> </w:t>
      </w:r>
      <w:r w:rsidRPr="00BF0417">
        <w:rPr>
          <w:rFonts w:asciiTheme="minorHAnsi" w:hAnsiTheme="minorHAnsi" w:cstheme="minorHAnsi"/>
          <w:noProof/>
          <w:color w:val="000000" w:themeColor="text1"/>
          <w:sz w:val="24"/>
          <w:szCs w:val="24"/>
          <w:shd w:val="clear" w:color="auto" w:fill="FFFFFF"/>
        </w:rPr>
        <w:t>and</w:t>
      </w:r>
      <w:r w:rsidRPr="00BF0417">
        <w:rPr>
          <w:rFonts w:asciiTheme="minorHAnsi" w:hAnsiTheme="minorHAnsi" w:cstheme="minorHAnsi"/>
          <w:color w:val="000000" w:themeColor="text1"/>
          <w:sz w:val="24"/>
          <w:szCs w:val="24"/>
          <w:shd w:val="clear" w:color="auto" w:fill="FFFFFF"/>
        </w:rPr>
        <w:t xml:space="preserve"> services. The services and items funded through the IFSP are intended to support an individual’s ability to maintain an independent life in the community.</w:t>
      </w:r>
    </w:p>
    <w:p w14:paraId="27A5561F" w14:textId="755B09D1" w:rsidR="00134AD8" w:rsidRPr="00BF0417" w:rsidRDefault="00134AD8" w:rsidP="0074350C">
      <w:pPr>
        <w:ind w:left="360"/>
        <w:rPr>
          <w:rFonts w:asciiTheme="minorHAnsi" w:hAnsiTheme="minorHAnsi" w:cstheme="minorHAnsi"/>
          <w:color w:val="000000" w:themeColor="text1"/>
          <w:sz w:val="24"/>
          <w:szCs w:val="24"/>
          <w:shd w:val="clear" w:color="auto" w:fill="FFFFFF"/>
        </w:rPr>
      </w:pPr>
      <w:r w:rsidRPr="00BF0417">
        <w:rPr>
          <w:rFonts w:asciiTheme="minorHAnsi" w:hAnsiTheme="minorHAnsi" w:cstheme="minorHAnsi"/>
          <w:color w:val="000000" w:themeColor="text1"/>
          <w:sz w:val="24"/>
          <w:szCs w:val="24"/>
          <w:shd w:val="clear" w:color="auto" w:fill="FFFFFF"/>
        </w:rPr>
        <w:t xml:space="preserve"> </w:t>
      </w:r>
    </w:p>
    <w:p w14:paraId="0CE5BDEE" w14:textId="77777777" w:rsidR="00134AD8" w:rsidRPr="00BF0417" w:rsidRDefault="00134AD8" w:rsidP="0074350C">
      <w:pPr>
        <w:ind w:left="360"/>
        <w:rPr>
          <w:rFonts w:asciiTheme="minorHAnsi" w:hAnsiTheme="minorHAnsi" w:cstheme="minorHAnsi"/>
          <w:color w:val="000000" w:themeColor="text1"/>
          <w:sz w:val="24"/>
          <w:szCs w:val="24"/>
          <w:shd w:val="clear" w:color="auto" w:fill="FFFFFF"/>
        </w:rPr>
      </w:pPr>
      <w:r w:rsidRPr="00BF0417">
        <w:rPr>
          <w:rFonts w:asciiTheme="minorHAnsi" w:hAnsiTheme="minorHAnsi" w:cstheme="minorHAnsi"/>
          <w:color w:val="000000" w:themeColor="text1"/>
          <w:sz w:val="24"/>
          <w:szCs w:val="24"/>
          <w:shd w:val="clear" w:color="auto" w:fill="FFFFFF"/>
        </w:rPr>
        <w:t xml:space="preserve">The FY2019 IFSP funding timeline was released on 8/13 and is as follows: </w:t>
      </w:r>
    </w:p>
    <w:p w14:paraId="64B3FEB1" w14:textId="2E6FDE37" w:rsidR="00134AD8" w:rsidRPr="00BF0417" w:rsidRDefault="00134AD8" w:rsidP="0074350C">
      <w:pPr>
        <w:numPr>
          <w:ilvl w:val="0"/>
          <w:numId w:val="18"/>
        </w:numPr>
        <w:tabs>
          <w:tab w:val="clear" w:pos="720"/>
          <w:tab w:val="num" w:pos="1080"/>
        </w:tabs>
        <w:spacing w:before="100" w:beforeAutospacing="1" w:after="150"/>
        <w:rPr>
          <w:rFonts w:asciiTheme="minorHAnsi" w:hAnsiTheme="minorHAnsi" w:cstheme="minorHAnsi"/>
          <w:b/>
          <w:color w:val="000000" w:themeColor="text1"/>
          <w:sz w:val="24"/>
          <w:szCs w:val="24"/>
        </w:rPr>
      </w:pPr>
      <w:r w:rsidRPr="00BF0417">
        <w:rPr>
          <w:rFonts w:asciiTheme="minorHAnsi" w:hAnsiTheme="minorHAnsi" w:cstheme="minorHAnsi"/>
          <w:b/>
          <w:bCs/>
          <w:color w:val="000000" w:themeColor="text1"/>
          <w:sz w:val="24"/>
          <w:szCs w:val="24"/>
        </w:rPr>
        <w:t xml:space="preserve">September 10, </w:t>
      </w:r>
      <w:r w:rsidRPr="00BF0417">
        <w:rPr>
          <w:rFonts w:asciiTheme="minorHAnsi" w:hAnsiTheme="minorHAnsi" w:cstheme="minorHAnsi"/>
          <w:b/>
          <w:bCs/>
          <w:noProof/>
          <w:color w:val="000000" w:themeColor="text1"/>
          <w:sz w:val="24"/>
          <w:szCs w:val="24"/>
        </w:rPr>
        <w:t>2018</w:t>
      </w:r>
      <w:r w:rsidR="00A02524" w:rsidRPr="00BF0417">
        <w:rPr>
          <w:rFonts w:asciiTheme="minorHAnsi" w:hAnsiTheme="minorHAnsi" w:cstheme="minorHAnsi"/>
          <w:color w:val="000000" w:themeColor="text1"/>
          <w:sz w:val="24"/>
          <w:szCs w:val="24"/>
        </w:rPr>
        <w:t xml:space="preserve">, </w:t>
      </w:r>
      <w:r w:rsidRPr="00BF0417">
        <w:rPr>
          <w:rFonts w:asciiTheme="minorHAnsi" w:hAnsiTheme="minorHAnsi" w:cstheme="minorHAnsi"/>
          <w:b/>
          <w:color w:val="000000" w:themeColor="text1"/>
          <w:sz w:val="24"/>
          <w:szCs w:val="24"/>
        </w:rPr>
        <w:t>will be the first day to save an application draft in the online portal</w:t>
      </w:r>
      <w:r w:rsidRPr="00BF0417">
        <w:rPr>
          <w:rFonts w:asciiTheme="minorHAnsi" w:hAnsiTheme="minorHAnsi" w:cstheme="minorHAnsi"/>
          <w:color w:val="000000" w:themeColor="text1"/>
          <w:sz w:val="24"/>
          <w:szCs w:val="24"/>
        </w:rPr>
        <w:t xml:space="preserve">.  You will be able to review, complete, and edit the application in draft mode in the </w:t>
      </w:r>
      <w:r w:rsidRPr="00BF0417">
        <w:rPr>
          <w:rFonts w:asciiTheme="minorHAnsi" w:hAnsiTheme="minorHAnsi" w:cstheme="minorHAnsi"/>
          <w:noProof/>
          <w:color w:val="000000" w:themeColor="text1"/>
          <w:sz w:val="24"/>
          <w:szCs w:val="24"/>
        </w:rPr>
        <w:t>portal</w:t>
      </w:r>
      <w:r w:rsidRPr="00BF0417">
        <w:rPr>
          <w:rFonts w:asciiTheme="minorHAnsi" w:hAnsiTheme="minorHAnsi" w:cstheme="minorHAnsi"/>
          <w:color w:val="000000" w:themeColor="text1"/>
          <w:sz w:val="24"/>
          <w:szCs w:val="24"/>
        </w:rPr>
        <w:t xml:space="preserve"> </w:t>
      </w:r>
    </w:p>
    <w:p w14:paraId="683EC515" w14:textId="5CA2091B" w:rsidR="00134AD8" w:rsidRPr="00BF0417" w:rsidRDefault="00134AD8" w:rsidP="0074350C">
      <w:pPr>
        <w:numPr>
          <w:ilvl w:val="0"/>
          <w:numId w:val="18"/>
        </w:numPr>
        <w:tabs>
          <w:tab w:val="clear" w:pos="720"/>
          <w:tab w:val="num" w:pos="1080"/>
        </w:tabs>
        <w:spacing w:before="100" w:beforeAutospacing="1" w:after="150"/>
        <w:rPr>
          <w:rFonts w:asciiTheme="minorHAnsi" w:hAnsiTheme="minorHAnsi" w:cstheme="minorHAnsi"/>
          <w:b/>
          <w:color w:val="000000" w:themeColor="text1"/>
          <w:sz w:val="24"/>
          <w:szCs w:val="24"/>
        </w:rPr>
      </w:pPr>
      <w:r w:rsidRPr="00BF0417">
        <w:rPr>
          <w:rFonts w:asciiTheme="minorHAnsi" w:hAnsiTheme="minorHAnsi" w:cstheme="minorHAnsi"/>
          <w:b/>
          <w:color w:val="000000" w:themeColor="text1"/>
          <w:sz w:val="24"/>
          <w:szCs w:val="24"/>
        </w:rPr>
        <w:t>Completed applications may be submitted online</w:t>
      </w:r>
      <w:r w:rsidRPr="00BF0417">
        <w:rPr>
          <w:rFonts w:asciiTheme="minorHAnsi" w:hAnsiTheme="minorHAnsi" w:cstheme="minorHAnsi"/>
          <w:color w:val="000000" w:themeColor="text1"/>
          <w:sz w:val="24"/>
          <w:szCs w:val="24"/>
        </w:rPr>
        <w:t xml:space="preserve"> </w:t>
      </w:r>
      <w:r w:rsidRPr="00BF0417">
        <w:rPr>
          <w:rFonts w:asciiTheme="minorHAnsi" w:hAnsiTheme="minorHAnsi" w:cstheme="minorHAnsi"/>
          <w:b/>
          <w:color w:val="000000" w:themeColor="text1"/>
          <w:sz w:val="24"/>
          <w:szCs w:val="24"/>
        </w:rPr>
        <w:t xml:space="preserve">October 10, </w:t>
      </w:r>
      <w:r w:rsidRPr="00BF0417">
        <w:rPr>
          <w:rFonts w:asciiTheme="minorHAnsi" w:hAnsiTheme="minorHAnsi" w:cstheme="minorHAnsi"/>
          <w:b/>
          <w:noProof/>
          <w:color w:val="000000" w:themeColor="text1"/>
          <w:sz w:val="24"/>
          <w:szCs w:val="24"/>
        </w:rPr>
        <w:t>2018</w:t>
      </w:r>
      <w:r w:rsidR="00A02524" w:rsidRPr="00BF0417">
        <w:rPr>
          <w:rFonts w:asciiTheme="minorHAnsi" w:hAnsiTheme="minorHAnsi" w:cstheme="minorHAnsi"/>
          <w:b/>
          <w:noProof/>
          <w:color w:val="000000" w:themeColor="text1"/>
          <w:sz w:val="24"/>
          <w:szCs w:val="24"/>
        </w:rPr>
        <w:t>,</w:t>
      </w:r>
      <w:r w:rsidRPr="00BF0417">
        <w:rPr>
          <w:rFonts w:asciiTheme="minorHAnsi" w:hAnsiTheme="minorHAnsi" w:cstheme="minorHAnsi"/>
          <w:b/>
          <w:color w:val="000000" w:themeColor="text1"/>
          <w:sz w:val="24"/>
          <w:szCs w:val="24"/>
        </w:rPr>
        <w:t xml:space="preserve"> beginning at 9:00 a.m</w:t>
      </w:r>
      <w:r w:rsidRPr="00BF0417">
        <w:rPr>
          <w:rFonts w:asciiTheme="minorHAnsi" w:hAnsiTheme="minorHAnsi" w:cstheme="minorHAnsi"/>
          <w:color w:val="000000" w:themeColor="text1"/>
          <w:sz w:val="24"/>
          <w:szCs w:val="24"/>
        </w:rPr>
        <w:t>.</w:t>
      </w:r>
      <w:r w:rsidRPr="00BF0417">
        <w:rPr>
          <w:rFonts w:asciiTheme="minorHAnsi" w:hAnsiTheme="minorHAnsi" w:cstheme="minorHAnsi"/>
          <w:bCs/>
          <w:color w:val="000000" w:themeColor="text1"/>
          <w:sz w:val="24"/>
          <w:szCs w:val="24"/>
        </w:rPr>
        <w:t xml:space="preserve">  </w:t>
      </w:r>
      <w:r w:rsidRPr="00BF0417">
        <w:rPr>
          <w:rFonts w:asciiTheme="minorHAnsi" w:hAnsiTheme="minorHAnsi" w:cstheme="minorHAnsi"/>
          <w:color w:val="000000" w:themeColor="text1"/>
          <w:sz w:val="24"/>
          <w:szCs w:val="24"/>
        </w:rPr>
        <w:t xml:space="preserve">Though </w:t>
      </w:r>
      <w:r w:rsidR="00A02524" w:rsidRPr="00BF0417">
        <w:rPr>
          <w:rFonts w:asciiTheme="minorHAnsi" w:hAnsiTheme="minorHAnsi" w:cstheme="minorHAnsi"/>
          <w:color w:val="000000" w:themeColor="text1"/>
          <w:sz w:val="24"/>
          <w:szCs w:val="24"/>
        </w:rPr>
        <w:t xml:space="preserve">the </w:t>
      </w:r>
      <w:r w:rsidRPr="00BF0417">
        <w:rPr>
          <w:rFonts w:asciiTheme="minorHAnsi" w:hAnsiTheme="minorHAnsi" w:cstheme="minorHAnsi"/>
          <w:noProof/>
          <w:color w:val="000000" w:themeColor="text1"/>
          <w:sz w:val="24"/>
          <w:szCs w:val="24"/>
        </w:rPr>
        <w:t>early</w:t>
      </w:r>
      <w:r w:rsidRPr="00BF0417">
        <w:rPr>
          <w:rFonts w:asciiTheme="minorHAnsi" w:hAnsiTheme="minorHAnsi" w:cstheme="minorHAnsi"/>
          <w:color w:val="000000" w:themeColor="text1"/>
          <w:sz w:val="24"/>
          <w:szCs w:val="24"/>
        </w:rPr>
        <w:t xml:space="preserve"> </w:t>
      </w:r>
      <w:r w:rsidRPr="00BF0417">
        <w:rPr>
          <w:rFonts w:asciiTheme="minorHAnsi" w:hAnsiTheme="minorHAnsi" w:cstheme="minorHAnsi"/>
          <w:noProof/>
          <w:color w:val="000000" w:themeColor="text1"/>
          <w:sz w:val="24"/>
          <w:szCs w:val="24"/>
        </w:rPr>
        <w:t>application</w:t>
      </w:r>
      <w:r w:rsidRPr="00BF0417">
        <w:rPr>
          <w:rFonts w:asciiTheme="minorHAnsi" w:hAnsiTheme="minorHAnsi" w:cstheme="minorHAnsi"/>
          <w:color w:val="000000" w:themeColor="text1"/>
          <w:sz w:val="24"/>
          <w:szCs w:val="24"/>
        </w:rPr>
        <w:t xml:space="preserve"> is encouraged, </w:t>
      </w:r>
      <w:r w:rsidRPr="00BF0417">
        <w:rPr>
          <w:rFonts w:asciiTheme="minorHAnsi" w:hAnsiTheme="minorHAnsi" w:cstheme="minorHAnsi"/>
          <w:b/>
          <w:color w:val="000000" w:themeColor="text1"/>
          <w:sz w:val="24"/>
          <w:szCs w:val="24"/>
        </w:rPr>
        <w:t>y</w:t>
      </w:r>
      <w:r w:rsidRPr="00BF0417">
        <w:rPr>
          <w:rFonts w:asciiTheme="minorHAnsi" w:hAnsiTheme="minorHAnsi" w:cstheme="minorHAnsi"/>
          <w:b/>
          <w:bCs/>
          <w:color w:val="000000" w:themeColor="text1"/>
          <w:sz w:val="24"/>
          <w:szCs w:val="24"/>
        </w:rPr>
        <w:t>ou will not</w:t>
      </w:r>
      <w:r w:rsidRPr="00BF0417">
        <w:rPr>
          <w:rFonts w:asciiTheme="minorHAnsi" w:hAnsiTheme="minorHAnsi" w:cstheme="minorHAnsi"/>
          <w:bCs/>
          <w:color w:val="000000" w:themeColor="text1"/>
          <w:sz w:val="24"/>
          <w:szCs w:val="24"/>
        </w:rPr>
        <w:t xml:space="preserve"> </w:t>
      </w:r>
      <w:r w:rsidRPr="00BF0417">
        <w:rPr>
          <w:rFonts w:asciiTheme="minorHAnsi" w:hAnsiTheme="minorHAnsi" w:cstheme="minorHAnsi"/>
          <w:b/>
          <w:bCs/>
          <w:color w:val="000000" w:themeColor="text1"/>
          <w:sz w:val="24"/>
          <w:szCs w:val="24"/>
        </w:rPr>
        <w:t xml:space="preserve">be able to </w:t>
      </w:r>
      <w:r w:rsidRPr="00BF0417">
        <w:rPr>
          <w:rFonts w:asciiTheme="minorHAnsi" w:hAnsiTheme="minorHAnsi" w:cstheme="minorHAnsi"/>
          <w:b/>
          <w:bCs/>
          <w:noProof/>
          <w:color w:val="000000" w:themeColor="text1"/>
          <w:sz w:val="24"/>
          <w:szCs w:val="24"/>
        </w:rPr>
        <w:t>submit</w:t>
      </w:r>
      <w:r w:rsidRPr="00BF0417">
        <w:rPr>
          <w:rFonts w:asciiTheme="minorHAnsi" w:hAnsiTheme="minorHAnsi" w:cstheme="minorHAnsi"/>
          <w:b/>
          <w:bCs/>
          <w:color w:val="000000" w:themeColor="text1"/>
          <w:sz w:val="24"/>
          <w:szCs w:val="24"/>
        </w:rPr>
        <w:t xml:space="preserve"> your </w:t>
      </w:r>
      <w:r w:rsidRPr="00BF0417">
        <w:rPr>
          <w:rFonts w:asciiTheme="minorHAnsi" w:hAnsiTheme="minorHAnsi" w:cstheme="minorHAnsi"/>
          <w:b/>
          <w:bCs/>
          <w:noProof/>
          <w:color w:val="000000" w:themeColor="text1"/>
          <w:sz w:val="24"/>
          <w:szCs w:val="24"/>
        </w:rPr>
        <w:t>application</w:t>
      </w:r>
      <w:r w:rsidRPr="00BF0417">
        <w:rPr>
          <w:rFonts w:asciiTheme="minorHAnsi" w:hAnsiTheme="minorHAnsi" w:cstheme="minorHAnsi"/>
          <w:b/>
          <w:bCs/>
          <w:color w:val="000000" w:themeColor="text1"/>
          <w:sz w:val="24"/>
          <w:szCs w:val="24"/>
        </w:rPr>
        <w:t xml:space="preserve"> before the October 10, 2018 date. </w:t>
      </w:r>
    </w:p>
    <w:p w14:paraId="4B1BAF57" w14:textId="6865E61D" w:rsidR="00134AD8" w:rsidRPr="00BF0417" w:rsidRDefault="00134AD8" w:rsidP="0074350C">
      <w:pPr>
        <w:pStyle w:val="ListParagraph"/>
        <w:numPr>
          <w:ilvl w:val="0"/>
          <w:numId w:val="18"/>
        </w:numPr>
        <w:tabs>
          <w:tab w:val="clear" w:pos="720"/>
          <w:tab w:val="left" w:pos="2250"/>
        </w:tabs>
        <w:spacing w:before="100" w:beforeAutospacing="1" w:after="150"/>
        <w:rPr>
          <w:rFonts w:eastAsia="Times New Roman" w:cstheme="minorHAnsi"/>
          <w:color w:val="000000" w:themeColor="text1"/>
        </w:rPr>
      </w:pPr>
      <w:r w:rsidRPr="00BF0417">
        <w:rPr>
          <w:rFonts w:eastAsia="Times New Roman" w:cstheme="minorHAnsi"/>
          <w:b/>
          <w:bCs/>
          <w:color w:val="000000" w:themeColor="text1"/>
        </w:rPr>
        <w:t xml:space="preserve">November 8, </w:t>
      </w:r>
      <w:r w:rsidRPr="00BF0417">
        <w:rPr>
          <w:rFonts w:eastAsia="Times New Roman" w:cstheme="minorHAnsi"/>
          <w:b/>
          <w:bCs/>
          <w:noProof/>
          <w:color w:val="000000" w:themeColor="text1"/>
        </w:rPr>
        <w:t>2018</w:t>
      </w:r>
      <w:r w:rsidR="00A02524" w:rsidRPr="00BF0417">
        <w:rPr>
          <w:rFonts w:eastAsia="Times New Roman" w:cstheme="minorHAnsi"/>
          <w:b/>
          <w:bCs/>
          <w:noProof/>
          <w:color w:val="000000" w:themeColor="text1"/>
        </w:rPr>
        <w:t>,</w:t>
      </w:r>
      <w:r w:rsidRPr="00BF0417">
        <w:rPr>
          <w:rFonts w:eastAsia="Times New Roman" w:cstheme="minorHAnsi"/>
          <w:b/>
          <w:bCs/>
          <w:color w:val="000000" w:themeColor="text1"/>
        </w:rPr>
        <w:t xml:space="preserve"> is the last day to submit applications</w:t>
      </w:r>
    </w:p>
    <w:p w14:paraId="002267FD" w14:textId="1A9A63F8" w:rsidR="00134AD8" w:rsidRPr="00BF0417" w:rsidRDefault="00134AD8" w:rsidP="0074350C">
      <w:pPr>
        <w:tabs>
          <w:tab w:val="left" w:pos="-630"/>
        </w:tabs>
        <w:spacing w:before="100" w:beforeAutospacing="1" w:after="150"/>
        <w:ind w:left="360"/>
        <w:rPr>
          <w:rFonts w:asciiTheme="minorHAnsi" w:hAnsiTheme="minorHAnsi" w:cstheme="minorHAnsi"/>
          <w:b/>
          <w:bCs/>
          <w:color w:val="000000" w:themeColor="text1"/>
          <w:sz w:val="24"/>
          <w:szCs w:val="24"/>
          <w:u w:val="single"/>
        </w:rPr>
      </w:pPr>
      <w:r w:rsidRPr="00BF0417">
        <w:rPr>
          <w:rFonts w:asciiTheme="minorHAnsi" w:hAnsiTheme="minorHAnsi" w:cstheme="minorHAnsi"/>
          <w:bCs/>
          <w:color w:val="000000" w:themeColor="text1"/>
          <w:sz w:val="24"/>
          <w:szCs w:val="24"/>
        </w:rPr>
        <w:t xml:space="preserve">The IFSP program will be making recorded </w:t>
      </w:r>
      <w:r w:rsidRPr="00BF0417">
        <w:rPr>
          <w:rFonts w:asciiTheme="minorHAnsi" w:hAnsiTheme="minorHAnsi" w:cstheme="minorHAnsi"/>
          <w:bCs/>
          <w:noProof/>
          <w:color w:val="000000" w:themeColor="text1"/>
          <w:sz w:val="24"/>
          <w:szCs w:val="24"/>
        </w:rPr>
        <w:t>training</w:t>
      </w:r>
      <w:r w:rsidRPr="00BF0417">
        <w:rPr>
          <w:rFonts w:asciiTheme="minorHAnsi" w:hAnsiTheme="minorHAnsi" w:cstheme="minorHAnsi"/>
          <w:bCs/>
          <w:color w:val="000000" w:themeColor="text1"/>
          <w:sz w:val="24"/>
          <w:szCs w:val="24"/>
        </w:rPr>
        <w:t xml:space="preserve"> available online and conducting live </w:t>
      </w:r>
      <w:r w:rsidRPr="00BF0417">
        <w:rPr>
          <w:rFonts w:asciiTheme="minorHAnsi" w:hAnsiTheme="minorHAnsi" w:cstheme="minorHAnsi"/>
          <w:bCs/>
          <w:noProof/>
          <w:color w:val="000000" w:themeColor="text1"/>
          <w:sz w:val="24"/>
          <w:szCs w:val="24"/>
        </w:rPr>
        <w:t>training</w:t>
      </w:r>
      <w:r w:rsidR="00A02524" w:rsidRPr="00BF0417">
        <w:rPr>
          <w:rFonts w:asciiTheme="minorHAnsi" w:hAnsiTheme="minorHAnsi" w:cstheme="minorHAnsi"/>
          <w:bCs/>
          <w:noProof/>
          <w:color w:val="000000" w:themeColor="text1"/>
          <w:sz w:val="24"/>
          <w:szCs w:val="24"/>
        </w:rPr>
        <w:t>s</w:t>
      </w:r>
      <w:r w:rsidRPr="00BF0417">
        <w:rPr>
          <w:rFonts w:asciiTheme="minorHAnsi" w:hAnsiTheme="minorHAnsi" w:cstheme="minorHAnsi"/>
          <w:bCs/>
          <w:color w:val="000000" w:themeColor="text1"/>
          <w:sz w:val="24"/>
          <w:szCs w:val="24"/>
        </w:rPr>
        <w:t xml:space="preserve"> across the state to assist individuals and families in completing the </w:t>
      </w:r>
      <w:r w:rsidRPr="00BF0417">
        <w:rPr>
          <w:rFonts w:asciiTheme="minorHAnsi" w:hAnsiTheme="minorHAnsi" w:cstheme="minorHAnsi"/>
          <w:bCs/>
          <w:noProof/>
          <w:color w:val="000000" w:themeColor="text1"/>
          <w:sz w:val="24"/>
          <w:szCs w:val="24"/>
        </w:rPr>
        <w:t>application</w:t>
      </w:r>
      <w:r w:rsidRPr="00BF0417">
        <w:rPr>
          <w:rFonts w:asciiTheme="minorHAnsi" w:hAnsiTheme="minorHAnsi" w:cstheme="minorHAnsi"/>
          <w:bCs/>
          <w:color w:val="000000" w:themeColor="text1"/>
          <w:sz w:val="24"/>
          <w:szCs w:val="24"/>
        </w:rPr>
        <w:t xml:space="preserve"> in the portal.  </w:t>
      </w:r>
      <w:r w:rsidRPr="00BF0417">
        <w:rPr>
          <w:rFonts w:asciiTheme="minorHAnsi" w:hAnsiTheme="minorHAnsi" w:cstheme="minorHAnsi"/>
          <w:color w:val="000000" w:themeColor="text1"/>
          <w:sz w:val="24"/>
          <w:szCs w:val="24"/>
        </w:rPr>
        <w:t>Please sign up for email alerts about the IFSP program at </w:t>
      </w:r>
      <w:hyperlink r:id="rId18" w:history="1">
        <w:r w:rsidRPr="00BF0417">
          <w:rPr>
            <w:rFonts w:asciiTheme="minorHAnsi" w:hAnsiTheme="minorHAnsi" w:cstheme="minorHAnsi"/>
            <w:b/>
            <w:bCs/>
            <w:color w:val="000000" w:themeColor="text1"/>
            <w:sz w:val="24"/>
            <w:szCs w:val="24"/>
            <w:u w:val="single"/>
          </w:rPr>
          <w:t>https://tinyurl.com/IFSPlistserv.</w:t>
        </w:r>
      </w:hyperlink>
    </w:p>
    <w:p w14:paraId="42FBFE0C" w14:textId="77777777" w:rsidR="00134AD8" w:rsidRPr="00134AD8" w:rsidRDefault="00134AD8" w:rsidP="0074350C">
      <w:pPr>
        <w:ind w:left="360"/>
        <w:jc w:val="center"/>
        <w:rPr>
          <w:rFonts w:asciiTheme="minorHAnsi" w:hAnsiTheme="minorHAnsi" w:cstheme="minorHAnsi"/>
          <w:b/>
          <w:sz w:val="24"/>
          <w:szCs w:val="24"/>
          <w:u w:val="single"/>
        </w:rPr>
      </w:pPr>
      <w:r w:rsidRPr="00134AD8">
        <w:rPr>
          <w:rFonts w:asciiTheme="minorHAnsi" w:hAnsiTheme="minorHAnsi" w:cstheme="minorHAnsi"/>
          <w:b/>
          <w:sz w:val="24"/>
          <w:szCs w:val="24"/>
          <w:u w:val="single"/>
        </w:rPr>
        <w:t>Waivers Update</w:t>
      </w:r>
    </w:p>
    <w:p w14:paraId="584DE17C" w14:textId="77777777" w:rsidR="00134AD8" w:rsidRPr="00134AD8" w:rsidRDefault="00134AD8" w:rsidP="0074350C">
      <w:pPr>
        <w:pStyle w:val="ListParagraph"/>
        <w:numPr>
          <w:ilvl w:val="0"/>
          <w:numId w:val="20"/>
        </w:numPr>
        <w:spacing w:after="200"/>
        <w:ind w:left="720"/>
        <w:rPr>
          <w:rFonts w:cstheme="minorHAnsi"/>
        </w:rPr>
      </w:pPr>
      <w:r w:rsidRPr="00134AD8">
        <w:rPr>
          <w:rFonts w:cstheme="minorHAnsi"/>
        </w:rPr>
        <w:t xml:space="preserve">FY 2019 CL and FIS DD waiver slots </w:t>
      </w:r>
      <w:r w:rsidRPr="00A02524">
        <w:rPr>
          <w:rFonts w:cstheme="minorHAnsi"/>
          <w:noProof/>
        </w:rPr>
        <w:t>were allocated</w:t>
      </w:r>
      <w:r w:rsidRPr="00134AD8">
        <w:rPr>
          <w:rFonts w:cstheme="minorHAnsi"/>
        </w:rPr>
        <w:t xml:space="preserve"> to the CSB’s on August 27, 2018.  WSAC meetings are currently </w:t>
      </w:r>
      <w:r w:rsidRPr="00A02524">
        <w:rPr>
          <w:rFonts w:cstheme="minorHAnsi"/>
          <w:noProof/>
        </w:rPr>
        <w:t>being scheduled</w:t>
      </w:r>
      <w:r w:rsidRPr="00134AD8">
        <w:rPr>
          <w:rFonts w:cstheme="minorHAnsi"/>
        </w:rPr>
        <w:t xml:space="preserve"> for slot distribution. </w:t>
      </w:r>
    </w:p>
    <w:p w14:paraId="3ED03314" w14:textId="330AFD91" w:rsidR="00134AD8" w:rsidRPr="00134AD8" w:rsidRDefault="00134AD8" w:rsidP="0074350C">
      <w:pPr>
        <w:pStyle w:val="ListParagraph"/>
        <w:numPr>
          <w:ilvl w:val="0"/>
          <w:numId w:val="20"/>
        </w:numPr>
        <w:spacing w:after="200"/>
        <w:ind w:left="720"/>
        <w:rPr>
          <w:rFonts w:cstheme="minorHAnsi"/>
        </w:rPr>
      </w:pPr>
      <w:r w:rsidRPr="00134AD8">
        <w:rPr>
          <w:rFonts w:cstheme="minorHAnsi"/>
        </w:rPr>
        <w:lastRenderedPageBreak/>
        <w:t xml:space="preserve">DBHDS has recently undergone an agency-wide reorganization intended to align DDS and Behavioral Health agency functions to be community-based and </w:t>
      </w:r>
      <w:r w:rsidRPr="00A02524">
        <w:rPr>
          <w:rFonts w:cstheme="minorHAnsi"/>
          <w:noProof/>
        </w:rPr>
        <w:t>cross</w:t>
      </w:r>
      <w:r w:rsidR="00A02524">
        <w:rPr>
          <w:rFonts w:cstheme="minorHAnsi"/>
          <w:noProof/>
        </w:rPr>
        <w:t>-</w:t>
      </w:r>
      <w:r w:rsidRPr="00A02524">
        <w:rPr>
          <w:rFonts w:cstheme="minorHAnsi"/>
          <w:noProof/>
        </w:rPr>
        <w:t>disability</w:t>
      </w:r>
      <w:r w:rsidRPr="00134AD8">
        <w:rPr>
          <w:rFonts w:cstheme="minorHAnsi"/>
        </w:rPr>
        <w:t xml:space="preserve">.   The </w:t>
      </w:r>
      <w:r w:rsidRPr="00A02524">
        <w:rPr>
          <w:rFonts w:cstheme="minorHAnsi"/>
          <w:noProof/>
        </w:rPr>
        <w:t>reorganization</w:t>
      </w:r>
      <w:r w:rsidRPr="00134AD8">
        <w:rPr>
          <w:rFonts w:cstheme="minorHAnsi"/>
        </w:rPr>
        <w:t xml:space="preserve"> is not expected to impact operational functions.</w:t>
      </w:r>
    </w:p>
    <w:p w14:paraId="544468B8" w14:textId="77777777" w:rsidR="00134AD8" w:rsidRDefault="00134AD8" w:rsidP="0074350C">
      <w:pPr>
        <w:pStyle w:val="ListParagraph"/>
        <w:numPr>
          <w:ilvl w:val="0"/>
          <w:numId w:val="20"/>
        </w:numPr>
        <w:spacing w:after="200"/>
        <w:ind w:left="720"/>
      </w:pPr>
      <w:r w:rsidRPr="00134AD8">
        <w:rPr>
          <w:rFonts w:cstheme="minorHAnsi"/>
        </w:rPr>
        <w:t xml:space="preserve">The DBHDS Community Supports Unit is scheduling town hall-style forums for individuals and families to address barriers and gaps in services statewide.  The </w:t>
      </w:r>
      <w:r w:rsidRPr="00A02524">
        <w:rPr>
          <w:rFonts w:cstheme="minorHAnsi"/>
          <w:noProof/>
        </w:rPr>
        <w:t>forums</w:t>
      </w:r>
      <w:r w:rsidRPr="00134AD8">
        <w:rPr>
          <w:rFonts w:cstheme="minorHAnsi"/>
        </w:rPr>
        <w:t xml:space="preserve"> will be held across the state and will assist DBHDS in determining its primary areas of focus over the next two years.  The </w:t>
      </w:r>
      <w:r w:rsidRPr="00A02524">
        <w:rPr>
          <w:rFonts w:cstheme="minorHAnsi"/>
          <w:noProof/>
        </w:rPr>
        <w:t>forums</w:t>
      </w:r>
      <w:r w:rsidRPr="00134AD8">
        <w:rPr>
          <w:rFonts w:cstheme="minorHAnsi"/>
        </w:rPr>
        <w:t xml:space="preserve"> </w:t>
      </w:r>
      <w:r w:rsidRPr="00A02524">
        <w:rPr>
          <w:rFonts w:cstheme="minorHAnsi"/>
          <w:noProof/>
        </w:rPr>
        <w:t>are proposed</w:t>
      </w:r>
      <w:r w:rsidRPr="00134AD8">
        <w:rPr>
          <w:rFonts w:cstheme="minorHAnsi"/>
        </w:rPr>
        <w:t xml:space="preserve"> for late September through</w:t>
      </w:r>
      <w:r>
        <w:t xml:space="preserve"> early October.</w:t>
      </w:r>
    </w:p>
    <w:p w14:paraId="5F724E9B" w14:textId="77777777" w:rsidR="00134AD8" w:rsidRDefault="00134AD8" w:rsidP="0074350C">
      <w:pPr>
        <w:ind w:left="360"/>
      </w:pPr>
    </w:p>
    <w:p w14:paraId="3F3E8280" w14:textId="77777777" w:rsidR="00DC57E2" w:rsidRDefault="00DC57E2" w:rsidP="00DC57E2">
      <w:pPr>
        <w:outlineLvl w:val="1"/>
        <w:rPr>
          <w:rFonts w:ascii="Calibri" w:eastAsia="Calibri" w:hAnsi="Calibri"/>
          <w:sz w:val="24"/>
          <w:szCs w:val="24"/>
        </w:rPr>
      </w:pPr>
      <w:r w:rsidRPr="00DF56DC">
        <w:rPr>
          <w:rFonts w:ascii="Calibri" w:eastAsia="Calibri" w:hAnsi="Calibri"/>
          <w:b/>
          <w:sz w:val="24"/>
          <w:szCs w:val="24"/>
          <w:u w:val="single"/>
        </w:rPr>
        <w:t>Department of Education,</w:t>
      </w:r>
      <w:r w:rsidRPr="00DF56DC">
        <w:rPr>
          <w:rFonts w:ascii="Calibri" w:eastAsia="Calibri" w:hAnsi="Calibri"/>
          <w:b/>
          <w:sz w:val="24"/>
          <w:szCs w:val="24"/>
        </w:rPr>
        <w:t xml:space="preserve"> </w:t>
      </w:r>
      <w:r w:rsidRPr="00DF56DC">
        <w:rPr>
          <w:rFonts w:ascii="Calibri" w:eastAsia="Calibri" w:hAnsi="Calibri"/>
          <w:sz w:val="24"/>
          <w:szCs w:val="24"/>
        </w:rPr>
        <w:t>John Eisenb</w:t>
      </w:r>
      <w:r w:rsidR="00571EF3" w:rsidRPr="00DF56DC">
        <w:rPr>
          <w:rFonts w:ascii="Calibri" w:eastAsia="Calibri" w:hAnsi="Calibri"/>
          <w:sz w:val="24"/>
          <w:szCs w:val="24"/>
        </w:rPr>
        <w:t>e</w:t>
      </w:r>
      <w:r w:rsidRPr="00DF56DC">
        <w:rPr>
          <w:rFonts w:ascii="Calibri" w:eastAsia="Calibri" w:hAnsi="Calibri"/>
          <w:sz w:val="24"/>
          <w:szCs w:val="24"/>
        </w:rPr>
        <w:t>rg, Designee</w:t>
      </w:r>
    </w:p>
    <w:p w14:paraId="5C213B72" w14:textId="77777777" w:rsidR="00DF56DC" w:rsidRPr="0030226F" w:rsidRDefault="00DF56DC" w:rsidP="00DF56DC">
      <w:pPr>
        <w:shd w:val="clear" w:color="auto" w:fill="FFFFFF"/>
        <w:rPr>
          <w:rFonts w:ascii="Arial" w:hAnsi="Arial" w:cs="Arial"/>
          <w:color w:val="222222"/>
          <w:sz w:val="24"/>
          <w:szCs w:val="24"/>
        </w:rPr>
      </w:pPr>
    </w:p>
    <w:p w14:paraId="01F2612E" w14:textId="77777777" w:rsidR="00DF56DC" w:rsidRPr="00DF56DC" w:rsidRDefault="00DF56DC" w:rsidP="00DF56DC">
      <w:pPr>
        <w:pStyle w:val="ListParagraph"/>
        <w:numPr>
          <w:ilvl w:val="0"/>
          <w:numId w:val="22"/>
        </w:numPr>
        <w:shd w:val="clear" w:color="auto" w:fill="FFFFFF"/>
        <w:rPr>
          <w:rFonts w:cstheme="minorHAnsi"/>
          <w:color w:val="222222"/>
        </w:rPr>
      </w:pPr>
      <w:r w:rsidRPr="00DF56DC">
        <w:rPr>
          <w:rFonts w:cstheme="minorHAnsi"/>
          <w:color w:val="222222"/>
        </w:rPr>
        <w:t>Statewide SOL test results were just r</w:t>
      </w:r>
      <w:r>
        <w:rPr>
          <w:rFonts w:cstheme="minorHAnsi"/>
          <w:color w:val="222222"/>
        </w:rPr>
        <w:t>eleased to the public last week.</w:t>
      </w:r>
    </w:p>
    <w:p w14:paraId="4A86D03E" w14:textId="77777777" w:rsidR="00DF56DC" w:rsidRPr="00DF56DC" w:rsidRDefault="00DF56DC" w:rsidP="00DF56DC">
      <w:pPr>
        <w:pStyle w:val="ListParagraph"/>
        <w:numPr>
          <w:ilvl w:val="0"/>
          <w:numId w:val="22"/>
        </w:numPr>
        <w:shd w:val="clear" w:color="auto" w:fill="FFFFFF"/>
        <w:rPr>
          <w:rFonts w:cstheme="minorHAnsi"/>
          <w:color w:val="222222"/>
        </w:rPr>
      </w:pPr>
      <w:r w:rsidRPr="00DF56DC">
        <w:rPr>
          <w:rFonts w:cstheme="minorHAnsi"/>
          <w:color w:val="222222"/>
        </w:rPr>
        <w:t xml:space="preserve">Accreditation results will </w:t>
      </w:r>
      <w:r w:rsidRPr="00A02524">
        <w:rPr>
          <w:rFonts w:cstheme="minorHAnsi"/>
          <w:noProof/>
          <w:color w:val="222222"/>
        </w:rPr>
        <w:t>be released</w:t>
      </w:r>
      <w:r w:rsidRPr="00DF56DC">
        <w:rPr>
          <w:rFonts w:cstheme="minorHAnsi"/>
          <w:color w:val="222222"/>
        </w:rPr>
        <w:t xml:space="preserve"> in the next two weeks</w:t>
      </w:r>
      <w:r>
        <w:rPr>
          <w:rFonts w:cstheme="minorHAnsi"/>
          <w:color w:val="222222"/>
        </w:rPr>
        <w:t>.</w:t>
      </w:r>
      <w:r w:rsidRPr="00DF56DC">
        <w:rPr>
          <w:rFonts w:cstheme="minorHAnsi"/>
          <w:color w:val="222222"/>
        </w:rPr>
        <w:t> </w:t>
      </w:r>
    </w:p>
    <w:p w14:paraId="30EFACA6" w14:textId="3237874B" w:rsidR="00DF56DC" w:rsidRPr="00DF56DC" w:rsidRDefault="00DF56DC" w:rsidP="00DF56DC">
      <w:pPr>
        <w:pStyle w:val="ListParagraph"/>
        <w:numPr>
          <w:ilvl w:val="0"/>
          <w:numId w:val="22"/>
        </w:numPr>
        <w:shd w:val="clear" w:color="auto" w:fill="FFFFFF"/>
        <w:rPr>
          <w:rFonts w:cstheme="minorHAnsi"/>
          <w:color w:val="222222"/>
        </w:rPr>
      </w:pPr>
      <w:r w:rsidRPr="00DF56DC">
        <w:rPr>
          <w:rFonts w:cstheme="minorHAnsi"/>
          <w:color w:val="222222"/>
        </w:rPr>
        <w:t xml:space="preserve">Regional teachers of the year </w:t>
      </w:r>
      <w:r w:rsidRPr="00A02524">
        <w:rPr>
          <w:rFonts w:cstheme="minorHAnsi"/>
          <w:noProof/>
          <w:color w:val="222222"/>
        </w:rPr>
        <w:t>were announced</w:t>
      </w:r>
      <w:r w:rsidRPr="00DF56DC">
        <w:rPr>
          <w:rFonts w:cstheme="minorHAnsi"/>
          <w:color w:val="222222"/>
        </w:rPr>
        <w:t xml:space="preserve"> last </w:t>
      </w:r>
      <w:r w:rsidR="005133C8" w:rsidRPr="00DF56DC">
        <w:rPr>
          <w:rFonts w:cstheme="minorHAnsi"/>
          <w:color w:val="222222"/>
        </w:rPr>
        <w:t>week,</w:t>
      </w:r>
      <w:r w:rsidRPr="00DF56DC">
        <w:rPr>
          <w:rFonts w:cstheme="minorHAnsi"/>
          <w:color w:val="222222"/>
        </w:rPr>
        <w:t xml:space="preserve"> and teacher of the year will </w:t>
      </w:r>
      <w:r w:rsidRPr="00A02524">
        <w:rPr>
          <w:rFonts w:cstheme="minorHAnsi"/>
          <w:noProof/>
          <w:color w:val="222222"/>
        </w:rPr>
        <w:t>be announced</w:t>
      </w:r>
      <w:r w:rsidRPr="00DF56DC">
        <w:rPr>
          <w:rFonts w:cstheme="minorHAnsi"/>
          <w:color w:val="222222"/>
        </w:rPr>
        <w:t xml:space="preserve"> on Friday</w:t>
      </w:r>
      <w:r>
        <w:rPr>
          <w:rFonts w:cstheme="minorHAnsi"/>
          <w:color w:val="222222"/>
        </w:rPr>
        <w:t>.</w:t>
      </w:r>
      <w:r w:rsidRPr="00DF56DC">
        <w:rPr>
          <w:rFonts w:cstheme="minorHAnsi"/>
          <w:color w:val="222222"/>
        </w:rPr>
        <w:t> </w:t>
      </w:r>
    </w:p>
    <w:p w14:paraId="75BF29C7" w14:textId="77777777" w:rsidR="00DF56DC" w:rsidRPr="00DF56DC" w:rsidRDefault="00DF56DC" w:rsidP="00DF56DC">
      <w:pPr>
        <w:pStyle w:val="ListParagraph"/>
        <w:numPr>
          <w:ilvl w:val="0"/>
          <w:numId w:val="22"/>
        </w:numPr>
        <w:shd w:val="clear" w:color="auto" w:fill="FFFFFF"/>
        <w:rPr>
          <w:rFonts w:cstheme="minorHAnsi"/>
          <w:color w:val="222222"/>
        </w:rPr>
      </w:pPr>
      <w:r w:rsidRPr="00DF56DC">
        <w:rPr>
          <w:rFonts w:cstheme="minorHAnsi"/>
          <w:color w:val="222222"/>
        </w:rPr>
        <w:t xml:space="preserve">USDOE is announcing </w:t>
      </w:r>
      <w:r w:rsidRPr="00A02524">
        <w:rPr>
          <w:rFonts w:cstheme="minorHAnsi"/>
          <w:noProof/>
          <w:color w:val="222222"/>
        </w:rPr>
        <w:t>major</w:t>
      </w:r>
      <w:r w:rsidRPr="00DF56DC">
        <w:rPr>
          <w:rFonts w:cstheme="minorHAnsi"/>
          <w:color w:val="222222"/>
        </w:rPr>
        <w:t xml:space="preserve"> changes in special education to allow for greater flexibility soon. No details have </w:t>
      </w:r>
      <w:r w:rsidRPr="00A02524">
        <w:rPr>
          <w:rFonts w:cstheme="minorHAnsi"/>
          <w:noProof/>
          <w:color w:val="222222"/>
        </w:rPr>
        <w:t>been released</w:t>
      </w:r>
      <w:r>
        <w:rPr>
          <w:rFonts w:cstheme="minorHAnsi"/>
          <w:color w:val="222222"/>
        </w:rPr>
        <w:t>.</w:t>
      </w:r>
      <w:r w:rsidRPr="00DF56DC">
        <w:rPr>
          <w:rFonts w:cstheme="minorHAnsi"/>
          <w:color w:val="222222"/>
        </w:rPr>
        <w:t> </w:t>
      </w:r>
    </w:p>
    <w:p w14:paraId="41B2B074" w14:textId="77777777" w:rsidR="00DF56DC" w:rsidRPr="00DF56DC" w:rsidRDefault="00DF56DC" w:rsidP="00DF56DC">
      <w:pPr>
        <w:pStyle w:val="ListParagraph"/>
        <w:numPr>
          <w:ilvl w:val="0"/>
          <w:numId w:val="22"/>
        </w:numPr>
        <w:shd w:val="clear" w:color="auto" w:fill="FFFFFF"/>
        <w:rPr>
          <w:rFonts w:cstheme="minorHAnsi"/>
          <w:color w:val="222222"/>
        </w:rPr>
      </w:pPr>
      <w:r w:rsidRPr="00DF56DC">
        <w:rPr>
          <w:rFonts w:cstheme="minorHAnsi"/>
          <w:color w:val="222222"/>
        </w:rPr>
        <w:t xml:space="preserve">Local determinations on each division’s performance on </w:t>
      </w:r>
      <w:r w:rsidRPr="00A02524">
        <w:rPr>
          <w:rFonts w:cstheme="minorHAnsi"/>
          <w:noProof/>
          <w:color w:val="222222"/>
        </w:rPr>
        <w:t>special</w:t>
      </w:r>
      <w:r w:rsidRPr="00DF56DC">
        <w:rPr>
          <w:rFonts w:cstheme="minorHAnsi"/>
          <w:color w:val="222222"/>
        </w:rPr>
        <w:t xml:space="preserve"> education outcomes/compliance indicators were released to the public and can </w:t>
      </w:r>
      <w:r w:rsidRPr="00A02524">
        <w:rPr>
          <w:rFonts w:cstheme="minorHAnsi"/>
          <w:noProof/>
          <w:color w:val="222222"/>
        </w:rPr>
        <w:t>be found</w:t>
      </w:r>
      <w:r w:rsidRPr="00DF56DC">
        <w:rPr>
          <w:rFonts w:cstheme="minorHAnsi"/>
          <w:color w:val="222222"/>
        </w:rPr>
        <w:t xml:space="preserve"> on the VDOE website</w:t>
      </w:r>
      <w:r>
        <w:rPr>
          <w:rFonts w:cstheme="minorHAnsi"/>
          <w:color w:val="222222"/>
        </w:rPr>
        <w:t>.</w:t>
      </w:r>
      <w:r w:rsidRPr="00DF56DC">
        <w:rPr>
          <w:rFonts w:cstheme="minorHAnsi"/>
          <w:color w:val="222222"/>
        </w:rPr>
        <w:t> </w:t>
      </w:r>
    </w:p>
    <w:p w14:paraId="7F282109" w14:textId="77777777" w:rsidR="00DF56DC" w:rsidRPr="00DF56DC" w:rsidRDefault="00DF56DC" w:rsidP="00DF56DC">
      <w:pPr>
        <w:rPr>
          <w:rFonts w:asciiTheme="minorHAnsi" w:hAnsiTheme="minorHAnsi" w:cstheme="minorHAnsi"/>
        </w:rPr>
      </w:pPr>
    </w:p>
    <w:p w14:paraId="418860BD" w14:textId="77777777" w:rsidR="00DC57E2" w:rsidRDefault="00DC57E2" w:rsidP="00DC57E2">
      <w:pPr>
        <w:outlineLvl w:val="1"/>
        <w:rPr>
          <w:rFonts w:ascii="Calibri" w:eastAsia="Calibri" w:hAnsi="Calibri" w:cs="Calibri"/>
          <w:sz w:val="24"/>
          <w:szCs w:val="24"/>
        </w:rPr>
      </w:pPr>
      <w:r w:rsidRPr="002F2161">
        <w:rPr>
          <w:rFonts w:ascii="Calibri" w:eastAsia="Calibri" w:hAnsi="Calibri" w:cs="Calibri"/>
          <w:b/>
          <w:sz w:val="24"/>
          <w:szCs w:val="24"/>
          <w:u w:val="single"/>
        </w:rPr>
        <w:t>Department of Medical Assistance Services</w:t>
      </w:r>
      <w:r w:rsidRPr="002F2161">
        <w:rPr>
          <w:rFonts w:ascii="Calibri" w:eastAsia="Calibri" w:hAnsi="Calibri" w:cs="Calibri"/>
          <w:b/>
          <w:sz w:val="24"/>
          <w:szCs w:val="24"/>
        </w:rPr>
        <w:t>,</w:t>
      </w:r>
      <w:r w:rsidR="00CD2781">
        <w:rPr>
          <w:rFonts w:ascii="Calibri" w:eastAsia="Calibri" w:hAnsi="Calibri" w:cs="Calibri"/>
          <w:b/>
          <w:sz w:val="24"/>
          <w:szCs w:val="24"/>
        </w:rPr>
        <w:t xml:space="preserve"> </w:t>
      </w:r>
      <w:r w:rsidR="00CD2781">
        <w:rPr>
          <w:rFonts w:ascii="Calibri" w:eastAsia="Calibri" w:hAnsi="Calibri" w:cs="Calibri"/>
          <w:sz w:val="24"/>
          <w:szCs w:val="24"/>
        </w:rPr>
        <w:t>Ann Bevan</w:t>
      </w:r>
      <w:r w:rsidRPr="002F2161">
        <w:rPr>
          <w:rFonts w:ascii="Calibri" w:eastAsia="Calibri" w:hAnsi="Calibri" w:cs="Calibri"/>
          <w:sz w:val="24"/>
          <w:szCs w:val="24"/>
        </w:rPr>
        <w:t xml:space="preserve">, designee </w:t>
      </w:r>
    </w:p>
    <w:p w14:paraId="27F3FFEA" w14:textId="77777777" w:rsidR="005A4EB1" w:rsidRDefault="005A4EB1" w:rsidP="00DC57E2">
      <w:pPr>
        <w:outlineLvl w:val="1"/>
        <w:rPr>
          <w:rFonts w:ascii="Calibri" w:eastAsia="Calibri" w:hAnsi="Calibri" w:cs="Calibri"/>
          <w:sz w:val="24"/>
          <w:szCs w:val="24"/>
        </w:rPr>
      </w:pPr>
    </w:p>
    <w:p w14:paraId="56AD71E6" w14:textId="77777777" w:rsidR="005A4EB1" w:rsidRPr="00B045E4" w:rsidRDefault="005A4EB1" w:rsidP="005A4EB1">
      <w:pPr>
        <w:ind w:left="360"/>
        <w:rPr>
          <w:rFonts w:asciiTheme="minorHAnsi" w:hAnsiTheme="minorHAnsi"/>
          <w:b/>
          <w:sz w:val="24"/>
          <w:szCs w:val="24"/>
        </w:rPr>
      </w:pPr>
      <w:r w:rsidRPr="00B045E4">
        <w:rPr>
          <w:rFonts w:asciiTheme="minorHAnsi" w:hAnsiTheme="minorHAnsi"/>
          <w:b/>
          <w:sz w:val="24"/>
          <w:szCs w:val="24"/>
        </w:rPr>
        <w:t>General Assembly</w:t>
      </w:r>
    </w:p>
    <w:p w14:paraId="56F75FBE" w14:textId="12C55925" w:rsidR="005A4EB1" w:rsidRPr="00B045E4" w:rsidRDefault="005A4EB1" w:rsidP="005A4EB1">
      <w:pPr>
        <w:pStyle w:val="ListParagraph"/>
        <w:numPr>
          <w:ilvl w:val="0"/>
          <w:numId w:val="15"/>
        </w:numPr>
        <w:spacing w:after="240"/>
      </w:pPr>
      <w:r w:rsidRPr="00A02524">
        <w:rPr>
          <w:noProof/>
        </w:rPr>
        <w:t>T</w:t>
      </w:r>
      <w:r w:rsidR="00A02524">
        <w:rPr>
          <w:noProof/>
        </w:rPr>
        <w:t>he t</w:t>
      </w:r>
      <w:r w:rsidRPr="00A02524">
        <w:rPr>
          <w:noProof/>
        </w:rPr>
        <w:t>op</w:t>
      </w:r>
      <w:r w:rsidRPr="00B045E4">
        <w:t xml:space="preserve"> focus of the agency continues to be Medicaid Expansion. </w:t>
      </w:r>
    </w:p>
    <w:p w14:paraId="6B20D808" w14:textId="64F85AF5" w:rsidR="005A4EB1" w:rsidRPr="00B045E4" w:rsidRDefault="005A4EB1" w:rsidP="005A4EB1">
      <w:pPr>
        <w:pStyle w:val="ListParagraph"/>
        <w:numPr>
          <w:ilvl w:val="0"/>
          <w:numId w:val="15"/>
        </w:numPr>
        <w:spacing w:after="240"/>
      </w:pPr>
      <w:r w:rsidRPr="00A02524">
        <w:rPr>
          <w:noProof/>
        </w:rPr>
        <w:t>More information available</w:t>
      </w:r>
      <w:r w:rsidRPr="00B045E4">
        <w:t xml:space="preserve"> via </w:t>
      </w:r>
      <w:r w:rsidR="0007762A">
        <w:t xml:space="preserve">the </w:t>
      </w:r>
      <w:hyperlink r:id="rId19" w:history="1">
        <w:r w:rsidR="0007762A" w:rsidRPr="0007762A">
          <w:rPr>
            <w:rStyle w:val="Hyperlink"/>
          </w:rPr>
          <w:t>Cover Virginia website</w:t>
        </w:r>
      </w:hyperlink>
      <w:r w:rsidR="0007762A">
        <w:t xml:space="preserve"> or by phone at</w:t>
      </w:r>
      <w:r w:rsidRPr="00B045E4">
        <w:t xml:space="preserve"> 1-855-242-8282. DMAS will post regular updates as new details become available.</w:t>
      </w:r>
    </w:p>
    <w:p w14:paraId="660CAD34" w14:textId="42A0D445" w:rsidR="005A4EB1" w:rsidRPr="00B045E4" w:rsidRDefault="005A4EB1" w:rsidP="005A4EB1">
      <w:pPr>
        <w:pStyle w:val="ListParagraph"/>
        <w:numPr>
          <w:ilvl w:val="0"/>
          <w:numId w:val="15"/>
        </w:numPr>
        <w:spacing w:after="240"/>
      </w:pPr>
      <w:r w:rsidRPr="00B045E4">
        <w:t xml:space="preserve">As part of expansion: DMAS has been tasked to develop </w:t>
      </w:r>
      <w:r w:rsidRPr="002A33E6">
        <w:rPr>
          <w:noProof/>
        </w:rPr>
        <w:t>supportive</w:t>
      </w:r>
      <w:r w:rsidRPr="00B045E4">
        <w:t xml:space="preserve"> employment</w:t>
      </w:r>
      <w:r w:rsidR="00A02524">
        <w:t>,</w:t>
      </w:r>
      <w:r w:rsidRPr="00B045E4">
        <w:t xml:space="preserve"> </w:t>
      </w:r>
      <w:r w:rsidRPr="00A02524">
        <w:rPr>
          <w:noProof/>
        </w:rPr>
        <w:t>and</w:t>
      </w:r>
      <w:r w:rsidRPr="00B045E4">
        <w:t xml:space="preserve"> housing benefit targeted to </w:t>
      </w:r>
      <w:r w:rsidRPr="00A02524">
        <w:rPr>
          <w:noProof/>
        </w:rPr>
        <w:t>high</w:t>
      </w:r>
      <w:r w:rsidR="00A02524">
        <w:rPr>
          <w:noProof/>
        </w:rPr>
        <w:t>-</w:t>
      </w:r>
      <w:r w:rsidRPr="00A02524">
        <w:rPr>
          <w:noProof/>
        </w:rPr>
        <w:t>risk</w:t>
      </w:r>
      <w:r w:rsidRPr="00B045E4">
        <w:t xml:space="preserve"> members with mental illness, substance use disorder, or </w:t>
      </w:r>
      <w:r w:rsidRPr="00A02524">
        <w:rPr>
          <w:noProof/>
        </w:rPr>
        <w:t>other complex</w:t>
      </w:r>
      <w:r w:rsidRPr="00B045E4">
        <w:t>, chronic conditions who need intensive, ongoing support to obtain and maintain employment and stable housing.</w:t>
      </w:r>
    </w:p>
    <w:p w14:paraId="0F5D9F4D" w14:textId="77777777" w:rsidR="005A4EB1" w:rsidRPr="00B045E4" w:rsidRDefault="005A4EB1" w:rsidP="005A4EB1">
      <w:pPr>
        <w:pStyle w:val="ListParagraph"/>
        <w:numPr>
          <w:ilvl w:val="0"/>
          <w:numId w:val="15"/>
        </w:numPr>
        <w:spacing w:after="240"/>
      </w:pPr>
      <w:r w:rsidRPr="00B045E4">
        <w:t>Pre-filing for the 2019 GA session began July 16, 2018. 2019 Session begins on Wed</w:t>
      </w:r>
      <w:r w:rsidR="00571EF3">
        <w:t>nesday,</w:t>
      </w:r>
      <w:r w:rsidRPr="00B045E4">
        <w:t xml:space="preserve"> Jan 9</w:t>
      </w:r>
      <w:r w:rsidRPr="005A4EB1">
        <w:rPr>
          <w:vertAlign w:val="superscript"/>
        </w:rPr>
        <w:t>th</w:t>
      </w:r>
      <w:r w:rsidRPr="00B045E4">
        <w:t xml:space="preserve">. </w:t>
      </w:r>
    </w:p>
    <w:p w14:paraId="15B506AC" w14:textId="77777777" w:rsidR="005A4EB1" w:rsidRPr="00B045E4" w:rsidRDefault="005A4EB1" w:rsidP="00571EF3">
      <w:pPr>
        <w:spacing w:after="240"/>
        <w:ind w:left="360"/>
        <w:contextualSpacing/>
        <w:rPr>
          <w:rFonts w:asciiTheme="minorHAnsi" w:hAnsiTheme="minorHAnsi"/>
          <w:b/>
          <w:sz w:val="24"/>
          <w:szCs w:val="24"/>
        </w:rPr>
      </w:pPr>
      <w:r w:rsidRPr="00B045E4">
        <w:rPr>
          <w:rFonts w:asciiTheme="minorHAnsi" w:hAnsiTheme="minorHAnsi"/>
          <w:b/>
          <w:sz w:val="24"/>
          <w:szCs w:val="24"/>
        </w:rPr>
        <w:t>HCBS Final Rule</w:t>
      </w:r>
    </w:p>
    <w:p w14:paraId="5CCDA2B7" w14:textId="77777777" w:rsidR="005A4EB1" w:rsidRPr="00B045E4" w:rsidRDefault="005A4EB1" w:rsidP="00571EF3">
      <w:pPr>
        <w:spacing w:after="240"/>
        <w:ind w:left="360"/>
        <w:rPr>
          <w:rFonts w:asciiTheme="minorHAnsi" w:hAnsiTheme="minorHAnsi"/>
          <w:sz w:val="24"/>
          <w:szCs w:val="24"/>
        </w:rPr>
      </w:pPr>
      <w:r w:rsidRPr="00B045E4">
        <w:rPr>
          <w:rFonts w:asciiTheme="minorHAnsi" w:hAnsiTheme="minorHAnsi"/>
          <w:sz w:val="24"/>
          <w:szCs w:val="24"/>
        </w:rPr>
        <w:t xml:space="preserve">DMAS and DBHDS are continuing our work together to implement the Home and Community Based Services settings regulation in our public DD system. DMAS &amp; DBHDS has developed a comprehensive HCBS Toolkit to support provider transition to full compliance which may require changes to their policies, procedures, and practices. </w:t>
      </w:r>
      <w:r w:rsidRPr="00A02524">
        <w:rPr>
          <w:rFonts w:asciiTheme="minorHAnsi" w:hAnsiTheme="minorHAnsi"/>
          <w:noProof/>
          <w:sz w:val="24"/>
          <w:szCs w:val="24"/>
        </w:rPr>
        <w:t>The toolkit has been reviewed by staff at both agencies and stakeholders</w:t>
      </w:r>
      <w:r w:rsidRPr="00B045E4">
        <w:rPr>
          <w:rFonts w:asciiTheme="minorHAnsi" w:hAnsiTheme="minorHAnsi"/>
          <w:sz w:val="24"/>
          <w:szCs w:val="24"/>
        </w:rPr>
        <w:t xml:space="preserve">. The web-based Toolkit is in the final stages of development and will </w:t>
      </w:r>
      <w:r w:rsidRPr="00A02524">
        <w:rPr>
          <w:rFonts w:asciiTheme="minorHAnsi" w:hAnsiTheme="minorHAnsi"/>
          <w:noProof/>
          <w:sz w:val="24"/>
          <w:szCs w:val="24"/>
        </w:rPr>
        <w:t>be launched</w:t>
      </w:r>
      <w:r w:rsidRPr="00B045E4">
        <w:rPr>
          <w:rFonts w:asciiTheme="minorHAnsi" w:hAnsiTheme="minorHAnsi"/>
          <w:sz w:val="24"/>
          <w:szCs w:val="24"/>
        </w:rPr>
        <w:t xml:space="preserve"> soon. </w:t>
      </w:r>
    </w:p>
    <w:p w14:paraId="57E82317" w14:textId="77777777" w:rsidR="005A4EB1" w:rsidRPr="00B045E4" w:rsidRDefault="005A4EB1" w:rsidP="00571EF3">
      <w:pPr>
        <w:spacing w:after="240"/>
        <w:ind w:left="360"/>
        <w:contextualSpacing/>
        <w:rPr>
          <w:rFonts w:asciiTheme="minorHAnsi" w:hAnsiTheme="minorHAnsi"/>
          <w:b/>
          <w:sz w:val="24"/>
          <w:szCs w:val="24"/>
        </w:rPr>
      </w:pPr>
      <w:r w:rsidRPr="00B045E4">
        <w:rPr>
          <w:rFonts w:asciiTheme="minorHAnsi" w:hAnsiTheme="minorHAnsi"/>
          <w:b/>
          <w:sz w:val="24"/>
          <w:szCs w:val="24"/>
        </w:rPr>
        <w:t>DOJ Settlement</w:t>
      </w:r>
    </w:p>
    <w:p w14:paraId="7F9716AC" w14:textId="4FE7BA92" w:rsidR="005A4EB1" w:rsidRPr="00B045E4" w:rsidRDefault="005A4EB1" w:rsidP="005A4EB1">
      <w:pPr>
        <w:spacing w:after="240"/>
        <w:ind w:left="360"/>
        <w:rPr>
          <w:rFonts w:asciiTheme="minorHAnsi" w:hAnsiTheme="minorHAnsi"/>
          <w:sz w:val="24"/>
          <w:szCs w:val="24"/>
        </w:rPr>
      </w:pPr>
      <w:r w:rsidRPr="00B045E4">
        <w:rPr>
          <w:rFonts w:asciiTheme="minorHAnsi" w:hAnsiTheme="minorHAnsi"/>
          <w:sz w:val="24"/>
          <w:szCs w:val="24"/>
        </w:rPr>
        <w:lastRenderedPageBreak/>
        <w:t>DMAS continues to collaborate with DBHDS in implementing terms of the DOJ Settlement Agreement. The independent reviewer released his 12</w:t>
      </w:r>
      <w:r w:rsidRPr="00B045E4">
        <w:rPr>
          <w:rFonts w:asciiTheme="minorHAnsi" w:hAnsiTheme="minorHAnsi"/>
          <w:sz w:val="24"/>
          <w:szCs w:val="24"/>
          <w:vertAlign w:val="superscript"/>
        </w:rPr>
        <w:t>th</w:t>
      </w:r>
      <w:r w:rsidRPr="00B045E4">
        <w:rPr>
          <w:rFonts w:asciiTheme="minorHAnsi" w:hAnsiTheme="minorHAnsi"/>
          <w:sz w:val="24"/>
          <w:szCs w:val="24"/>
        </w:rPr>
        <w:t xml:space="preserve"> report this past June 2018. It covers the progress towards compliance during the review periods from October 1, </w:t>
      </w:r>
      <w:r w:rsidRPr="00A02524">
        <w:rPr>
          <w:rFonts w:asciiTheme="minorHAnsi" w:hAnsiTheme="minorHAnsi"/>
          <w:noProof/>
          <w:sz w:val="24"/>
          <w:szCs w:val="24"/>
        </w:rPr>
        <w:t>2017</w:t>
      </w:r>
      <w:r w:rsidR="00A02524">
        <w:rPr>
          <w:rFonts w:asciiTheme="minorHAnsi" w:hAnsiTheme="minorHAnsi"/>
          <w:noProof/>
          <w:sz w:val="24"/>
          <w:szCs w:val="24"/>
        </w:rPr>
        <w:t>,</w:t>
      </w:r>
      <w:r w:rsidRPr="00B045E4">
        <w:rPr>
          <w:rFonts w:asciiTheme="minorHAnsi" w:hAnsiTheme="minorHAnsi"/>
          <w:sz w:val="24"/>
          <w:szCs w:val="24"/>
        </w:rPr>
        <w:t xml:space="preserve"> to March 31, 2018. </w:t>
      </w:r>
      <w:r w:rsidR="00571EF3">
        <w:rPr>
          <w:rFonts w:asciiTheme="minorHAnsi" w:hAnsiTheme="minorHAnsi"/>
          <w:sz w:val="24"/>
          <w:szCs w:val="24"/>
        </w:rPr>
        <w:t xml:space="preserve"> </w:t>
      </w:r>
      <w:r w:rsidRPr="00B045E4">
        <w:rPr>
          <w:rFonts w:asciiTheme="minorHAnsi" w:hAnsiTheme="minorHAnsi"/>
          <w:sz w:val="24"/>
          <w:szCs w:val="24"/>
        </w:rPr>
        <w:t>Highlights</w:t>
      </w:r>
      <w:r w:rsidR="00571EF3">
        <w:rPr>
          <w:rFonts w:asciiTheme="minorHAnsi" w:hAnsiTheme="minorHAnsi"/>
          <w:sz w:val="24"/>
          <w:szCs w:val="24"/>
        </w:rPr>
        <w:t xml:space="preserve"> are as follows</w:t>
      </w:r>
      <w:r w:rsidRPr="00B045E4">
        <w:rPr>
          <w:rFonts w:asciiTheme="minorHAnsi" w:hAnsiTheme="minorHAnsi"/>
          <w:sz w:val="24"/>
          <w:szCs w:val="24"/>
        </w:rPr>
        <w:t>:</w:t>
      </w:r>
    </w:p>
    <w:p w14:paraId="624DC536" w14:textId="77777777" w:rsidR="005A4EB1" w:rsidRPr="00B045E4" w:rsidRDefault="005A4EB1" w:rsidP="005A4EB1">
      <w:pPr>
        <w:pStyle w:val="ListParagraph"/>
        <w:numPr>
          <w:ilvl w:val="0"/>
          <w:numId w:val="14"/>
        </w:numPr>
        <w:spacing w:after="240"/>
        <w:ind w:left="1080"/>
      </w:pPr>
      <w:r w:rsidRPr="00B045E4">
        <w:t xml:space="preserve">DOJ compliance </w:t>
      </w:r>
      <w:r w:rsidRPr="00A02524">
        <w:rPr>
          <w:noProof/>
        </w:rPr>
        <w:t>is hindered</w:t>
      </w:r>
      <w:r w:rsidRPr="00B045E4">
        <w:t xml:space="preserve"> by DBHDS Licensing reg</w:t>
      </w:r>
      <w:r w:rsidR="00571EF3">
        <w:t>ulations</w:t>
      </w:r>
      <w:r w:rsidRPr="00B045E4">
        <w:t xml:space="preserve"> still waiting for approval </w:t>
      </w:r>
      <w:r w:rsidR="00571EF3">
        <w:t>from the Governor’s office</w:t>
      </w:r>
      <w:r w:rsidRPr="00B045E4">
        <w:t>.</w:t>
      </w:r>
    </w:p>
    <w:p w14:paraId="5C9384DA" w14:textId="77777777" w:rsidR="005A4EB1" w:rsidRPr="00B045E4" w:rsidRDefault="005A4EB1" w:rsidP="005A4EB1">
      <w:pPr>
        <w:pStyle w:val="ListParagraph"/>
        <w:numPr>
          <w:ilvl w:val="0"/>
          <w:numId w:val="14"/>
        </w:numPr>
        <w:spacing w:after="240"/>
        <w:ind w:left="1080"/>
      </w:pPr>
      <w:r w:rsidRPr="00B045E4">
        <w:t xml:space="preserve">There </w:t>
      </w:r>
      <w:r w:rsidRPr="00A02524">
        <w:rPr>
          <w:noProof/>
        </w:rPr>
        <w:t>have</w:t>
      </w:r>
      <w:r w:rsidRPr="00B045E4">
        <w:t xml:space="preserve"> been some improvement in CSB case management due to DBHDS efforts, but more work is still needed.</w:t>
      </w:r>
    </w:p>
    <w:p w14:paraId="225C900A" w14:textId="69610BF1" w:rsidR="005A4EB1" w:rsidRPr="00B045E4" w:rsidRDefault="005A4EB1" w:rsidP="005A4EB1">
      <w:pPr>
        <w:pStyle w:val="ListParagraph"/>
        <w:numPr>
          <w:ilvl w:val="0"/>
          <w:numId w:val="14"/>
        </w:numPr>
        <w:spacing w:after="240"/>
        <w:ind w:left="1080"/>
      </w:pPr>
      <w:r w:rsidRPr="00B045E4">
        <w:t>Efforts to divert children from</w:t>
      </w:r>
      <w:r w:rsidR="00571EF3">
        <w:t xml:space="preserve"> nursing facilities and the biggest </w:t>
      </w:r>
      <w:r w:rsidRPr="00B045E4">
        <w:t xml:space="preserve">ICFs continue. More progress on </w:t>
      </w:r>
      <w:r w:rsidR="00A02524">
        <w:t xml:space="preserve">the </w:t>
      </w:r>
      <w:r w:rsidRPr="00A02524">
        <w:rPr>
          <w:noProof/>
        </w:rPr>
        <w:t>NF</w:t>
      </w:r>
      <w:r w:rsidRPr="00B045E4">
        <w:t xml:space="preserve"> side than ICFs but some promising changes </w:t>
      </w:r>
      <w:r w:rsidRPr="00A02524">
        <w:rPr>
          <w:noProof/>
        </w:rPr>
        <w:t>are expected</w:t>
      </w:r>
      <w:r w:rsidRPr="00B045E4">
        <w:t>.</w:t>
      </w:r>
    </w:p>
    <w:p w14:paraId="540E983D" w14:textId="77777777" w:rsidR="005A4EB1" w:rsidRPr="00B045E4" w:rsidRDefault="005A4EB1" w:rsidP="005A4EB1">
      <w:pPr>
        <w:pStyle w:val="ListParagraph"/>
        <w:numPr>
          <w:ilvl w:val="0"/>
          <w:numId w:val="14"/>
        </w:numPr>
        <w:spacing w:after="240"/>
        <w:ind w:left="1080"/>
      </w:pPr>
      <w:r w:rsidRPr="00B045E4">
        <w:t xml:space="preserve">Nursing &amp; DSP rates still an issue for DD folks in rural areas or with </w:t>
      </w:r>
      <w:r w:rsidRPr="00A02524">
        <w:rPr>
          <w:noProof/>
        </w:rPr>
        <w:t>intense</w:t>
      </w:r>
      <w:r w:rsidRPr="00B045E4">
        <w:t xml:space="preserve"> medical </w:t>
      </w:r>
      <w:r w:rsidRPr="00A02524">
        <w:rPr>
          <w:noProof/>
        </w:rPr>
        <w:t>and/or</w:t>
      </w:r>
      <w:r w:rsidRPr="00B045E4">
        <w:t xml:space="preserve"> behavioral support needs.</w:t>
      </w:r>
    </w:p>
    <w:p w14:paraId="53080454" w14:textId="6442C91C" w:rsidR="00DC0A10" w:rsidRPr="00B045E4" w:rsidRDefault="005A4EB1" w:rsidP="00DC0A10">
      <w:pPr>
        <w:pStyle w:val="ListParagraph"/>
        <w:numPr>
          <w:ilvl w:val="0"/>
          <w:numId w:val="14"/>
        </w:numPr>
        <w:spacing w:after="240"/>
        <w:ind w:left="1080"/>
      </w:pPr>
      <w:r w:rsidRPr="00B045E4">
        <w:t>Crisis services are still problematic. Screenings are not taking place in the home.</w:t>
      </w:r>
    </w:p>
    <w:p w14:paraId="759ADA9C" w14:textId="77777777" w:rsidR="005A4EB1" w:rsidRPr="00B045E4" w:rsidRDefault="005A4EB1" w:rsidP="00571EF3">
      <w:pPr>
        <w:spacing w:after="240"/>
        <w:ind w:left="360"/>
        <w:contextualSpacing/>
        <w:rPr>
          <w:rFonts w:asciiTheme="minorHAnsi" w:hAnsiTheme="minorHAnsi"/>
          <w:b/>
          <w:sz w:val="24"/>
          <w:szCs w:val="24"/>
        </w:rPr>
      </w:pPr>
      <w:r w:rsidRPr="00B045E4">
        <w:rPr>
          <w:rFonts w:asciiTheme="minorHAnsi" w:hAnsiTheme="minorHAnsi"/>
          <w:b/>
          <w:sz w:val="24"/>
          <w:szCs w:val="24"/>
        </w:rPr>
        <w:t>Waiver Operations</w:t>
      </w:r>
    </w:p>
    <w:p w14:paraId="50C1998B" w14:textId="77777777" w:rsidR="005A4EB1" w:rsidRPr="00B045E4" w:rsidRDefault="005A4EB1" w:rsidP="00571EF3">
      <w:pPr>
        <w:spacing w:after="240"/>
        <w:ind w:left="360"/>
        <w:rPr>
          <w:rFonts w:asciiTheme="minorHAnsi" w:hAnsiTheme="minorHAnsi"/>
          <w:sz w:val="24"/>
          <w:szCs w:val="24"/>
        </w:rPr>
      </w:pPr>
      <w:r w:rsidRPr="00B045E4">
        <w:rPr>
          <w:rFonts w:asciiTheme="minorHAnsi" w:hAnsiTheme="minorHAnsi"/>
          <w:sz w:val="24"/>
          <w:szCs w:val="24"/>
        </w:rPr>
        <w:t xml:space="preserve">DMAS </w:t>
      </w:r>
      <w:proofErr w:type="gramStart"/>
      <w:r w:rsidRPr="00B045E4">
        <w:rPr>
          <w:rFonts w:asciiTheme="minorHAnsi" w:hAnsiTheme="minorHAnsi"/>
          <w:sz w:val="24"/>
          <w:szCs w:val="24"/>
        </w:rPr>
        <w:t>staff are</w:t>
      </w:r>
      <w:proofErr w:type="gramEnd"/>
      <w:r w:rsidRPr="00B045E4">
        <w:rPr>
          <w:rFonts w:asciiTheme="minorHAnsi" w:hAnsiTheme="minorHAnsi"/>
          <w:sz w:val="24"/>
          <w:szCs w:val="24"/>
        </w:rPr>
        <w:t xml:space="preserve"> continuing work on the permanent proposed regulations for waiver redesign. </w:t>
      </w:r>
      <w:proofErr w:type="gramStart"/>
      <w:r w:rsidRPr="00B045E4">
        <w:rPr>
          <w:rFonts w:asciiTheme="minorHAnsi" w:hAnsiTheme="minorHAnsi"/>
          <w:sz w:val="24"/>
          <w:szCs w:val="24"/>
        </w:rPr>
        <w:t xml:space="preserve">Permanent proposed regulations </w:t>
      </w:r>
      <w:r w:rsidRPr="00A02524">
        <w:rPr>
          <w:rFonts w:asciiTheme="minorHAnsi" w:hAnsiTheme="minorHAnsi"/>
          <w:noProof/>
          <w:sz w:val="24"/>
          <w:szCs w:val="24"/>
        </w:rPr>
        <w:t>is</w:t>
      </w:r>
      <w:proofErr w:type="gramEnd"/>
      <w:r w:rsidRPr="00B045E4">
        <w:rPr>
          <w:rFonts w:asciiTheme="minorHAnsi" w:hAnsiTheme="minorHAnsi"/>
          <w:sz w:val="24"/>
          <w:szCs w:val="24"/>
        </w:rPr>
        <w:t xml:space="preserve"> in the final stages of review </w:t>
      </w:r>
      <w:r w:rsidRPr="00A02524">
        <w:rPr>
          <w:rFonts w:asciiTheme="minorHAnsi" w:hAnsiTheme="minorHAnsi"/>
          <w:noProof/>
          <w:sz w:val="24"/>
          <w:szCs w:val="24"/>
        </w:rPr>
        <w:t>prior to</w:t>
      </w:r>
      <w:r w:rsidRPr="00B045E4">
        <w:rPr>
          <w:rFonts w:asciiTheme="minorHAnsi" w:hAnsiTheme="minorHAnsi"/>
          <w:sz w:val="24"/>
          <w:szCs w:val="24"/>
        </w:rPr>
        <w:t xml:space="preserve"> public comment. The provider manual workgroup has redrafted significant portions of the manual. </w:t>
      </w:r>
    </w:p>
    <w:p w14:paraId="2E2C418A" w14:textId="77777777" w:rsidR="005A4EB1" w:rsidRPr="00B045E4" w:rsidRDefault="005A4EB1" w:rsidP="00571EF3">
      <w:pPr>
        <w:spacing w:after="240"/>
        <w:ind w:left="360"/>
        <w:rPr>
          <w:rFonts w:asciiTheme="minorHAnsi" w:hAnsiTheme="minorHAnsi"/>
          <w:sz w:val="24"/>
          <w:szCs w:val="24"/>
        </w:rPr>
      </w:pPr>
      <w:r w:rsidRPr="00B045E4">
        <w:rPr>
          <w:rFonts w:asciiTheme="minorHAnsi" w:hAnsiTheme="minorHAnsi"/>
          <w:sz w:val="24"/>
          <w:szCs w:val="24"/>
        </w:rPr>
        <w:t>The FIS and BI waivers were just renewed by CMS this past July 1</w:t>
      </w:r>
      <w:r w:rsidRPr="00B045E4">
        <w:rPr>
          <w:rFonts w:asciiTheme="minorHAnsi" w:hAnsiTheme="minorHAnsi"/>
          <w:sz w:val="24"/>
          <w:szCs w:val="24"/>
          <w:vertAlign w:val="superscript"/>
        </w:rPr>
        <w:t>st</w:t>
      </w:r>
      <w:r w:rsidRPr="00B045E4">
        <w:rPr>
          <w:rFonts w:asciiTheme="minorHAnsi" w:hAnsiTheme="minorHAnsi"/>
          <w:sz w:val="24"/>
          <w:szCs w:val="24"/>
        </w:rPr>
        <w:t xml:space="preserve">. </w:t>
      </w:r>
      <w:r w:rsidRPr="00A02524">
        <w:rPr>
          <w:rFonts w:asciiTheme="minorHAnsi" w:hAnsiTheme="minorHAnsi"/>
          <w:noProof/>
          <w:sz w:val="24"/>
          <w:szCs w:val="24"/>
        </w:rPr>
        <w:t>The new waiver slots funded in the most recent biennial budget have also been approved by CMS</w:t>
      </w:r>
      <w:r w:rsidRPr="00B045E4">
        <w:rPr>
          <w:rFonts w:asciiTheme="minorHAnsi" w:hAnsiTheme="minorHAnsi"/>
          <w:sz w:val="24"/>
          <w:szCs w:val="24"/>
        </w:rPr>
        <w:t xml:space="preserve">. There were also changes made to the performance measures in all three waivers so that the same quality measures are </w:t>
      </w:r>
      <w:r w:rsidRPr="00A02524">
        <w:rPr>
          <w:rFonts w:asciiTheme="minorHAnsi" w:hAnsiTheme="minorHAnsi"/>
          <w:noProof/>
          <w:sz w:val="24"/>
          <w:szCs w:val="24"/>
        </w:rPr>
        <w:t>being used</w:t>
      </w:r>
      <w:r w:rsidRPr="00B045E4">
        <w:rPr>
          <w:rFonts w:asciiTheme="minorHAnsi" w:hAnsiTheme="minorHAnsi"/>
          <w:sz w:val="24"/>
          <w:szCs w:val="24"/>
        </w:rPr>
        <w:t xml:space="preserve"> for all three </w:t>
      </w:r>
      <w:r w:rsidRPr="00A02524">
        <w:rPr>
          <w:rFonts w:asciiTheme="minorHAnsi" w:hAnsiTheme="minorHAnsi"/>
          <w:noProof/>
          <w:sz w:val="24"/>
          <w:szCs w:val="24"/>
        </w:rPr>
        <w:t>waivers</w:t>
      </w:r>
      <w:r w:rsidRPr="00B045E4">
        <w:rPr>
          <w:rFonts w:asciiTheme="minorHAnsi" w:hAnsiTheme="minorHAnsi"/>
          <w:sz w:val="24"/>
          <w:szCs w:val="24"/>
        </w:rPr>
        <w:t>. The eligibility changes due to Medicaid expansion are still pending.</w:t>
      </w:r>
    </w:p>
    <w:p w14:paraId="72DB0F04" w14:textId="218FB147" w:rsidR="005A4EB1" w:rsidRPr="00B045E4" w:rsidRDefault="005A4EB1" w:rsidP="00571EF3">
      <w:pPr>
        <w:spacing w:after="240"/>
        <w:ind w:left="360"/>
        <w:rPr>
          <w:rFonts w:asciiTheme="minorHAnsi" w:hAnsiTheme="minorHAnsi"/>
          <w:sz w:val="24"/>
          <w:szCs w:val="24"/>
        </w:rPr>
      </w:pPr>
      <w:r w:rsidRPr="00B045E4">
        <w:rPr>
          <w:rFonts w:asciiTheme="minorHAnsi" w:hAnsiTheme="minorHAnsi"/>
          <w:sz w:val="24"/>
          <w:szCs w:val="24"/>
        </w:rPr>
        <w:t xml:space="preserve">DMAS has completed its evaluation of the proposals for Fiscal/ Employer Agent for Consumer Directed Services and has announced that the contract will </w:t>
      </w:r>
      <w:r w:rsidRPr="00A02524">
        <w:rPr>
          <w:rFonts w:asciiTheme="minorHAnsi" w:hAnsiTheme="minorHAnsi"/>
          <w:noProof/>
          <w:sz w:val="24"/>
          <w:szCs w:val="24"/>
        </w:rPr>
        <w:t>be awarded</w:t>
      </w:r>
      <w:r w:rsidRPr="00B045E4">
        <w:rPr>
          <w:rFonts w:asciiTheme="minorHAnsi" w:hAnsiTheme="minorHAnsi"/>
          <w:sz w:val="24"/>
          <w:szCs w:val="24"/>
        </w:rPr>
        <w:t xml:space="preserve"> to “Consumer Di</w:t>
      </w:r>
      <w:r w:rsidR="00A02524">
        <w:rPr>
          <w:rFonts w:asciiTheme="minorHAnsi" w:hAnsiTheme="minorHAnsi"/>
          <w:sz w:val="24"/>
          <w:szCs w:val="24"/>
        </w:rPr>
        <w:t>rect Care Network Virginia, Inc</w:t>
      </w:r>
      <w:r w:rsidR="00A02524">
        <w:rPr>
          <w:rFonts w:asciiTheme="minorHAnsi" w:hAnsiTheme="minorHAnsi"/>
          <w:noProof/>
          <w:sz w:val="24"/>
          <w:szCs w:val="24"/>
        </w:rPr>
        <w:t>.”</w:t>
      </w:r>
      <w:r w:rsidRPr="00B045E4">
        <w:rPr>
          <w:rFonts w:asciiTheme="minorHAnsi" w:hAnsiTheme="minorHAnsi"/>
          <w:sz w:val="24"/>
          <w:szCs w:val="24"/>
        </w:rPr>
        <w:t xml:space="preserve"> Effective January 1, </w:t>
      </w:r>
      <w:r w:rsidRPr="00A02524">
        <w:rPr>
          <w:rFonts w:asciiTheme="minorHAnsi" w:hAnsiTheme="minorHAnsi"/>
          <w:noProof/>
          <w:sz w:val="24"/>
          <w:szCs w:val="24"/>
        </w:rPr>
        <w:t>2019</w:t>
      </w:r>
      <w:r w:rsidR="00A02524">
        <w:rPr>
          <w:rFonts w:asciiTheme="minorHAnsi" w:hAnsiTheme="minorHAnsi"/>
          <w:noProof/>
          <w:sz w:val="24"/>
          <w:szCs w:val="24"/>
        </w:rPr>
        <w:t>,</w:t>
      </w:r>
      <w:r w:rsidRPr="00B045E4">
        <w:rPr>
          <w:rFonts w:asciiTheme="minorHAnsi" w:hAnsiTheme="minorHAnsi"/>
          <w:sz w:val="24"/>
          <w:szCs w:val="24"/>
        </w:rPr>
        <w:t xml:space="preserve"> PPL will no longer be the FEA agent for CD services in the DD waivers.  </w:t>
      </w:r>
    </w:p>
    <w:p w14:paraId="58DBFC05" w14:textId="77777777" w:rsidR="005A4EB1" w:rsidRPr="00B045E4" w:rsidRDefault="005A4EB1" w:rsidP="00571EF3">
      <w:pPr>
        <w:spacing w:after="240"/>
        <w:ind w:left="360"/>
        <w:contextualSpacing/>
        <w:rPr>
          <w:rFonts w:asciiTheme="minorHAnsi" w:hAnsiTheme="minorHAnsi"/>
          <w:b/>
          <w:sz w:val="24"/>
          <w:szCs w:val="24"/>
        </w:rPr>
      </w:pPr>
      <w:r w:rsidRPr="00B045E4">
        <w:rPr>
          <w:rFonts w:asciiTheme="minorHAnsi" w:hAnsiTheme="minorHAnsi"/>
          <w:b/>
          <w:sz w:val="24"/>
          <w:szCs w:val="24"/>
        </w:rPr>
        <w:t>Electronic Visit Verification (EVV)</w:t>
      </w:r>
    </w:p>
    <w:p w14:paraId="0A60377E" w14:textId="7962F6D9" w:rsidR="005A4EB1" w:rsidRPr="00B045E4" w:rsidRDefault="005A4EB1" w:rsidP="00571EF3">
      <w:pPr>
        <w:spacing w:after="240"/>
        <w:ind w:left="360"/>
        <w:rPr>
          <w:rFonts w:asciiTheme="minorHAnsi" w:hAnsiTheme="minorHAnsi"/>
          <w:sz w:val="24"/>
          <w:szCs w:val="24"/>
        </w:rPr>
      </w:pPr>
      <w:r w:rsidRPr="00B045E4">
        <w:rPr>
          <w:rFonts w:asciiTheme="minorHAnsi" w:hAnsiTheme="minorHAnsi"/>
          <w:sz w:val="24"/>
          <w:szCs w:val="24"/>
        </w:rPr>
        <w:t xml:space="preserve">The 21st Century Cures Act mandated EVV to begin in January 2019. However, new legislation pushed this deadline back to 2020 and </w:t>
      </w:r>
      <w:r w:rsidRPr="00A02524">
        <w:rPr>
          <w:rFonts w:asciiTheme="minorHAnsi" w:hAnsiTheme="minorHAnsi"/>
          <w:noProof/>
          <w:sz w:val="24"/>
          <w:szCs w:val="24"/>
        </w:rPr>
        <w:t>allow</w:t>
      </w:r>
      <w:r w:rsidR="00A02524">
        <w:rPr>
          <w:rFonts w:asciiTheme="minorHAnsi" w:hAnsiTheme="minorHAnsi"/>
          <w:noProof/>
          <w:sz w:val="24"/>
          <w:szCs w:val="24"/>
        </w:rPr>
        <w:t>ed</w:t>
      </w:r>
      <w:r w:rsidRPr="00B045E4">
        <w:rPr>
          <w:rFonts w:asciiTheme="minorHAnsi" w:hAnsiTheme="minorHAnsi"/>
          <w:sz w:val="24"/>
          <w:szCs w:val="24"/>
        </w:rPr>
        <w:t xml:space="preserve"> states to obtain an additional extension until 2021 if the 2020 deadline cannot </w:t>
      </w:r>
      <w:r w:rsidRPr="00A02524">
        <w:rPr>
          <w:rFonts w:asciiTheme="minorHAnsi" w:hAnsiTheme="minorHAnsi"/>
          <w:noProof/>
          <w:sz w:val="24"/>
          <w:szCs w:val="24"/>
        </w:rPr>
        <w:t>be met</w:t>
      </w:r>
      <w:r w:rsidRPr="00B045E4">
        <w:rPr>
          <w:rFonts w:asciiTheme="minorHAnsi" w:hAnsiTheme="minorHAnsi"/>
          <w:sz w:val="24"/>
          <w:szCs w:val="24"/>
        </w:rPr>
        <w:t>. CMS is required to hold at least one hearing by the end of 2019 to solicit comments on the program from stakeholders.</w:t>
      </w:r>
    </w:p>
    <w:p w14:paraId="283D90ED" w14:textId="034A2822" w:rsidR="005A4EB1" w:rsidRPr="00B045E4" w:rsidRDefault="005A4EB1" w:rsidP="00571EF3">
      <w:pPr>
        <w:spacing w:after="240"/>
        <w:ind w:left="360"/>
        <w:rPr>
          <w:rFonts w:asciiTheme="minorHAnsi" w:hAnsiTheme="minorHAnsi"/>
          <w:sz w:val="24"/>
          <w:szCs w:val="24"/>
        </w:rPr>
      </w:pPr>
      <w:r w:rsidRPr="00B045E4">
        <w:rPr>
          <w:rFonts w:asciiTheme="minorHAnsi" w:hAnsiTheme="minorHAnsi"/>
          <w:sz w:val="24"/>
          <w:szCs w:val="24"/>
        </w:rPr>
        <w:t xml:space="preserve">DMAS has begun discussions with EVV vendors and is developing talking points, gathered from other states on best practices in </w:t>
      </w:r>
      <w:r w:rsidR="00A02524">
        <w:rPr>
          <w:rFonts w:asciiTheme="minorHAnsi" w:hAnsiTheme="minorHAnsi"/>
          <w:sz w:val="24"/>
          <w:szCs w:val="24"/>
        </w:rPr>
        <w:t xml:space="preserve">the </w:t>
      </w:r>
      <w:r w:rsidRPr="00A02524">
        <w:rPr>
          <w:rFonts w:asciiTheme="minorHAnsi" w:hAnsiTheme="minorHAnsi"/>
          <w:noProof/>
          <w:sz w:val="24"/>
          <w:szCs w:val="24"/>
        </w:rPr>
        <w:t>use</w:t>
      </w:r>
      <w:r w:rsidRPr="00B045E4">
        <w:rPr>
          <w:rFonts w:asciiTheme="minorHAnsi" w:hAnsiTheme="minorHAnsi"/>
          <w:sz w:val="24"/>
          <w:szCs w:val="24"/>
        </w:rPr>
        <w:t xml:space="preserve"> of these systems, mandatory </w:t>
      </w:r>
      <w:r w:rsidRPr="00A02524">
        <w:rPr>
          <w:rFonts w:asciiTheme="minorHAnsi" w:hAnsiTheme="minorHAnsi"/>
          <w:noProof/>
          <w:sz w:val="24"/>
          <w:szCs w:val="24"/>
        </w:rPr>
        <w:t>vs</w:t>
      </w:r>
      <w:r w:rsidR="00A02524">
        <w:rPr>
          <w:rFonts w:asciiTheme="minorHAnsi" w:hAnsiTheme="minorHAnsi"/>
          <w:noProof/>
          <w:sz w:val="24"/>
          <w:szCs w:val="24"/>
        </w:rPr>
        <w:t>.</w:t>
      </w:r>
      <w:r w:rsidRPr="00B045E4">
        <w:rPr>
          <w:rFonts w:asciiTheme="minorHAnsi" w:hAnsiTheme="minorHAnsi"/>
          <w:sz w:val="24"/>
          <w:szCs w:val="24"/>
        </w:rPr>
        <w:t xml:space="preserve"> voluntary us, agency </w:t>
      </w:r>
      <w:r w:rsidRPr="00A02524">
        <w:rPr>
          <w:rFonts w:asciiTheme="minorHAnsi" w:hAnsiTheme="minorHAnsi"/>
          <w:noProof/>
          <w:sz w:val="24"/>
          <w:szCs w:val="24"/>
        </w:rPr>
        <w:t>and/or</w:t>
      </w:r>
      <w:r w:rsidRPr="00B045E4">
        <w:rPr>
          <w:rFonts w:asciiTheme="minorHAnsi" w:hAnsiTheme="minorHAnsi"/>
          <w:sz w:val="24"/>
          <w:szCs w:val="24"/>
        </w:rPr>
        <w:t xml:space="preserve"> </w:t>
      </w:r>
      <w:r w:rsidRPr="00A02524">
        <w:rPr>
          <w:rFonts w:asciiTheme="minorHAnsi" w:hAnsiTheme="minorHAnsi"/>
          <w:noProof/>
          <w:sz w:val="24"/>
          <w:szCs w:val="24"/>
        </w:rPr>
        <w:t>consumer</w:t>
      </w:r>
      <w:r w:rsidR="00A02524">
        <w:rPr>
          <w:rFonts w:asciiTheme="minorHAnsi" w:hAnsiTheme="minorHAnsi"/>
          <w:noProof/>
          <w:sz w:val="24"/>
          <w:szCs w:val="24"/>
        </w:rPr>
        <w:t>-</w:t>
      </w:r>
      <w:r w:rsidRPr="00A02524">
        <w:rPr>
          <w:rFonts w:asciiTheme="minorHAnsi" w:hAnsiTheme="minorHAnsi"/>
          <w:noProof/>
          <w:sz w:val="24"/>
          <w:szCs w:val="24"/>
        </w:rPr>
        <w:t>directed</w:t>
      </w:r>
      <w:r w:rsidRPr="00B045E4">
        <w:rPr>
          <w:rFonts w:asciiTheme="minorHAnsi" w:hAnsiTheme="minorHAnsi"/>
          <w:sz w:val="24"/>
          <w:szCs w:val="24"/>
        </w:rPr>
        <w:t xml:space="preserve"> use.  DMAS has also convened several stakeholder workgroups and meetings to solicit feedback from providers. Information will be made available as the project proceeds.  </w:t>
      </w:r>
    </w:p>
    <w:p w14:paraId="5CED97C2" w14:textId="77777777" w:rsidR="005A4EB1" w:rsidRPr="00B045E4" w:rsidRDefault="00571EF3" w:rsidP="00571EF3">
      <w:pPr>
        <w:spacing w:after="240"/>
        <w:ind w:left="360"/>
        <w:contextualSpacing/>
        <w:rPr>
          <w:rFonts w:asciiTheme="minorHAnsi" w:hAnsiTheme="minorHAnsi"/>
          <w:b/>
          <w:sz w:val="24"/>
          <w:szCs w:val="24"/>
        </w:rPr>
      </w:pPr>
      <w:r>
        <w:rPr>
          <w:rFonts w:asciiTheme="minorHAnsi" w:hAnsiTheme="minorHAnsi"/>
          <w:b/>
          <w:sz w:val="24"/>
          <w:szCs w:val="24"/>
        </w:rPr>
        <w:t xml:space="preserve">Waiver </w:t>
      </w:r>
      <w:r w:rsidR="005A4EB1" w:rsidRPr="00B045E4">
        <w:rPr>
          <w:rFonts w:asciiTheme="minorHAnsi" w:hAnsiTheme="minorHAnsi"/>
          <w:b/>
          <w:sz w:val="24"/>
          <w:szCs w:val="24"/>
        </w:rPr>
        <w:t>Slots</w:t>
      </w:r>
    </w:p>
    <w:p w14:paraId="21E3C824" w14:textId="77777777" w:rsidR="005A4EB1" w:rsidRPr="00B045E4" w:rsidRDefault="005A4EB1" w:rsidP="005A4EB1">
      <w:pPr>
        <w:spacing w:after="240"/>
        <w:ind w:left="360"/>
        <w:rPr>
          <w:rFonts w:asciiTheme="minorHAnsi" w:hAnsiTheme="minorHAnsi"/>
          <w:sz w:val="24"/>
          <w:szCs w:val="24"/>
        </w:rPr>
      </w:pPr>
      <w:r w:rsidRPr="00B045E4">
        <w:rPr>
          <w:rFonts w:asciiTheme="minorHAnsi" w:hAnsiTheme="minorHAnsi"/>
          <w:sz w:val="24"/>
          <w:szCs w:val="24"/>
          <w:u w:val="single"/>
        </w:rPr>
        <w:lastRenderedPageBreak/>
        <w:t>Community Living Waiver</w:t>
      </w:r>
      <w:r w:rsidRPr="00B045E4">
        <w:rPr>
          <w:rFonts w:asciiTheme="minorHAnsi" w:hAnsiTheme="minorHAnsi"/>
          <w:sz w:val="24"/>
          <w:szCs w:val="24"/>
        </w:rPr>
        <w:t xml:space="preserve"> </w:t>
      </w:r>
      <w:r w:rsidRPr="00B045E4">
        <w:rPr>
          <w:rFonts w:asciiTheme="minorHAnsi" w:hAnsiTheme="minorHAnsi"/>
          <w:sz w:val="24"/>
          <w:szCs w:val="24"/>
        </w:rPr>
        <w:br/>
        <w:t>+ 189 slots for 2019 (60 of these will be facility slots) + 25 reserve/emergency slots</w:t>
      </w:r>
      <w:r w:rsidRPr="00B045E4">
        <w:rPr>
          <w:rFonts w:asciiTheme="minorHAnsi" w:hAnsiTheme="minorHAnsi"/>
          <w:sz w:val="24"/>
          <w:szCs w:val="24"/>
        </w:rPr>
        <w:br/>
        <w:t xml:space="preserve">+ 195 slots 2020 (60 of these will be facility slots) + 25 reserve/emergency slots </w:t>
      </w:r>
    </w:p>
    <w:p w14:paraId="3A81DEAD" w14:textId="77777777" w:rsidR="005A4EB1" w:rsidRPr="00B045E4" w:rsidRDefault="005A4EB1" w:rsidP="005A4EB1">
      <w:pPr>
        <w:spacing w:after="240"/>
        <w:ind w:left="360"/>
        <w:rPr>
          <w:rFonts w:asciiTheme="minorHAnsi" w:hAnsiTheme="minorHAnsi"/>
          <w:sz w:val="24"/>
          <w:szCs w:val="24"/>
        </w:rPr>
      </w:pPr>
      <w:r w:rsidRPr="00B045E4">
        <w:rPr>
          <w:rFonts w:asciiTheme="minorHAnsi" w:hAnsiTheme="minorHAnsi"/>
          <w:sz w:val="24"/>
          <w:szCs w:val="24"/>
          <w:u w:val="single"/>
        </w:rPr>
        <w:t>Family and Individuals Support Waiver</w:t>
      </w:r>
      <w:r w:rsidRPr="00B045E4">
        <w:rPr>
          <w:rFonts w:asciiTheme="minorHAnsi" w:hAnsiTheme="minorHAnsi"/>
          <w:sz w:val="24"/>
          <w:szCs w:val="24"/>
        </w:rPr>
        <w:br/>
        <w:t>+ 414 slots for 2019</w:t>
      </w:r>
      <w:r w:rsidRPr="00B045E4">
        <w:rPr>
          <w:rFonts w:asciiTheme="minorHAnsi" w:hAnsiTheme="minorHAnsi"/>
          <w:sz w:val="24"/>
          <w:szCs w:val="24"/>
        </w:rPr>
        <w:br/>
        <w:t xml:space="preserve">+ 481 slots for 2020 + 326 slots in 2019 to address priority </w:t>
      </w:r>
      <w:r w:rsidRPr="00A02524">
        <w:rPr>
          <w:rFonts w:asciiTheme="minorHAnsi" w:hAnsiTheme="minorHAnsi"/>
          <w:noProof/>
          <w:sz w:val="24"/>
          <w:szCs w:val="24"/>
        </w:rPr>
        <w:t>1</w:t>
      </w:r>
      <w:r w:rsidRPr="00B045E4">
        <w:rPr>
          <w:rFonts w:asciiTheme="minorHAnsi" w:hAnsiTheme="minorHAnsi"/>
          <w:sz w:val="24"/>
          <w:szCs w:val="24"/>
        </w:rPr>
        <w:t xml:space="preserve"> wait list</w:t>
      </w:r>
    </w:p>
    <w:p w14:paraId="23486545" w14:textId="77777777" w:rsidR="005A4EB1" w:rsidRDefault="005A4EB1" w:rsidP="005A4EB1">
      <w:pPr>
        <w:spacing w:after="240"/>
        <w:ind w:left="360"/>
        <w:rPr>
          <w:rFonts w:asciiTheme="minorHAnsi" w:hAnsiTheme="minorHAnsi"/>
          <w:sz w:val="24"/>
          <w:szCs w:val="24"/>
        </w:rPr>
      </w:pPr>
      <w:r w:rsidRPr="00B045E4">
        <w:rPr>
          <w:rFonts w:asciiTheme="minorHAnsi" w:hAnsiTheme="minorHAnsi"/>
          <w:sz w:val="24"/>
          <w:szCs w:val="24"/>
          <w:u w:val="single"/>
        </w:rPr>
        <w:t>Building Independence Waiver</w:t>
      </w:r>
      <w:r w:rsidRPr="00B045E4">
        <w:rPr>
          <w:rFonts w:asciiTheme="minorHAnsi" w:hAnsiTheme="minorHAnsi"/>
          <w:sz w:val="24"/>
          <w:szCs w:val="24"/>
        </w:rPr>
        <w:t xml:space="preserve"> </w:t>
      </w:r>
      <w:r w:rsidRPr="00B045E4">
        <w:rPr>
          <w:rFonts w:asciiTheme="minorHAnsi" w:hAnsiTheme="minorHAnsi"/>
          <w:sz w:val="24"/>
          <w:szCs w:val="24"/>
        </w:rPr>
        <w:br/>
        <w:t>+ 40 slots for 2019</w:t>
      </w:r>
    </w:p>
    <w:p w14:paraId="2B61DA6A" w14:textId="77777777" w:rsidR="005A4EB1" w:rsidRPr="00B045E4" w:rsidRDefault="005A4EB1" w:rsidP="00571EF3">
      <w:pPr>
        <w:spacing w:after="240"/>
        <w:ind w:left="360"/>
        <w:contextualSpacing/>
        <w:rPr>
          <w:rFonts w:asciiTheme="minorHAnsi" w:hAnsiTheme="minorHAnsi" w:cs="Tahoma"/>
          <w:b/>
          <w:sz w:val="24"/>
          <w:szCs w:val="24"/>
        </w:rPr>
      </w:pPr>
      <w:r w:rsidRPr="00B045E4">
        <w:rPr>
          <w:rFonts w:asciiTheme="minorHAnsi" w:hAnsiTheme="minorHAnsi" w:cs="Tahoma"/>
          <w:b/>
          <w:sz w:val="24"/>
          <w:szCs w:val="24"/>
        </w:rPr>
        <w:t xml:space="preserve">CCC+ </w:t>
      </w:r>
    </w:p>
    <w:p w14:paraId="6404DFE2" w14:textId="66DB35B5" w:rsidR="005A4EB1" w:rsidRPr="00B045E4" w:rsidRDefault="005A4EB1" w:rsidP="005A4EB1">
      <w:pPr>
        <w:spacing w:after="240"/>
        <w:ind w:left="360"/>
        <w:rPr>
          <w:rFonts w:asciiTheme="minorHAnsi" w:hAnsiTheme="minorHAnsi"/>
          <w:sz w:val="24"/>
          <w:szCs w:val="24"/>
        </w:rPr>
      </w:pPr>
      <w:r w:rsidRPr="00B045E4">
        <w:rPr>
          <w:rFonts w:asciiTheme="minorHAnsi" w:hAnsiTheme="minorHAnsi"/>
          <w:sz w:val="24"/>
          <w:szCs w:val="24"/>
        </w:rPr>
        <w:t xml:space="preserve">CCC Plus is fully implemented and operating statewide as of January 1, 2018. As of </w:t>
      </w:r>
      <w:r w:rsidR="005133C8" w:rsidRPr="00B045E4">
        <w:rPr>
          <w:rFonts w:asciiTheme="minorHAnsi" w:hAnsiTheme="minorHAnsi"/>
          <w:sz w:val="24"/>
          <w:szCs w:val="24"/>
        </w:rPr>
        <w:t>July 2, 2018,</w:t>
      </w:r>
      <w:r w:rsidRPr="00B045E4">
        <w:rPr>
          <w:rFonts w:asciiTheme="minorHAnsi" w:hAnsiTheme="minorHAnsi"/>
          <w:sz w:val="24"/>
          <w:szCs w:val="24"/>
        </w:rPr>
        <w:t xml:space="preserve"> there are a total of 212,441 individuals enrolled statewide. </w:t>
      </w:r>
    </w:p>
    <w:p w14:paraId="2A0DD6F7" w14:textId="77777777" w:rsidR="005A4EB1" w:rsidRPr="00B045E4" w:rsidRDefault="005A4EB1" w:rsidP="00571EF3">
      <w:pPr>
        <w:ind w:left="360"/>
        <w:rPr>
          <w:rFonts w:asciiTheme="minorHAnsi" w:hAnsiTheme="minorHAnsi" w:cs="Tahoma"/>
          <w:sz w:val="24"/>
          <w:szCs w:val="24"/>
        </w:rPr>
      </w:pPr>
      <w:r w:rsidRPr="00B045E4">
        <w:rPr>
          <w:rFonts w:asciiTheme="minorHAnsi" w:hAnsiTheme="minorHAnsi" w:cs="Tahoma"/>
          <w:sz w:val="24"/>
          <w:szCs w:val="24"/>
        </w:rPr>
        <w:t>CCC Plus includes Medicaid members who:</w:t>
      </w:r>
    </w:p>
    <w:p w14:paraId="6FFC90DA" w14:textId="77777777" w:rsidR="005A4EB1" w:rsidRPr="00571EF3" w:rsidRDefault="005A4EB1" w:rsidP="00571EF3">
      <w:pPr>
        <w:pStyle w:val="ListParagraph"/>
        <w:numPr>
          <w:ilvl w:val="0"/>
          <w:numId w:val="16"/>
        </w:numPr>
        <w:spacing w:after="240"/>
        <w:rPr>
          <w:rFonts w:cs="Tahoma"/>
        </w:rPr>
      </w:pPr>
      <w:r w:rsidRPr="00571EF3">
        <w:rPr>
          <w:rFonts w:cs="Tahoma"/>
        </w:rPr>
        <w:t>Receive Medicare benefits and full Medicaid benefits (dual eligible), including members enrolled in Commonwealth Coordinated Care (CCC).</w:t>
      </w:r>
    </w:p>
    <w:p w14:paraId="474DF434" w14:textId="2721BBF4" w:rsidR="005A4EB1" w:rsidRPr="00571EF3" w:rsidRDefault="005A4EB1" w:rsidP="00571EF3">
      <w:pPr>
        <w:pStyle w:val="ListParagraph"/>
        <w:numPr>
          <w:ilvl w:val="0"/>
          <w:numId w:val="16"/>
        </w:numPr>
        <w:spacing w:after="240"/>
        <w:rPr>
          <w:rFonts w:cs="Tahoma"/>
        </w:rPr>
      </w:pPr>
      <w:r w:rsidRPr="00571EF3">
        <w:rPr>
          <w:rFonts w:cs="Tahoma"/>
        </w:rPr>
        <w:t xml:space="preserve">Receive Medicaid </w:t>
      </w:r>
      <w:r w:rsidRPr="00A02524">
        <w:rPr>
          <w:rFonts w:cs="Tahoma"/>
          <w:noProof/>
        </w:rPr>
        <w:t>long</w:t>
      </w:r>
      <w:r w:rsidR="00A02524">
        <w:rPr>
          <w:rFonts w:cs="Tahoma"/>
          <w:noProof/>
        </w:rPr>
        <w:t>-</w:t>
      </w:r>
      <w:r w:rsidRPr="00A02524">
        <w:rPr>
          <w:rFonts w:cs="Tahoma"/>
          <w:noProof/>
        </w:rPr>
        <w:t>term</w:t>
      </w:r>
      <w:r w:rsidRPr="00571EF3">
        <w:rPr>
          <w:rFonts w:cs="Tahoma"/>
        </w:rPr>
        <w:t xml:space="preserve"> services and supports (LTSS) in a facility or through one of the home and community-based (HCBS) waivers</w:t>
      </w:r>
    </w:p>
    <w:p w14:paraId="149E5638" w14:textId="7440390C" w:rsidR="005A4EB1" w:rsidRPr="00571EF3" w:rsidRDefault="005A4EB1" w:rsidP="00571EF3">
      <w:pPr>
        <w:pStyle w:val="ListParagraph"/>
        <w:numPr>
          <w:ilvl w:val="0"/>
          <w:numId w:val="16"/>
        </w:numPr>
        <w:spacing w:after="240"/>
        <w:rPr>
          <w:rFonts w:cs="Tahoma"/>
        </w:rPr>
      </w:pPr>
      <w:r w:rsidRPr="00571EF3">
        <w:rPr>
          <w:rFonts w:cs="Tahoma"/>
        </w:rPr>
        <w:t>Excluded are the Community Living, the Family</w:t>
      </w:r>
      <w:r w:rsidR="00A02524">
        <w:rPr>
          <w:rFonts w:cs="Tahoma"/>
        </w:rPr>
        <w:t>,</w:t>
      </w:r>
      <w:r w:rsidRPr="00571EF3">
        <w:rPr>
          <w:rFonts w:cs="Tahoma"/>
        </w:rPr>
        <w:t xml:space="preserve"> </w:t>
      </w:r>
      <w:r w:rsidRPr="00A02524">
        <w:rPr>
          <w:rFonts w:cs="Tahoma"/>
          <w:noProof/>
        </w:rPr>
        <w:t>and</w:t>
      </w:r>
      <w:r w:rsidRPr="00571EF3">
        <w:rPr>
          <w:rFonts w:cs="Tahoma"/>
        </w:rPr>
        <w:t xml:space="preserve"> Individual Support, and Building Independence </w:t>
      </w:r>
      <w:r w:rsidRPr="00A02524">
        <w:rPr>
          <w:rFonts w:cs="Tahoma"/>
          <w:noProof/>
        </w:rPr>
        <w:t>waivers</w:t>
      </w:r>
      <w:r w:rsidRPr="00571EF3">
        <w:rPr>
          <w:rFonts w:cs="Tahoma"/>
        </w:rPr>
        <w:t xml:space="preserve">, known as the Developmental Disabilities (DD) waivers, will enroll for their non-waiver services only. </w:t>
      </w:r>
    </w:p>
    <w:p w14:paraId="195E6854" w14:textId="77777777" w:rsidR="005A4EB1" w:rsidRPr="00571EF3" w:rsidRDefault="005A4EB1" w:rsidP="00571EF3">
      <w:pPr>
        <w:pStyle w:val="ListParagraph"/>
        <w:numPr>
          <w:ilvl w:val="0"/>
          <w:numId w:val="16"/>
        </w:numPr>
        <w:spacing w:after="240"/>
        <w:rPr>
          <w:rFonts w:cs="Tahoma"/>
        </w:rPr>
      </w:pPr>
      <w:r w:rsidRPr="00571EF3">
        <w:rPr>
          <w:rFonts w:cs="Tahoma"/>
        </w:rPr>
        <w:t xml:space="preserve">At this time, their DD waiver services will continue to </w:t>
      </w:r>
      <w:r w:rsidRPr="00A02524">
        <w:rPr>
          <w:rFonts w:cs="Tahoma"/>
          <w:noProof/>
        </w:rPr>
        <w:t>be covered</w:t>
      </w:r>
      <w:r w:rsidRPr="00571EF3">
        <w:rPr>
          <w:rFonts w:cs="Tahoma"/>
        </w:rPr>
        <w:t xml:space="preserve"> through Medicaid fee-for-service.</w:t>
      </w:r>
    </w:p>
    <w:p w14:paraId="55D52B04" w14:textId="77777777" w:rsidR="005A4EB1" w:rsidRPr="00B045E4" w:rsidRDefault="005A4EB1" w:rsidP="005A4EB1">
      <w:pPr>
        <w:spacing w:after="240"/>
        <w:ind w:left="360"/>
        <w:rPr>
          <w:rFonts w:asciiTheme="minorHAnsi" w:hAnsiTheme="minorHAnsi" w:cs="Tahoma"/>
          <w:sz w:val="24"/>
          <w:szCs w:val="24"/>
        </w:rPr>
      </w:pPr>
      <w:r w:rsidRPr="00B045E4">
        <w:rPr>
          <w:rFonts w:asciiTheme="minorHAnsi" w:hAnsiTheme="minorHAnsi" w:cs="Tahoma"/>
          <w:sz w:val="24"/>
          <w:szCs w:val="24"/>
        </w:rPr>
        <w:t xml:space="preserve">The EDCD and Technology Assisted Waivers </w:t>
      </w:r>
      <w:r w:rsidRPr="00A02524">
        <w:rPr>
          <w:rFonts w:asciiTheme="minorHAnsi" w:hAnsiTheme="minorHAnsi" w:cs="Tahoma"/>
          <w:noProof/>
          <w:sz w:val="24"/>
          <w:szCs w:val="24"/>
        </w:rPr>
        <w:t>were combined</w:t>
      </w:r>
      <w:r w:rsidRPr="00B045E4">
        <w:rPr>
          <w:rFonts w:asciiTheme="minorHAnsi" w:hAnsiTheme="minorHAnsi" w:cs="Tahoma"/>
          <w:sz w:val="24"/>
          <w:szCs w:val="24"/>
        </w:rPr>
        <w:t xml:space="preserve"> into the new CCC+ waiver.  The CCC+ </w:t>
      </w:r>
      <w:r w:rsidRPr="00A02524">
        <w:rPr>
          <w:rFonts w:asciiTheme="minorHAnsi" w:hAnsiTheme="minorHAnsi" w:cs="Tahoma"/>
          <w:noProof/>
          <w:sz w:val="24"/>
          <w:szCs w:val="24"/>
        </w:rPr>
        <w:t>waiver</w:t>
      </w:r>
      <w:r w:rsidRPr="00B045E4">
        <w:rPr>
          <w:rFonts w:asciiTheme="minorHAnsi" w:hAnsiTheme="minorHAnsi" w:cs="Tahoma"/>
          <w:sz w:val="24"/>
          <w:szCs w:val="24"/>
        </w:rPr>
        <w:t xml:space="preserve"> offers all the services previously </w:t>
      </w:r>
      <w:r w:rsidRPr="00A02524">
        <w:rPr>
          <w:rFonts w:asciiTheme="minorHAnsi" w:hAnsiTheme="minorHAnsi" w:cs="Tahoma"/>
          <w:noProof/>
          <w:sz w:val="24"/>
          <w:szCs w:val="24"/>
        </w:rPr>
        <w:t>offered</w:t>
      </w:r>
      <w:r w:rsidRPr="00B045E4">
        <w:rPr>
          <w:rFonts w:asciiTheme="minorHAnsi" w:hAnsiTheme="minorHAnsi" w:cs="Tahoma"/>
          <w:sz w:val="24"/>
          <w:szCs w:val="24"/>
        </w:rPr>
        <w:t xml:space="preserve"> on the EDCD and Tech waivers, but now in one </w:t>
      </w:r>
      <w:r w:rsidRPr="00A02524">
        <w:rPr>
          <w:rFonts w:asciiTheme="minorHAnsi" w:hAnsiTheme="minorHAnsi" w:cs="Tahoma"/>
          <w:noProof/>
          <w:sz w:val="24"/>
          <w:szCs w:val="24"/>
        </w:rPr>
        <w:t>waiver</w:t>
      </w:r>
      <w:r w:rsidRPr="00B045E4">
        <w:rPr>
          <w:rFonts w:asciiTheme="minorHAnsi" w:hAnsiTheme="minorHAnsi" w:cs="Tahoma"/>
          <w:sz w:val="24"/>
          <w:szCs w:val="24"/>
        </w:rPr>
        <w:t xml:space="preserve"> managed by the MCO’s.</w:t>
      </w:r>
    </w:p>
    <w:p w14:paraId="6DE023BF" w14:textId="71213C5A" w:rsidR="005A4EB1" w:rsidRPr="00B045E4" w:rsidRDefault="005A4EB1" w:rsidP="005A4EB1">
      <w:pPr>
        <w:spacing w:after="240"/>
        <w:ind w:left="360"/>
        <w:rPr>
          <w:rFonts w:asciiTheme="minorHAnsi" w:hAnsiTheme="minorHAnsi" w:cs="Tahoma"/>
          <w:sz w:val="24"/>
          <w:szCs w:val="24"/>
        </w:rPr>
      </w:pPr>
      <w:r w:rsidRPr="00B045E4">
        <w:rPr>
          <w:rFonts w:asciiTheme="minorHAnsi" w:hAnsiTheme="minorHAnsi" w:cs="Tahoma"/>
          <w:sz w:val="24"/>
          <w:szCs w:val="24"/>
        </w:rPr>
        <w:t>For more information, visit</w:t>
      </w:r>
      <w:r w:rsidR="0007762A">
        <w:rPr>
          <w:rFonts w:asciiTheme="minorHAnsi" w:hAnsiTheme="minorHAnsi" w:cs="Tahoma"/>
          <w:sz w:val="24"/>
          <w:szCs w:val="24"/>
        </w:rPr>
        <w:t xml:space="preserve"> the </w:t>
      </w:r>
      <w:hyperlink r:id="rId20" w:history="1">
        <w:r w:rsidR="0007762A" w:rsidRPr="0007762A">
          <w:rPr>
            <w:rStyle w:val="Hyperlink"/>
            <w:rFonts w:asciiTheme="minorHAnsi" w:hAnsiTheme="minorHAnsi" w:cs="Tahoma"/>
            <w:sz w:val="24"/>
            <w:szCs w:val="24"/>
          </w:rPr>
          <w:t>CCC Plus website</w:t>
        </w:r>
      </w:hyperlink>
      <w:r w:rsidRPr="00B045E4">
        <w:rPr>
          <w:rFonts w:asciiTheme="minorHAnsi" w:hAnsiTheme="minorHAnsi" w:cs="Tahoma"/>
          <w:sz w:val="24"/>
          <w:szCs w:val="24"/>
        </w:rPr>
        <w:t xml:space="preserve"> or the DMAS website and click the “CCC Plus” link on the far right. </w:t>
      </w:r>
    </w:p>
    <w:p w14:paraId="4AC85AC9" w14:textId="77777777" w:rsidR="00DC57E2" w:rsidRDefault="00DC57E2" w:rsidP="00DC57E2">
      <w:pPr>
        <w:outlineLvl w:val="1"/>
        <w:rPr>
          <w:rFonts w:ascii="Calibri" w:eastAsia="Calibri" w:hAnsi="Calibri" w:cs="Calibri"/>
          <w:sz w:val="24"/>
          <w:szCs w:val="24"/>
        </w:rPr>
      </w:pPr>
      <w:r w:rsidRPr="00A02524">
        <w:rPr>
          <w:rFonts w:ascii="Calibri" w:eastAsia="Calibri" w:hAnsi="Calibri" w:cs="Calibri"/>
          <w:b/>
          <w:noProof/>
          <w:sz w:val="24"/>
          <w:szCs w:val="24"/>
        </w:rPr>
        <w:t>disAbility</w:t>
      </w:r>
      <w:r w:rsidRPr="00753CA0">
        <w:rPr>
          <w:rFonts w:ascii="Calibri" w:eastAsia="Calibri" w:hAnsi="Calibri" w:cs="Calibri"/>
          <w:b/>
          <w:sz w:val="24"/>
          <w:szCs w:val="24"/>
        </w:rPr>
        <w:t xml:space="preserve"> Law Center of Virginia, </w:t>
      </w:r>
      <w:r w:rsidR="004F107C" w:rsidRPr="00753CA0">
        <w:rPr>
          <w:rFonts w:ascii="Calibri" w:eastAsia="Calibri" w:hAnsi="Calibri" w:cs="Calibri"/>
          <w:sz w:val="24"/>
          <w:szCs w:val="24"/>
        </w:rPr>
        <w:t>Colleen Miller, Executive Director</w:t>
      </w:r>
    </w:p>
    <w:p w14:paraId="034FA95D" w14:textId="77777777" w:rsidR="004F107C" w:rsidRDefault="004F107C" w:rsidP="00DC57E2">
      <w:pPr>
        <w:outlineLvl w:val="1"/>
        <w:rPr>
          <w:rFonts w:ascii="Calibri" w:eastAsia="Calibri" w:hAnsi="Calibri" w:cs="Calibri"/>
          <w:sz w:val="24"/>
          <w:szCs w:val="24"/>
        </w:rPr>
      </w:pPr>
    </w:p>
    <w:p w14:paraId="22210E2F" w14:textId="77777777" w:rsidR="004F107C" w:rsidRPr="004F107C" w:rsidRDefault="004F107C" w:rsidP="004F107C">
      <w:pPr>
        <w:ind w:left="720"/>
        <w:rPr>
          <w:rFonts w:asciiTheme="minorHAnsi" w:hAnsiTheme="minorHAnsi" w:cstheme="minorHAnsi"/>
          <w:b/>
          <w:sz w:val="24"/>
          <w:szCs w:val="24"/>
        </w:rPr>
      </w:pPr>
      <w:r w:rsidRPr="004F107C">
        <w:rPr>
          <w:rFonts w:asciiTheme="minorHAnsi" w:hAnsiTheme="minorHAnsi" w:cstheme="minorHAnsi"/>
          <w:b/>
          <w:sz w:val="24"/>
          <w:szCs w:val="24"/>
        </w:rPr>
        <w:t>Announcements</w:t>
      </w:r>
    </w:p>
    <w:p w14:paraId="6929D9CC" w14:textId="77777777" w:rsidR="004F107C" w:rsidRPr="004F107C" w:rsidRDefault="004F107C" w:rsidP="004F107C">
      <w:pPr>
        <w:ind w:left="720"/>
        <w:rPr>
          <w:rFonts w:asciiTheme="minorHAnsi" w:hAnsiTheme="minorHAnsi" w:cstheme="minorHAnsi"/>
          <w:sz w:val="24"/>
          <w:szCs w:val="24"/>
        </w:rPr>
      </w:pPr>
      <w:proofErr w:type="gramStart"/>
      <w:r w:rsidRPr="004F107C">
        <w:rPr>
          <w:rFonts w:asciiTheme="minorHAnsi" w:hAnsiTheme="minorHAnsi" w:cstheme="minorHAnsi"/>
          <w:sz w:val="24"/>
          <w:szCs w:val="24"/>
        </w:rPr>
        <w:t>dLCV</w:t>
      </w:r>
      <w:proofErr w:type="gramEnd"/>
      <w:r w:rsidRPr="004F107C">
        <w:rPr>
          <w:rFonts w:asciiTheme="minorHAnsi" w:hAnsiTheme="minorHAnsi" w:cstheme="minorHAnsi"/>
          <w:sz w:val="24"/>
          <w:szCs w:val="24"/>
        </w:rPr>
        <w:t xml:space="preserve"> recently unveiled a new look at dLCV.org.  You will find the same links and resources, with more information on how to request services or volunteer your time with the agency.</w:t>
      </w:r>
    </w:p>
    <w:p w14:paraId="059544D9" w14:textId="77777777" w:rsidR="004F107C" w:rsidRPr="004F107C" w:rsidRDefault="004F107C" w:rsidP="004F107C">
      <w:pPr>
        <w:ind w:left="720"/>
        <w:rPr>
          <w:rFonts w:asciiTheme="minorHAnsi" w:hAnsiTheme="minorHAnsi" w:cstheme="minorHAnsi"/>
          <w:b/>
          <w:sz w:val="24"/>
          <w:szCs w:val="24"/>
        </w:rPr>
      </w:pPr>
      <w:r w:rsidRPr="004F107C">
        <w:rPr>
          <w:rFonts w:asciiTheme="minorHAnsi" w:hAnsiTheme="minorHAnsi" w:cstheme="minorHAnsi"/>
          <w:b/>
          <w:sz w:val="24"/>
          <w:szCs w:val="24"/>
        </w:rPr>
        <w:t xml:space="preserve">Upcoming Events </w:t>
      </w:r>
    </w:p>
    <w:p w14:paraId="4A7EF539" w14:textId="77777777" w:rsidR="004F107C" w:rsidRPr="004F107C" w:rsidRDefault="004F107C" w:rsidP="004F107C">
      <w:pPr>
        <w:ind w:left="720"/>
        <w:rPr>
          <w:rFonts w:asciiTheme="minorHAnsi" w:hAnsiTheme="minorHAnsi" w:cstheme="minorHAnsi"/>
          <w:sz w:val="24"/>
          <w:szCs w:val="24"/>
        </w:rPr>
      </w:pPr>
      <w:r w:rsidRPr="004F107C">
        <w:rPr>
          <w:rFonts w:asciiTheme="minorHAnsi" w:hAnsiTheme="minorHAnsi" w:cstheme="minorHAnsi"/>
          <w:sz w:val="24"/>
          <w:szCs w:val="24"/>
        </w:rPr>
        <w:t>September 18</w:t>
      </w:r>
      <w:r w:rsidRPr="004F107C">
        <w:rPr>
          <w:rFonts w:asciiTheme="minorHAnsi" w:hAnsiTheme="minorHAnsi" w:cstheme="minorHAnsi"/>
          <w:sz w:val="24"/>
          <w:szCs w:val="24"/>
          <w:vertAlign w:val="superscript"/>
        </w:rPr>
        <w:t>th</w:t>
      </w:r>
    </w:p>
    <w:p w14:paraId="039274FC" w14:textId="77F5E8A0" w:rsidR="004F107C" w:rsidRPr="004F107C" w:rsidRDefault="004F107C" w:rsidP="004F107C">
      <w:pPr>
        <w:ind w:left="1440"/>
        <w:rPr>
          <w:rFonts w:asciiTheme="minorHAnsi" w:hAnsiTheme="minorHAnsi" w:cstheme="minorHAnsi"/>
          <w:sz w:val="24"/>
          <w:szCs w:val="24"/>
        </w:rPr>
      </w:pPr>
      <w:proofErr w:type="gramStart"/>
      <w:r w:rsidRPr="004F107C">
        <w:rPr>
          <w:rFonts w:asciiTheme="minorHAnsi" w:hAnsiTheme="minorHAnsi" w:cstheme="minorHAnsi"/>
          <w:sz w:val="24"/>
          <w:szCs w:val="24"/>
        </w:rPr>
        <w:t>dLCV</w:t>
      </w:r>
      <w:proofErr w:type="gramEnd"/>
      <w:r w:rsidRPr="004F107C">
        <w:rPr>
          <w:rFonts w:asciiTheme="minorHAnsi" w:hAnsiTheme="minorHAnsi" w:cstheme="minorHAnsi"/>
          <w:sz w:val="24"/>
          <w:szCs w:val="24"/>
        </w:rPr>
        <w:t xml:space="preserve"> staff Elizabeth Horn is hosting a free opportunity for private consultations on Social Security benefits on </w:t>
      </w:r>
      <w:r w:rsidRPr="00A02524">
        <w:rPr>
          <w:rFonts w:asciiTheme="minorHAnsi" w:hAnsiTheme="minorHAnsi" w:cstheme="minorHAnsi"/>
          <w:noProof/>
          <w:sz w:val="24"/>
          <w:szCs w:val="24"/>
        </w:rPr>
        <w:t>Tuesday</w:t>
      </w:r>
      <w:r w:rsidR="00A02524">
        <w:rPr>
          <w:rFonts w:asciiTheme="minorHAnsi" w:hAnsiTheme="minorHAnsi" w:cstheme="minorHAnsi"/>
          <w:noProof/>
          <w:sz w:val="24"/>
          <w:szCs w:val="24"/>
        </w:rPr>
        <w:t>,</w:t>
      </w:r>
      <w:r w:rsidRPr="004F107C">
        <w:rPr>
          <w:rFonts w:asciiTheme="minorHAnsi" w:hAnsiTheme="minorHAnsi" w:cstheme="minorHAnsi"/>
          <w:sz w:val="24"/>
          <w:szCs w:val="24"/>
        </w:rPr>
        <w:t xml:space="preserve"> September 18</w:t>
      </w:r>
      <w:r w:rsidRPr="004F107C">
        <w:rPr>
          <w:rFonts w:asciiTheme="minorHAnsi" w:hAnsiTheme="minorHAnsi" w:cstheme="minorHAnsi"/>
          <w:sz w:val="24"/>
          <w:szCs w:val="24"/>
          <w:vertAlign w:val="superscript"/>
        </w:rPr>
        <w:t>th</w:t>
      </w:r>
      <w:r w:rsidRPr="004F107C">
        <w:rPr>
          <w:rFonts w:asciiTheme="minorHAnsi" w:hAnsiTheme="minorHAnsi" w:cstheme="minorHAnsi"/>
          <w:sz w:val="24"/>
          <w:szCs w:val="24"/>
        </w:rPr>
        <w:t xml:space="preserve">.  Appointments are available </w:t>
      </w:r>
      <w:hyperlink r:id="rId21" w:history="1">
        <w:r w:rsidRPr="0007762A">
          <w:rPr>
            <w:rStyle w:val="Hyperlink"/>
            <w:rFonts w:asciiTheme="minorHAnsi" w:hAnsiTheme="minorHAnsi" w:cstheme="minorHAnsi"/>
            <w:sz w:val="24"/>
            <w:szCs w:val="24"/>
          </w:rPr>
          <w:t>at</w:t>
        </w:r>
        <w:r w:rsidR="0007762A" w:rsidRPr="0007762A">
          <w:rPr>
            <w:rStyle w:val="Hyperlink"/>
            <w:rFonts w:asciiTheme="minorHAnsi" w:hAnsiTheme="minorHAnsi" w:cstheme="minorHAnsi"/>
            <w:sz w:val="24"/>
            <w:szCs w:val="24"/>
          </w:rPr>
          <w:t xml:space="preserve"> this website</w:t>
        </w:r>
      </w:hyperlink>
      <w:r w:rsidRPr="004F107C">
        <w:rPr>
          <w:rFonts w:asciiTheme="minorHAnsi" w:hAnsiTheme="minorHAnsi" w:cstheme="minorHAnsi"/>
          <w:sz w:val="24"/>
          <w:szCs w:val="24"/>
        </w:rPr>
        <w:t xml:space="preserve">.  We may still have a few open </w:t>
      </w:r>
      <w:r w:rsidRPr="00A02524">
        <w:rPr>
          <w:rFonts w:asciiTheme="minorHAnsi" w:hAnsiTheme="minorHAnsi" w:cstheme="minorHAnsi"/>
          <w:noProof/>
          <w:sz w:val="24"/>
          <w:szCs w:val="24"/>
        </w:rPr>
        <w:t>appointments</w:t>
      </w:r>
      <w:r w:rsidRPr="004F107C">
        <w:rPr>
          <w:rFonts w:asciiTheme="minorHAnsi" w:hAnsiTheme="minorHAnsi" w:cstheme="minorHAnsi"/>
          <w:sz w:val="24"/>
          <w:szCs w:val="24"/>
        </w:rPr>
        <w:t>.</w:t>
      </w:r>
    </w:p>
    <w:p w14:paraId="249EA2E4" w14:textId="77777777" w:rsidR="004F107C" w:rsidRPr="004F107C" w:rsidRDefault="004F107C" w:rsidP="004F107C">
      <w:pPr>
        <w:ind w:left="720"/>
        <w:rPr>
          <w:rFonts w:asciiTheme="minorHAnsi" w:hAnsiTheme="minorHAnsi" w:cstheme="minorHAnsi"/>
          <w:sz w:val="24"/>
          <w:szCs w:val="24"/>
        </w:rPr>
      </w:pPr>
      <w:r w:rsidRPr="004F107C">
        <w:rPr>
          <w:rFonts w:asciiTheme="minorHAnsi" w:hAnsiTheme="minorHAnsi" w:cstheme="minorHAnsi"/>
          <w:sz w:val="24"/>
          <w:szCs w:val="24"/>
        </w:rPr>
        <w:lastRenderedPageBreak/>
        <w:t>October 18</w:t>
      </w:r>
      <w:r w:rsidRPr="004F107C">
        <w:rPr>
          <w:rFonts w:asciiTheme="minorHAnsi" w:hAnsiTheme="minorHAnsi" w:cstheme="minorHAnsi"/>
          <w:sz w:val="24"/>
          <w:szCs w:val="24"/>
          <w:vertAlign w:val="superscript"/>
        </w:rPr>
        <w:t>th</w:t>
      </w:r>
    </w:p>
    <w:p w14:paraId="74DBD945" w14:textId="77777777" w:rsidR="004F107C" w:rsidRPr="004F107C" w:rsidRDefault="004F107C" w:rsidP="004F107C">
      <w:pPr>
        <w:ind w:left="1440"/>
        <w:rPr>
          <w:rFonts w:asciiTheme="minorHAnsi" w:hAnsiTheme="minorHAnsi" w:cstheme="minorHAnsi"/>
          <w:sz w:val="24"/>
          <w:szCs w:val="24"/>
        </w:rPr>
      </w:pPr>
      <w:r w:rsidRPr="004F107C">
        <w:rPr>
          <w:rFonts w:asciiTheme="minorHAnsi" w:hAnsiTheme="minorHAnsi" w:cstheme="minorHAnsi"/>
          <w:sz w:val="24"/>
          <w:szCs w:val="24"/>
        </w:rPr>
        <w:t xml:space="preserve">You </w:t>
      </w:r>
      <w:r w:rsidRPr="00A02524">
        <w:rPr>
          <w:rFonts w:asciiTheme="minorHAnsi" w:hAnsiTheme="minorHAnsi" w:cstheme="minorHAnsi"/>
          <w:noProof/>
          <w:sz w:val="24"/>
          <w:szCs w:val="24"/>
        </w:rPr>
        <w:t>are invited</w:t>
      </w:r>
      <w:r w:rsidRPr="004F107C">
        <w:rPr>
          <w:rFonts w:asciiTheme="minorHAnsi" w:hAnsiTheme="minorHAnsi" w:cstheme="minorHAnsi"/>
          <w:sz w:val="24"/>
          <w:szCs w:val="24"/>
        </w:rPr>
        <w:t xml:space="preserve"> to our anniversary party (Open House) on October 18th!  </w:t>
      </w:r>
      <w:proofErr w:type="gramStart"/>
      <w:r w:rsidRPr="004F107C">
        <w:rPr>
          <w:rFonts w:asciiTheme="minorHAnsi" w:hAnsiTheme="minorHAnsi" w:cstheme="minorHAnsi"/>
          <w:sz w:val="24"/>
          <w:szCs w:val="24"/>
        </w:rPr>
        <w:t>dLCV</w:t>
      </w:r>
      <w:proofErr w:type="gramEnd"/>
      <w:r w:rsidRPr="004F107C">
        <w:rPr>
          <w:rFonts w:asciiTheme="minorHAnsi" w:hAnsiTheme="minorHAnsi" w:cstheme="minorHAnsi"/>
          <w:sz w:val="24"/>
          <w:szCs w:val="24"/>
        </w:rPr>
        <w:t xml:space="preserve"> will be open from 4:30 to 6:30 </w:t>
      </w:r>
      <w:r w:rsidR="00056C21" w:rsidRPr="004F107C">
        <w:rPr>
          <w:rFonts w:asciiTheme="minorHAnsi" w:hAnsiTheme="minorHAnsi" w:cstheme="minorHAnsi"/>
          <w:sz w:val="24"/>
          <w:szCs w:val="24"/>
        </w:rPr>
        <w:t>p.m.</w:t>
      </w:r>
    </w:p>
    <w:p w14:paraId="312B211B" w14:textId="77777777" w:rsidR="004F107C" w:rsidRPr="004F107C" w:rsidRDefault="004F107C" w:rsidP="004F107C">
      <w:pPr>
        <w:ind w:left="720"/>
        <w:rPr>
          <w:rFonts w:asciiTheme="minorHAnsi" w:hAnsiTheme="minorHAnsi" w:cstheme="minorHAnsi"/>
          <w:sz w:val="24"/>
          <w:szCs w:val="24"/>
        </w:rPr>
      </w:pPr>
      <w:r w:rsidRPr="004F107C">
        <w:rPr>
          <w:rFonts w:asciiTheme="minorHAnsi" w:hAnsiTheme="minorHAnsi" w:cstheme="minorHAnsi"/>
          <w:sz w:val="24"/>
          <w:szCs w:val="24"/>
        </w:rPr>
        <w:t>October 20</w:t>
      </w:r>
      <w:r w:rsidRPr="004F107C">
        <w:rPr>
          <w:rFonts w:asciiTheme="minorHAnsi" w:hAnsiTheme="minorHAnsi" w:cstheme="minorHAnsi"/>
          <w:sz w:val="24"/>
          <w:szCs w:val="24"/>
          <w:vertAlign w:val="superscript"/>
        </w:rPr>
        <w:t>th</w:t>
      </w:r>
      <w:r w:rsidRPr="004F107C">
        <w:rPr>
          <w:rFonts w:asciiTheme="minorHAnsi" w:hAnsiTheme="minorHAnsi" w:cstheme="minorHAnsi"/>
          <w:sz w:val="24"/>
          <w:szCs w:val="24"/>
        </w:rPr>
        <w:t xml:space="preserve"> </w:t>
      </w:r>
    </w:p>
    <w:p w14:paraId="5EA1D828" w14:textId="77777777" w:rsidR="004F107C" w:rsidRPr="004F107C" w:rsidRDefault="004F107C" w:rsidP="004F107C">
      <w:pPr>
        <w:shd w:val="clear" w:color="auto" w:fill="FFFFFF"/>
        <w:spacing w:line="300" w:lineRule="atLeast"/>
        <w:ind w:left="1440"/>
        <w:rPr>
          <w:rFonts w:asciiTheme="minorHAnsi" w:hAnsiTheme="minorHAnsi" w:cstheme="minorHAnsi"/>
          <w:b/>
          <w:bCs/>
          <w:color w:val="1D2129"/>
          <w:sz w:val="24"/>
          <w:szCs w:val="24"/>
        </w:rPr>
      </w:pPr>
      <w:proofErr w:type="gramStart"/>
      <w:r w:rsidRPr="004F107C">
        <w:rPr>
          <w:rFonts w:asciiTheme="minorHAnsi" w:hAnsiTheme="minorHAnsi" w:cstheme="minorHAnsi"/>
          <w:sz w:val="24"/>
          <w:szCs w:val="24"/>
        </w:rPr>
        <w:t>dLCV</w:t>
      </w:r>
      <w:proofErr w:type="gramEnd"/>
      <w:r w:rsidRPr="004F107C">
        <w:rPr>
          <w:rFonts w:asciiTheme="minorHAnsi" w:hAnsiTheme="minorHAnsi" w:cstheme="minorHAnsi"/>
          <w:sz w:val="24"/>
          <w:szCs w:val="24"/>
        </w:rPr>
        <w:t xml:space="preserve"> staff </w:t>
      </w:r>
      <w:r w:rsidRPr="00A02524">
        <w:rPr>
          <w:rFonts w:asciiTheme="minorHAnsi" w:hAnsiTheme="minorHAnsi" w:cstheme="minorHAnsi"/>
          <w:noProof/>
          <w:sz w:val="24"/>
          <w:szCs w:val="24"/>
        </w:rPr>
        <w:t>are</w:t>
      </w:r>
      <w:r w:rsidRPr="004F107C">
        <w:rPr>
          <w:rFonts w:asciiTheme="minorHAnsi" w:hAnsiTheme="minorHAnsi" w:cstheme="minorHAnsi"/>
          <w:sz w:val="24"/>
          <w:szCs w:val="24"/>
        </w:rPr>
        <w:t xml:space="preserve"> hosting a </w:t>
      </w:r>
      <w:r w:rsidRPr="004F107C">
        <w:rPr>
          <w:rFonts w:asciiTheme="minorHAnsi" w:hAnsiTheme="minorHAnsi" w:cstheme="minorHAnsi"/>
          <w:bCs/>
          <w:color w:val="1D2129"/>
          <w:sz w:val="24"/>
          <w:szCs w:val="24"/>
        </w:rPr>
        <w:t>Parent Special Education Workshop</w:t>
      </w:r>
      <w:r w:rsidRPr="004F107C">
        <w:rPr>
          <w:rFonts w:asciiTheme="minorHAnsi" w:hAnsiTheme="minorHAnsi" w:cstheme="minorHAnsi"/>
          <w:b/>
          <w:bCs/>
          <w:color w:val="1D2129"/>
          <w:sz w:val="24"/>
          <w:szCs w:val="24"/>
        </w:rPr>
        <w:t xml:space="preserve"> </w:t>
      </w:r>
      <w:r w:rsidRPr="004F107C">
        <w:rPr>
          <w:rFonts w:asciiTheme="minorHAnsi" w:hAnsiTheme="minorHAnsi" w:cstheme="minorHAnsi"/>
          <w:bCs/>
          <w:color w:val="1D2129"/>
          <w:sz w:val="24"/>
          <w:szCs w:val="24"/>
        </w:rPr>
        <w:t>at the</w:t>
      </w:r>
      <w:r w:rsidRPr="004F107C">
        <w:rPr>
          <w:rFonts w:asciiTheme="minorHAnsi" w:hAnsiTheme="minorHAnsi" w:cstheme="minorHAnsi"/>
          <w:color w:val="000000"/>
          <w:sz w:val="24"/>
          <w:szCs w:val="24"/>
        </w:rPr>
        <w:t xml:space="preserve"> Central Rappahannock Regional Library in </w:t>
      </w:r>
      <w:r w:rsidR="00056C21" w:rsidRPr="004F107C">
        <w:rPr>
          <w:rFonts w:asciiTheme="minorHAnsi" w:hAnsiTheme="minorHAnsi" w:cstheme="minorHAnsi"/>
          <w:color w:val="000000"/>
          <w:sz w:val="24"/>
          <w:szCs w:val="24"/>
        </w:rPr>
        <w:t>Fredericksburg</w:t>
      </w:r>
      <w:r w:rsidRPr="004F107C">
        <w:rPr>
          <w:rFonts w:asciiTheme="minorHAnsi" w:hAnsiTheme="minorHAnsi" w:cstheme="minorHAnsi"/>
          <w:color w:val="000000"/>
          <w:sz w:val="24"/>
          <w:szCs w:val="24"/>
        </w:rPr>
        <w:t xml:space="preserve">, VA.  Tickets are $20.00 and include lunch a copy of </w:t>
      </w:r>
      <w:proofErr w:type="spellStart"/>
      <w:r w:rsidRPr="00A02524">
        <w:rPr>
          <w:rFonts w:asciiTheme="minorHAnsi" w:hAnsiTheme="minorHAnsi" w:cstheme="minorHAnsi"/>
          <w:noProof/>
          <w:color w:val="000000"/>
          <w:sz w:val="24"/>
          <w:szCs w:val="24"/>
        </w:rPr>
        <w:t>dLC</w:t>
      </w:r>
      <w:r w:rsidRPr="004F107C">
        <w:rPr>
          <w:rFonts w:asciiTheme="minorHAnsi" w:hAnsiTheme="minorHAnsi" w:cstheme="minorHAnsi"/>
          <w:color w:val="000000"/>
          <w:sz w:val="24"/>
          <w:szCs w:val="24"/>
        </w:rPr>
        <w:t>V’s</w:t>
      </w:r>
      <w:proofErr w:type="spellEnd"/>
      <w:r w:rsidRPr="004F107C">
        <w:rPr>
          <w:rFonts w:asciiTheme="minorHAnsi" w:hAnsiTheme="minorHAnsi" w:cstheme="minorHAnsi"/>
          <w:color w:val="000000"/>
          <w:sz w:val="24"/>
          <w:szCs w:val="24"/>
        </w:rPr>
        <w:t xml:space="preserve"> Pathways through Special Education Manual.  Individuals can register at </w:t>
      </w:r>
      <w:hyperlink r:id="rId22" w:history="1">
        <w:r w:rsidRPr="004F107C">
          <w:rPr>
            <w:rStyle w:val="Hyperlink"/>
            <w:rFonts w:asciiTheme="minorHAnsi" w:hAnsiTheme="minorHAnsi" w:cstheme="minorHAnsi"/>
            <w:sz w:val="24"/>
            <w:szCs w:val="24"/>
          </w:rPr>
          <w:t>Eventbrite</w:t>
        </w:r>
      </w:hyperlink>
      <w:r w:rsidRPr="004F107C">
        <w:rPr>
          <w:rFonts w:asciiTheme="minorHAnsi" w:hAnsiTheme="minorHAnsi" w:cstheme="minorHAnsi"/>
          <w:color w:val="000000"/>
          <w:sz w:val="24"/>
          <w:szCs w:val="24"/>
        </w:rPr>
        <w:t>.</w:t>
      </w:r>
    </w:p>
    <w:p w14:paraId="01EE5E16" w14:textId="2A3C2954" w:rsidR="004F107C" w:rsidRDefault="004F107C" w:rsidP="004F107C">
      <w:pPr>
        <w:shd w:val="clear" w:color="auto" w:fill="FFFFFF"/>
        <w:spacing w:line="300" w:lineRule="atLeast"/>
        <w:ind w:left="720"/>
        <w:rPr>
          <w:rStyle w:val="Hyperlink"/>
          <w:rFonts w:asciiTheme="minorHAnsi" w:hAnsiTheme="minorHAnsi" w:cstheme="minorHAnsi"/>
          <w:bCs/>
          <w:sz w:val="24"/>
          <w:szCs w:val="24"/>
        </w:rPr>
      </w:pPr>
      <w:r w:rsidRPr="004F107C">
        <w:rPr>
          <w:rFonts w:asciiTheme="minorHAnsi" w:hAnsiTheme="minorHAnsi" w:cstheme="minorHAnsi"/>
          <w:bCs/>
          <w:color w:val="1D2129"/>
          <w:sz w:val="24"/>
          <w:szCs w:val="24"/>
        </w:rPr>
        <w:t>For more information on upcoming events, visit dLCV.</w:t>
      </w:r>
      <w:r w:rsidR="00BF0417">
        <w:rPr>
          <w:rFonts w:asciiTheme="minorHAnsi" w:hAnsiTheme="minorHAnsi" w:cstheme="minorHAnsi"/>
          <w:bCs/>
          <w:color w:val="1D2129"/>
          <w:sz w:val="24"/>
          <w:szCs w:val="24"/>
        </w:rPr>
        <w:t xml:space="preserve">org or </w:t>
      </w:r>
      <w:hyperlink r:id="rId23" w:history="1">
        <w:r w:rsidR="00BF0417" w:rsidRPr="00BF0417">
          <w:rPr>
            <w:rStyle w:val="Hyperlink"/>
            <w:rFonts w:asciiTheme="minorHAnsi" w:hAnsiTheme="minorHAnsi" w:cstheme="minorHAnsi"/>
            <w:bCs/>
            <w:sz w:val="24"/>
            <w:szCs w:val="24"/>
          </w:rPr>
          <w:t>follow us on Facebook</w:t>
        </w:r>
      </w:hyperlink>
      <w:r w:rsidR="00BF0417">
        <w:rPr>
          <w:rFonts w:asciiTheme="minorHAnsi" w:hAnsiTheme="minorHAnsi" w:cstheme="minorHAnsi"/>
          <w:bCs/>
          <w:color w:val="1D2129"/>
          <w:sz w:val="24"/>
          <w:szCs w:val="24"/>
        </w:rPr>
        <w:t>.</w:t>
      </w:r>
    </w:p>
    <w:p w14:paraId="309C2685" w14:textId="77777777" w:rsidR="004F107C" w:rsidRPr="004F107C" w:rsidRDefault="004F107C" w:rsidP="004F107C">
      <w:pPr>
        <w:shd w:val="clear" w:color="auto" w:fill="FFFFFF"/>
        <w:spacing w:line="300" w:lineRule="atLeast"/>
        <w:ind w:left="720"/>
        <w:rPr>
          <w:rFonts w:asciiTheme="minorHAnsi" w:hAnsiTheme="minorHAnsi" w:cstheme="minorHAnsi"/>
          <w:bCs/>
          <w:color w:val="1D2129"/>
          <w:sz w:val="24"/>
          <w:szCs w:val="24"/>
        </w:rPr>
      </w:pPr>
    </w:p>
    <w:p w14:paraId="717E7C74" w14:textId="77777777" w:rsidR="004F107C" w:rsidRPr="004F107C" w:rsidRDefault="004F107C" w:rsidP="004F107C">
      <w:pPr>
        <w:ind w:left="720"/>
        <w:rPr>
          <w:rFonts w:asciiTheme="minorHAnsi" w:hAnsiTheme="minorHAnsi" w:cstheme="minorHAnsi"/>
          <w:b/>
          <w:sz w:val="24"/>
          <w:szCs w:val="24"/>
        </w:rPr>
      </w:pPr>
      <w:r w:rsidRPr="004F107C">
        <w:rPr>
          <w:rFonts w:asciiTheme="minorHAnsi" w:hAnsiTheme="minorHAnsi" w:cstheme="minorHAnsi"/>
          <w:b/>
          <w:sz w:val="24"/>
          <w:szCs w:val="24"/>
        </w:rPr>
        <w:t>What We’re Working On</w:t>
      </w:r>
    </w:p>
    <w:p w14:paraId="1C797191" w14:textId="77777777" w:rsidR="004F107C" w:rsidRPr="004F107C" w:rsidRDefault="004F107C" w:rsidP="004F107C">
      <w:pPr>
        <w:ind w:left="720"/>
        <w:rPr>
          <w:rFonts w:asciiTheme="minorHAnsi" w:hAnsiTheme="minorHAnsi" w:cstheme="minorHAnsi"/>
          <w:sz w:val="24"/>
          <w:szCs w:val="24"/>
        </w:rPr>
      </w:pPr>
      <w:r w:rsidRPr="004F107C">
        <w:rPr>
          <w:rFonts w:asciiTheme="minorHAnsi" w:hAnsiTheme="minorHAnsi" w:cstheme="minorHAnsi"/>
          <w:sz w:val="24"/>
          <w:szCs w:val="24"/>
        </w:rPr>
        <w:t>As FY2018 comes to a close, dLCV is wrapping up projects, writing up reports, and reflecting on our success in 2018.</w:t>
      </w:r>
    </w:p>
    <w:p w14:paraId="7A06923A" w14:textId="77777777" w:rsidR="004F107C" w:rsidRPr="004F107C" w:rsidRDefault="004F107C" w:rsidP="004F107C">
      <w:pPr>
        <w:ind w:left="1440"/>
        <w:rPr>
          <w:rFonts w:asciiTheme="minorHAnsi" w:hAnsiTheme="minorHAnsi" w:cstheme="minorHAnsi"/>
          <w:sz w:val="24"/>
          <w:szCs w:val="24"/>
        </w:rPr>
      </w:pPr>
      <w:proofErr w:type="gramStart"/>
      <w:r w:rsidRPr="004F107C">
        <w:rPr>
          <w:rFonts w:asciiTheme="minorHAnsi" w:hAnsiTheme="minorHAnsi" w:cstheme="minorHAnsi"/>
          <w:sz w:val="24"/>
          <w:szCs w:val="24"/>
        </w:rPr>
        <w:t>dLCV</w:t>
      </w:r>
      <w:proofErr w:type="gramEnd"/>
      <w:r w:rsidRPr="004F107C">
        <w:rPr>
          <w:rFonts w:asciiTheme="minorHAnsi" w:hAnsiTheme="minorHAnsi" w:cstheme="minorHAnsi"/>
          <w:sz w:val="24"/>
          <w:szCs w:val="24"/>
        </w:rPr>
        <w:t xml:space="preserve"> staff worked closely with families transitioning to community homes in advance of the closure of Southwest Virginia Training Center.  You can read </w:t>
      </w:r>
      <w:hyperlink r:id="rId24" w:history="1">
        <w:r w:rsidRPr="004F107C">
          <w:rPr>
            <w:rStyle w:val="Hyperlink"/>
            <w:rFonts w:asciiTheme="minorHAnsi" w:hAnsiTheme="minorHAnsi" w:cstheme="minorHAnsi"/>
            <w:sz w:val="24"/>
            <w:szCs w:val="24"/>
          </w:rPr>
          <w:t>our press release</w:t>
        </w:r>
      </w:hyperlink>
      <w:r w:rsidRPr="004F107C">
        <w:rPr>
          <w:rFonts w:asciiTheme="minorHAnsi" w:hAnsiTheme="minorHAnsi" w:cstheme="minorHAnsi"/>
          <w:sz w:val="24"/>
          <w:szCs w:val="24"/>
        </w:rPr>
        <w:t>.</w:t>
      </w:r>
    </w:p>
    <w:p w14:paraId="6924B101" w14:textId="77777777" w:rsidR="004F107C" w:rsidRDefault="004F107C" w:rsidP="004F107C">
      <w:pPr>
        <w:ind w:left="1440"/>
        <w:rPr>
          <w:rFonts w:asciiTheme="minorHAnsi" w:hAnsiTheme="minorHAnsi" w:cstheme="minorHAnsi"/>
          <w:sz w:val="24"/>
          <w:szCs w:val="24"/>
        </w:rPr>
      </w:pPr>
      <w:r w:rsidRPr="004F107C">
        <w:rPr>
          <w:rFonts w:asciiTheme="minorHAnsi" w:hAnsiTheme="minorHAnsi" w:cstheme="minorHAnsi"/>
          <w:sz w:val="24"/>
          <w:szCs w:val="24"/>
        </w:rPr>
        <w:t xml:space="preserve">dLCV used its access authority to visit juvenile detainees at the </w:t>
      </w:r>
      <w:hyperlink r:id="rId25" w:history="1">
        <w:r w:rsidRPr="004F107C">
          <w:rPr>
            <w:rStyle w:val="Hyperlink"/>
            <w:rFonts w:asciiTheme="minorHAnsi" w:hAnsiTheme="minorHAnsi" w:cstheme="minorHAnsi"/>
            <w:sz w:val="24"/>
            <w:szCs w:val="24"/>
          </w:rPr>
          <w:t>Shenandoah Valley Juvenile Center</w:t>
        </w:r>
      </w:hyperlink>
      <w:r w:rsidRPr="004F107C">
        <w:rPr>
          <w:rFonts w:asciiTheme="minorHAnsi" w:hAnsiTheme="minorHAnsi" w:cstheme="minorHAnsi"/>
          <w:sz w:val="24"/>
          <w:szCs w:val="24"/>
        </w:rPr>
        <w:t xml:space="preserve"> and investigate allegations of abuse and neglect.</w:t>
      </w:r>
    </w:p>
    <w:p w14:paraId="3FA76FF8" w14:textId="77777777" w:rsidR="004F107C" w:rsidRPr="004F107C" w:rsidRDefault="004F107C" w:rsidP="004F107C">
      <w:pPr>
        <w:ind w:left="1440"/>
        <w:rPr>
          <w:rFonts w:asciiTheme="minorHAnsi" w:hAnsiTheme="minorHAnsi" w:cstheme="minorHAnsi"/>
          <w:sz w:val="24"/>
          <w:szCs w:val="24"/>
        </w:rPr>
      </w:pPr>
    </w:p>
    <w:p w14:paraId="157F598F" w14:textId="77777777" w:rsidR="004F107C" w:rsidRPr="004F107C" w:rsidRDefault="004F107C" w:rsidP="004F107C">
      <w:pPr>
        <w:ind w:left="720"/>
        <w:rPr>
          <w:rFonts w:asciiTheme="minorHAnsi" w:hAnsiTheme="minorHAnsi" w:cstheme="minorHAnsi"/>
          <w:sz w:val="24"/>
          <w:szCs w:val="24"/>
        </w:rPr>
      </w:pPr>
      <w:r w:rsidRPr="004F107C">
        <w:rPr>
          <w:rFonts w:asciiTheme="minorHAnsi" w:hAnsiTheme="minorHAnsi" w:cstheme="minorHAnsi"/>
          <w:sz w:val="24"/>
          <w:szCs w:val="24"/>
        </w:rPr>
        <w:t>We are finalizing our goals and objectives and establishing work plans for FY2019.  Thank you to everyone who provided feedback on our goals.  We plan to share our FY2019 goals with the public at our Open House on October 18</w:t>
      </w:r>
      <w:r w:rsidRPr="004F107C">
        <w:rPr>
          <w:rFonts w:asciiTheme="minorHAnsi" w:hAnsiTheme="minorHAnsi" w:cstheme="minorHAnsi"/>
          <w:sz w:val="24"/>
          <w:szCs w:val="24"/>
          <w:vertAlign w:val="superscript"/>
        </w:rPr>
        <w:t>th</w:t>
      </w:r>
      <w:r w:rsidRPr="004F107C">
        <w:rPr>
          <w:rFonts w:asciiTheme="minorHAnsi" w:hAnsiTheme="minorHAnsi" w:cstheme="minorHAnsi"/>
          <w:sz w:val="24"/>
          <w:szCs w:val="24"/>
        </w:rPr>
        <w:t>.</w:t>
      </w:r>
    </w:p>
    <w:p w14:paraId="519B7BF8" w14:textId="77777777" w:rsidR="004F107C" w:rsidRPr="002F2161" w:rsidRDefault="004F107C" w:rsidP="00DC57E2">
      <w:pPr>
        <w:outlineLvl w:val="1"/>
        <w:rPr>
          <w:rFonts w:ascii="Calibri" w:eastAsia="Calibri" w:hAnsi="Calibri" w:cs="Calibri"/>
          <w:sz w:val="24"/>
          <w:szCs w:val="24"/>
        </w:rPr>
      </w:pPr>
    </w:p>
    <w:p w14:paraId="54EFBBB3" w14:textId="5F6DF242" w:rsidR="00DC57E2" w:rsidRDefault="00DC57E2" w:rsidP="0007762A">
      <w:pPr>
        <w:rPr>
          <w:rFonts w:ascii="Calibri" w:eastAsia="Calibri" w:hAnsi="Calibri"/>
          <w:sz w:val="24"/>
          <w:szCs w:val="24"/>
        </w:rPr>
      </w:pPr>
      <w:r w:rsidRPr="002F2161">
        <w:rPr>
          <w:rFonts w:ascii="Calibri" w:eastAsia="Calibri" w:hAnsi="Calibri"/>
          <w:b/>
          <w:sz w:val="24"/>
          <w:szCs w:val="24"/>
        </w:rPr>
        <w:t>OTHER BUSINESS:</w:t>
      </w:r>
      <w:r w:rsidR="007B2EA3">
        <w:rPr>
          <w:rFonts w:ascii="Calibri" w:eastAsia="Calibri" w:hAnsi="Calibri"/>
          <w:sz w:val="24"/>
          <w:szCs w:val="24"/>
        </w:rPr>
        <w:t xml:space="preserve"> There was no other </w:t>
      </w:r>
      <w:r w:rsidR="005133C8">
        <w:rPr>
          <w:rFonts w:ascii="Calibri" w:eastAsia="Calibri" w:hAnsi="Calibri"/>
          <w:sz w:val="24"/>
          <w:szCs w:val="24"/>
        </w:rPr>
        <w:t>business,</w:t>
      </w:r>
      <w:r w:rsidR="007B2EA3">
        <w:rPr>
          <w:rFonts w:ascii="Calibri" w:eastAsia="Calibri" w:hAnsi="Calibri"/>
          <w:sz w:val="24"/>
          <w:szCs w:val="24"/>
        </w:rPr>
        <w:t xml:space="preserve"> but Mr. John K</w:t>
      </w:r>
      <w:r w:rsidR="003570D1">
        <w:rPr>
          <w:rFonts w:ascii="Calibri" w:eastAsia="Calibri" w:hAnsi="Calibri"/>
          <w:sz w:val="24"/>
          <w:szCs w:val="24"/>
        </w:rPr>
        <w:t>elly</w:t>
      </w:r>
      <w:r w:rsidR="007B2EA3">
        <w:rPr>
          <w:rFonts w:ascii="Calibri" w:eastAsia="Calibri" w:hAnsi="Calibri"/>
          <w:sz w:val="24"/>
          <w:szCs w:val="24"/>
        </w:rPr>
        <w:t xml:space="preserve"> made closing remarks</w:t>
      </w:r>
      <w:r w:rsidR="003570D1">
        <w:rPr>
          <w:rFonts w:ascii="Calibri" w:eastAsia="Calibri" w:hAnsi="Calibri"/>
          <w:sz w:val="24"/>
          <w:szCs w:val="24"/>
        </w:rPr>
        <w:t xml:space="preserve"> regarding the current Hurricane and challenges with the evacuation plans toward individuals with disabilities and the community. He suggested that someone in the Commonwealth should look at this issue more closely so </w:t>
      </w:r>
      <w:r w:rsidR="003570D1" w:rsidRPr="00A02524">
        <w:rPr>
          <w:rFonts w:ascii="Calibri" w:eastAsia="Calibri" w:hAnsi="Calibri"/>
          <w:noProof/>
          <w:sz w:val="24"/>
          <w:szCs w:val="24"/>
        </w:rPr>
        <w:t>that</w:t>
      </w:r>
      <w:r w:rsidR="003570D1">
        <w:rPr>
          <w:rFonts w:ascii="Calibri" w:eastAsia="Calibri" w:hAnsi="Calibri"/>
          <w:sz w:val="24"/>
          <w:szCs w:val="24"/>
        </w:rPr>
        <w:t xml:space="preserve"> when we are subject to direct hit that there is a better evacuation plan in place. </w:t>
      </w:r>
      <w:r w:rsidR="00BF0417">
        <w:rPr>
          <w:rFonts w:ascii="Calibri" w:eastAsia="Calibri" w:hAnsi="Calibri"/>
          <w:sz w:val="24"/>
          <w:szCs w:val="24"/>
        </w:rPr>
        <w:t xml:space="preserve">Ms. Lawyer </w:t>
      </w:r>
      <w:r w:rsidR="003570D1">
        <w:rPr>
          <w:rFonts w:ascii="Calibri" w:eastAsia="Calibri" w:hAnsi="Calibri"/>
          <w:sz w:val="24"/>
          <w:szCs w:val="24"/>
        </w:rPr>
        <w:t xml:space="preserve">advised that she </w:t>
      </w:r>
      <w:r w:rsidR="00BF0417">
        <w:rPr>
          <w:rFonts w:ascii="Calibri" w:eastAsia="Calibri" w:hAnsi="Calibri"/>
          <w:sz w:val="24"/>
          <w:szCs w:val="24"/>
        </w:rPr>
        <w:t xml:space="preserve">would </w:t>
      </w:r>
      <w:r w:rsidR="005133C8">
        <w:rPr>
          <w:rFonts w:ascii="Calibri" w:eastAsia="Calibri" w:hAnsi="Calibri"/>
          <w:sz w:val="24"/>
          <w:szCs w:val="24"/>
        </w:rPr>
        <w:t>pass</w:t>
      </w:r>
      <w:r w:rsidR="003570D1">
        <w:rPr>
          <w:rFonts w:ascii="Calibri" w:eastAsia="Calibri" w:hAnsi="Calibri"/>
          <w:sz w:val="24"/>
          <w:szCs w:val="24"/>
        </w:rPr>
        <w:t xml:space="preserve"> the </w:t>
      </w:r>
      <w:r w:rsidR="00BF0417">
        <w:rPr>
          <w:rFonts w:ascii="Calibri" w:eastAsia="Calibri" w:hAnsi="Calibri"/>
          <w:sz w:val="24"/>
          <w:szCs w:val="24"/>
        </w:rPr>
        <w:t>request</w:t>
      </w:r>
      <w:r w:rsidR="003570D1">
        <w:rPr>
          <w:rFonts w:ascii="Calibri" w:eastAsia="Calibri" w:hAnsi="Calibri"/>
          <w:sz w:val="24"/>
          <w:szCs w:val="24"/>
        </w:rPr>
        <w:t xml:space="preserve"> on to the Secretary of the Commonwealth.</w:t>
      </w:r>
    </w:p>
    <w:p w14:paraId="0C009D5E" w14:textId="77777777" w:rsidR="007B2EA3" w:rsidRDefault="007B2EA3" w:rsidP="0007762A">
      <w:pPr>
        <w:rPr>
          <w:rFonts w:ascii="Calibri" w:eastAsia="Calibri" w:hAnsi="Calibri"/>
          <w:sz w:val="24"/>
          <w:szCs w:val="24"/>
        </w:rPr>
      </w:pPr>
    </w:p>
    <w:p w14:paraId="0EA1E2BD" w14:textId="77777777" w:rsidR="00DC57E2" w:rsidRDefault="00DC57E2" w:rsidP="0007762A">
      <w:pPr>
        <w:rPr>
          <w:rFonts w:ascii="Calibri" w:eastAsia="Calibri" w:hAnsi="Calibri"/>
          <w:sz w:val="22"/>
          <w:szCs w:val="22"/>
        </w:rPr>
      </w:pPr>
      <w:r w:rsidRPr="002F2161">
        <w:rPr>
          <w:rFonts w:ascii="Calibri" w:eastAsia="Calibri" w:hAnsi="Calibri"/>
          <w:b/>
          <w:sz w:val="24"/>
          <w:szCs w:val="24"/>
        </w:rPr>
        <w:t>ADJOURNMENT:</w:t>
      </w:r>
      <w:r w:rsidR="006B7ACE">
        <w:rPr>
          <w:rFonts w:ascii="Calibri" w:eastAsia="Calibri" w:hAnsi="Calibri"/>
          <w:sz w:val="24"/>
          <w:szCs w:val="24"/>
        </w:rPr>
        <w:t xml:space="preserve"> The Chair adjourned the meeting at 2:57</w:t>
      </w:r>
      <w:r w:rsidRPr="002F2161">
        <w:rPr>
          <w:rFonts w:ascii="Calibri" w:eastAsia="Calibri" w:hAnsi="Calibri"/>
          <w:sz w:val="24"/>
          <w:szCs w:val="24"/>
        </w:rPr>
        <w:t xml:space="preserve"> pm.</w:t>
      </w:r>
    </w:p>
    <w:p w14:paraId="738419FD" w14:textId="77777777" w:rsidR="00920631" w:rsidRDefault="00920631"/>
    <w:sectPr w:rsidR="009206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ADA6C" w14:textId="77777777" w:rsidR="00CC01A2" w:rsidRDefault="00CC01A2" w:rsidP="00CD2781">
      <w:r>
        <w:separator/>
      </w:r>
    </w:p>
  </w:endnote>
  <w:endnote w:type="continuationSeparator" w:id="0">
    <w:p w14:paraId="12F3E6C5" w14:textId="77777777" w:rsidR="00CC01A2" w:rsidRDefault="00CC01A2" w:rsidP="00CD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4D9FD" w14:textId="3476E1E7" w:rsidR="00A02524" w:rsidRPr="00DD7876" w:rsidRDefault="00A02524" w:rsidP="00CD2781">
    <w:pPr>
      <w:pStyle w:val="Footer"/>
      <w:ind w:left="720"/>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A523F" w14:textId="77777777" w:rsidR="00CC01A2" w:rsidRDefault="00CC01A2" w:rsidP="00CD2781">
      <w:r>
        <w:separator/>
      </w:r>
    </w:p>
  </w:footnote>
  <w:footnote w:type="continuationSeparator" w:id="0">
    <w:p w14:paraId="53AC00A6" w14:textId="77777777" w:rsidR="00CC01A2" w:rsidRDefault="00CC01A2" w:rsidP="00CD2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C43"/>
    <w:multiLevelType w:val="multilevel"/>
    <w:tmpl w:val="6542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1F82"/>
    <w:multiLevelType w:val="hybridMultilevel"/>
    <w:tmpl w:val="CFE4F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7D7430"/>
    <w:multiLevelType w:val="hybridMultilevel"/>
    <w:tmpl w:val="29723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91698D"/>
    <w:multiLevelType w:val="hybridMultilevel"/>
    <w:tmpl w:val="1C0EA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EE2411"/>
    <w:multiLevelType w:val="hybridMultilevel"/>
    <w:tmpl w:val="8F8C6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61FA1"/>
    <w:multiLevelType w:val="hybridMultilevel"/>
    <w:tmpl w:val="20082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22C4E24"/>
    <w:multiLevelType w:val="hybridMultilevel"/>
    <w:tmpl w:val="1A1A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C4E97"/>
    <w:multiLevelType w:val="hybridMultilevel"/>
    <w:tmpl w:val="6E62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808BC"/>
    <w:multiLevelType w:val="hybridMultilevel"/>
    <w:tmpl w:val="69AEA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FD5FA7"/>
    <w:multiLevelType w:val="multilevel"/>
    <w:tmpl w:val="65420F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96A2AA6"/>
    <w:multiLevelType w:val="hybridMultilevel"/>
    <w:tmpl w:val="DD22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AD0229"/>
    <w:multiLevelType w:val="hybridMultilevel"/>
    <w:tmpl w:val="40C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F5A10"/>
    <w:multiLevelType w:val="hybridMultilevel"/>
    <w:tmpl w:val="BE5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951BD"/>
    <w:multiLevelType w:val="hybridMultilevel"/>
    <w:tmpl w:val="F5FE9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510973"/>
    <w:multiLevelType w:val="hybridMultilevel"/>
    <w:tmpl w:val="7068C2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2813F41"/>
    <w:multiLevelType w:val="hybridMultilevel"/>
    <w:tmpl w:val="A852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D34E0"/>
    <w:multiLevelType w:val="hybridMultilevel"/>
    <w:tmpl w:val="7B8E5828"/>
    <w:lvl w:ilvl="0" w:tplc="BD6A28CC">
      <w:start w:val="2017"/>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03F00"/>
    <w:multiLevelType w:val="hybridMultilevel"/>
    <w:tmpl w:val="78F6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010D6"/>
    <w:multiLevelType w:val="hybridMultilevel"/>
    <w:tmpl w:val="32485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6D401F"/>
    <w:multiLevelType w:val="hybridMultilevel"/>
    <w:tmpl w:val="55483FA6"/>
    <w:lvl w:ilvl="0" w:tplc="F446DF5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B6067D"/>
    <w:multiLevelType w:val="hybridMultilevel"/>
    <w:tmpl w:val="0F1E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F1E10"/>
    <w:multiLevelType w:val="hybridMultilevel"/>
    <w:tmpl w:val="99D88550"/>
    <w:lvl w:ilvl="0" w:tplc="EA428AEA">
      <w:start w:val="201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1"/>
  </w:num>
  <w:num w:numId="5">
    <w:abstractNumId w:val="6"/>
  </w:num>
  <w:num w:numId="6">
    <w:abstractNumId w:val="11"/>
  </w:num>
  <w:num w:numId="7">
    <w:abstractNumId w:val="5"/>
  </w:num>
  <w:num w:numId="8">
    <w:abstractNumId w:val="3"/>
  </w:num>
  <w:num w:numId="9">
    <w:abstractNumId w:val="2"/>
  </w:num>
  <w:num w:numId="10">
    <w:abstractNumId w:val="13"/>
  </w:num>
  <w:num w:numId="11">
    <w:abstractNumId w:val="15"/>
  </w:num>
  <w:num w:numId="12">
    <w:abstractNumId w:val="16"/>
  </w:num>
  <w:num w:numId="13">
    <w:abstractNumId w:val="21"/>
  </w:num>
  <w:num w:numId="14">
    <w:abstractNumId w:val="7"/>
  </w:num>
  <w:num w:numId="15">
    <w:abstractNumId w:val="12"/>
  </w:num>
  <w:num w:numId="16">
    <w:abstractNumId w:val="18"/>
  </w:num>
  <w:num w:numId="17">
    <w:abstractNumId w:val="10"/>
  </w:num>
  <w:num w:numId="18">
    <w:abstractNumId w:val="0"/>
  </w:num>
  <w:num w:numId="19">
    <w:abstractNumId w:val="9"/>
  </w:num>
  <w:num w:numId="20">
    <w:abstractNumId w:val="8"/>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zMzaysDQ3MTU1MDBT0lEKTi0uzszPAykwqwUAT5vnYCwAAAA="/>
  </w:docVars>
  <w:rsids>
    <w:rsidRoot w:val="00DC57E2"/>
    <w:rsid w:val="0000513F"/>
    <w:rsid w:val="00056C21"/>
    <w:rsid w:val="0007762A"/>
    <w:rsid w:val="000A0032"/>
    <w:rsid w:val="000B336E"/>
    <w:rsid w:val="00103B80"/>
    <w:rsid w:val="0011447A"/>
    <w:rsid w:val="001310C1"/>
    <w:rsid w:val="00134AD8"/>
    <w:rsid w:val="00150688"/>
    <w:rsid w:val="001650C6"/>
    <w:rsid w:val="00192F2A"/>
    <w:rsid w:val="001A1FEF"/>
    <w:rsid w:val="001B0FBB"/>
    <w:rsid w:val="001B74B2"/>
    <w:rsid w:val="001B7A83"/>
    <w:rsid w:val="00212D8A"/>
    <w:rsid w:val="00215392"/>
    <w:rsid w:val="00233602"/>
    <w:rsid w:val="00257434"/>
    <w:rsid w:val="0027088A"/>
    <w:rsid w:val="00295DA8"/>
    <w:rsid w:val="00296D23"/>
    <w:rsid w:val="002A33E6"/>
    <w:rsid w:val="002B1F72"/>
    <w:rsid w:val="00303187"/>
    <w:rsid w:val="00351DEF"/>
    <w:rsid w:val="00352D9B"/>
    <w:rsid w:val="003570D1"/>
    <w:rsid w:val="003928AE"/>
    <w:rsid w:val="003A4C37"/>
    <w:rsid w:val="003A680E"/>
    <w:rsid w:val="003A7680"/>
    <w:rsid w:val="003D38E4"/>
    <w:rsid w:val="003E2933"/>
    <w:rsid w:val="003F3241"/>
    <w:rsid w:val="004056F9"/>
    <w:rsid w:val="00411B88"/>
    <w:rsid w:val="00425317"/>
    <w:rsid w:val="00425690"/>
    <w:rsid w:val="00426574"/>
    <w:rsid w:val="00454B0F"/>
    <w:rsid w:val="0049129C"/>
    <w:rsid w:val="004B1B10"/>
    <w:rsid w:val="004C4C7D"/>
    <w:rsid w:val="004D7655"/>
    <w:rsid w:val="004F107C"/>
    <w:rsid w:val="00510009"/>
    <w:rsid w:val="005133C8"/>
    <w:rsid w:val="00515093"/>
    <w:rsid w:val="00571EF3"/>
    <w:rsid w:val="005A00B6"/>
    <w:rsid w:val="005A3071"/>
    <w:rsid w:val="005A4EB1"/>
    <w:rsid w:val="005D6ABB"/>
    <w:rsid w:val="00634530"/>
    <w:rsid w:val="0064663E"/>
    <w:rsid w:val="006476AA"/>
    <w:rsid w:val="00650886"/>
    <w:rsid w:val="00653B63"/>
    <w:rsid w:val="00692587"/>
    <w:rsid w:val="006B2FC0"/>
    <w:rsid w:val="006B7ACE"/>
    <w:rsid w:val="006D4251"/>
    <w:rsid w:val="00736547"/>
    <w:rsid w:val="0074350C"/>
    <w:rsid w:val="00753CA0"/>
    <w:rsid w:val="007B2EA3"/>
    <w:rsid w:val="007C55F7"/>
    <w:rsid w:val="007F36C2"/>
    <w:rsid w:val="00812BE8"/>
    <w:rsid w:val="00853A1F"/>
    <w:rsid w:val="00860885"/>
    <w:rsid w:val="00884231"/>
    <w:rsid w:val="008E4D45"/>
    <w:rsid w:val="008E5772"/>
    <w:rsid w:val="008F198D"/>
    <w:rsid w:val="00920631"/>
    <w:rsid w:val="00927BA1"/>
    <w:rsid w:val="009563BD"/>
    <w:rsid w:val="0097308D"/>
    <w:rsid w:val="009920DE"/>
    <w:rsid w:val="009A12A5"/>
    <w:rsid w:val="009F384D"/>
    <w:rsid w:val="00A02524"/>
    <w:rsid w:val="00A11687"/>
    <w:rsid w:val="00A17CB7"/>
    <w:rsid w:val="00A937D3"/>
    <w:rsid w:val="00AD1B3D"/>
    <w:rsid w:val="00AD2521"/>
    <w:rsid w:val="00AE00C5"/>
    <w:rsid w:val="00B13EBD"/>
    <w:rsid w:val="00B34E17"/>
    <w:rsid w:val="00B3717E"/>
    <w:rsid w:val="00BA595F"/>
    <w:rsid w:val="00BB5F1E"/>
    <w:rsid w:val="00BF0417"/>
    <w:rsid w:val="00C115E7"/>
    <w:rsid w:val="00C5314A"/>
    <w:rsid w:val="00C558E1"/>
    <w:rsid w:val="00C56A68"/>
    <w:rsid w:val="00C808F6"/>
    <w:rsid w:val="00C812E5"/>
    <w:rsid w:val="00C90090"/>
    <w:rsid w:val="00CC01A2"/>
    <w:rsid w:val="00CC6BBE"/>
    <w:rsid w:val="00CD2781"/>
    <w:rsid w:val="00D93930"/>
    <w:rsid w:val="00DC0A10"/>
    <w:rsid w:val="00DC57E2"/>
    <w:rsid w:val="00DD7876"/>
    <w:rsid w:val="00DF0714"/>
    <w:rsid w:val="00DF56DC"/>
    <w:rsid w:val="00E06D67"/>
    <w:rsid w:val="00E13E38"/>
    <w:rsid w:val="00E41BF3"/>
    <w:rsid w:val="00E81C39"/>
    <w:rsid w:val="00EA45C9"/>
    <w:rsid w:val="00EB21DD"/>
    <w:rsid w:val="00F00B98"/>
    <w:rsid w:val="00F522E2"/>
    <w:rsid w:val="00F95F33"/>
    <w:rsid w:val="00F961DD"/>
    <w:rsid w:val="00FB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E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12D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C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C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2D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2D8A"/>
    <w:pPr>
      <w:ind w:left="720"/>
      <w:contextualSpacing/>
    </w:pPr>
    <w:rPr>
      <w:rFonts w:asciiTheme="minorHAnsi" w:eastAsiaTheme="minorHAnsi" w:hAnsiTheme="minorHAnsi" w:cstheme="minorBidi"/>
      <w:sz w:val="24"/>
      <w:szCs w:val="24"/>
    </w:rPr>
  </w:style>
  <w:style w:type="paragraph" w:customStyle="1" w:styleId="Default">
    <w:name w:val="Default"/>
    <w:rsid w:val="00212D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2D8A"/>
    <w:rPr>
      <w:color w:val="0000FF"/>
      <w:u w:val="single"/>
    </w:rPr>
  </w:style>
  <w:style w:type="paragraph" w:styleId="NoSpacing">
    <w:name w:val="No Spacing"/>
    <w:uiPriority w:val="1"/>
    <w:qFormat/>
    <w:rsid w:val="00212D8A"/>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CD2781"/>
    <w:pPr>
      <w:tabs>
        <w:tab w:val="center" w:pos="4680"/>
        <w:tab w:val="right" w:pos="9360"/>
      </w:tabs>
    </w:pPr>
  </w:style>
  <w:style w:type="character" w:customStyle="1" w:styleId="HeaderChar">
    <w:name w:val="Header Char"/>
    <w:basedOn w:val="DefaultParagraphFont"/>
    <w:link w:val="Header"/>
    <w:uiPriority w:val="99"/>
    <w:rsid w:val="00CD278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2781"/>
    <w:pPr>
      <w:tabs>
        <w:tab w:val="center" w:pos="4680"/>
        <w:tab w:val="right" w:pos="9360"/>
      </w:tabs>
    </w:pPr>
  </w:style>
  <w:style w:type="character" w:customStyle="1" w:styleId="FooterChar">
    <w:name w:val="Footer Char"/>
    <w:basedOn w:val="DefaultParagraphFont"/>
    <w:link w:val="Footer"/>
    <w:uiPriority w:val="99"/>
    <w:rsid w:val="00CD2781"/>
    <w:rPr>
      <w:rFonts w:ascii="Times New Roman" w:eastAsia="Times New Roman" w:hAnsi="Times New Roman" w:cs="Times New Roman"/>
      <w:sz w:val="20"/>
      <w:szCs w:val="20"/>
    </w:rPr>
  </w:style>
  <w:style w:type="character" w:styleId="Strong">
    <w:name w:val="Strong"/>
    <w:basedOn w:val="DefaultParagraphFont"/>
    <w:uiPriority w:val="22"/>
    <w:qFormat/>
    <w:rsid w:val="00134AD8"/>
    <w:rPr>
      <w:b/>
      <w:bCs/>
    </w:rPr>
  </w:style>
  <w:style w:type="paragraph" w:styleId="BalloonText">
    <w:name w:val="Balloon Text"/>
    <w:basedOn w:val="Normal"/>
    <w:link w:val="BalloonTextChar"/>
    <w:uiPriority w:val="99"/>
    <w:semiHidden/>
    <w:unhideWhenUsed/>
    <w:rsid w:val="00647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A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E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12D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C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C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2D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2D8A"/>
    <w:pPr>
      <w:ind w:left="720"/>
      <w:contextualSpacing/>
    </w:pPr>
    <w:rPr>
      <w:rFonts w:asciiTheme="minorHAnsi" w:eastAsiaTheme="minorHAnsi" w:hAnsiTheme="minorHAnsi" w:cstheme="minorBidi"/>
      <w:sz w:val="24"/>
      <w:szCs w:val="24"/>
    </w:rPr>
  </w:style>
  <w:style w:type="paragraph" w:customStyle="1" w:styleId="Default">
    <w:name w:val="Default"/>
    <w:rsid w:val="00212D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2D8A"/>
    <w:rPr>
      <w:color w:val="0000FF"/>
      <w:u w:val="single"/>
    </w:rPr>
  </w:style>
  <w:style w:type="paragraph" w:styleId="NoSpacing">
    <w:name w:val="No Spacing"/>
    <w:uiPriority w:val="1"/>
    <w:qFormat/>
    <w:rsid w:val="00212D8A"/>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CD2781"/>
    <w:pPr>
      <w:tabs>
        <w:tab w:val="center" w:pos="4680"/>
        <w:tab w:val="right" w:pos="9360"/>
      </w:tabs>
    </w:pPr>
  </w:style>
  <w:style w:type="character" w:customStyle="1" w:styleId="HeaderChar">
    <w:name w:val="Header Char"/>
    <w:basedOn w:val="DefaultParagraphFont"/>
    <w:link w:val="Header"/>
    <w:uiPriority w:val="99"/>
    <w:rsid w:val="00CD278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2781"/>
    <w:pPr>
      <w:tabs>
        <w:tab w:val="center" w:pos="4680"/>
        <w:tab w:val="right" w:pos="9360"/>
      </w:tabs>
    </w:pPr>
  </w:style>
  <w:style w:type="character" w:customStyle="1" w:styleId="FooterChar">
    <w:name w:val="Footer Char"/>
    <w:basedOn w:val="DefaultParagraphFont"/>
    <w:link w:val="Footer"/>
    <w:uiPriority w:val="99"/>
    <w:rsid w:val="00CD2781"/>
    <w:rPr>
      <w:rFonts w:ascii="Times New Roman" w:eastAsia="Times New Roman" w:hAnsi="Times New Roman" w:cs="Times New Roman"/>
      <w:sz w:val="20"/>
      <w:szCs w:val="20"/>
    </w:rPr>
  </w:style>
  <w:style w:type="character" w:styleId="Strong">
    <w:name w:val="Strong"/>
    <w:basedOn w:val="DefaultParagraphFont"/>
    <w:uiPriority w:val="22"/>
    <w:qFormat/>
    <w:rsid w:val="00134AD8"/>
    <w:rPr>
      <w:b/>
      <w:bCs/>
    </w:rPr>
  </w:style>
  <w:style w:type="paragraph" w:styleId="BalloonText">
    <w:name w:val="Balloon Text"/>
    <w:basedOn w:val="Normal"/>
    <w:link w:val="BalloonTextChar"/>
    <w:uiPriority w:val="99"/>
    <w:semiHidden/>
    <w:unhideWhenUsed/>
    <w:rsid w:val="00647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s://tinyurl.com/IFSPlistser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bit.ly/ssdiclinic"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acreducators.org/" TargetMode="External"/><Relationship Id="rId25" Type="http://schemas.openxmlformats.org/officeDocument/2006/relationships/hyperlink" Target="https://l.facebook.com/l.php?u=https%3A%2F%2Fbit.ly%2F2BzX7C8&amp;h=AT33AbNBJ7qxsvMh2aG9NI4sJt2vSslpW9LQdunZsZ6cG0OSyOGYiBKC7fm_HMnGAkSUV2Bo1pxn3XR4RU1mmx-OZHy_v0Cp4hcVHTcQKmO4aEH1xmkjROZ9fOf39ZyBMV3cdXJONurzXG6ZDBf98Jw3RjWnJ2IZexxkq75OvagYoAj3LpERibDy9pFEniZoAwSt7NcqWQKnVT2FmGrk9YYvMTHRAX72fw7mBGcbga1kwHrVb94nHtPYWx3VUwZQPPSSzwv6n9A9No6YvgoN0Oyglly3MOlVn4wmIsuXpZ8c3KWamnwt8-KlS6r_BUm5bCySCeZOmydHIe98Yzh4DUd6EHU6AdiWIDfVhvY58lGGBJtx38GIInG0JtU1rQ5oNT2R-5uJq8woFhchy1d1KGi0quJ0" TargetMode="External"/><Relationship Id="rId2" Type="http://schemas.openxmlformats.org/officeDocument/2006/relationships/customXml" Target="../customXml/item2.xml"/><Relationship Id="rId16" Type="http://schemas.openxmlformats.org/officeDocument/2006/relationships/hyperlink" Target="https://www.vaboard.org/boardmeetings.htm" TargetMode="External"/><Relationship Id="rId20" Type="http://schemas.openxmlformats.org/officeDocument/2006/relationships/hyperlink" Target="https://www.cccplusv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l.facebook.com/l.php?u=http%3A%2F%2Fdlcv.org%2Fsouthwestern-virginia-training-center-closes&amp;h=AT3C14iyyc0i-MyxXYSb1_fVfb51WgRoLDCOvuZV3Vq_0OkwDrVkF3uihK89xOwbx_f3zBFIgMT6NDW5ifWS1PIDMDqd_gQIFnAoAPQ7VQRFNnQojE1E4xtqPNb5JRru-mDarUIw4Jxzw0FIxXpJaz9wY2H3jhfhZK2pBweKCk0XO2O4-P_cCAVMaeiscPbLIlGgfAr08c1M2eHqb6k8FCyZHSsIfsfAgtV8eizKuRMhnxe0ASiO_sPFfp6DjnmdjzgqRNOZtT2UW31vE-W7fOpzDFUEIJp8ciSMbFDSeqgM7ZswtlZHh7ovNyyLQ5RIu-sWxOrbjgMh-43jU1_vcVb3bi3wGkGLPW2nICLPWqA_NopiG4aJcFYinKauFwOrmT4WpVULJBhgwIya3cPD8HxcvvQL" TargetMode="External"/><Relationship Id="rId5" Type="http://schemas.openxmlformats.org/officeDocument/2006/relationships/customXml" Target="../customXml/item5.xml"/><Relationship Id="rId15" Type="http://schemas.openxmlformats.org/officeDocument/2006/relationships/hyperlink" Target="https://www.vaboard.org/boardmeetings.htm" TargetMode="External"/><Relationship Id="rId23" Type="http://schemas.openxmlformats.org/officeDocument/2006/relationships/hyperlink" Target="https://www.facebook.com/disAbilityLawVA/" TargetMode="External"/><Relationship Id="rId28"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hyperlink" Target="http://www.coverva.org" TargetMode="Externa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vaboard.org/boardmeetings.htm" TargetMode="External"/><Relationship Id="rId22" Type="http://schemas.openxmlformats.org/officeDocument/2006/relationships/hyperlink" Target="https://l.facebook.com/l.php?u=https%3A%2F%2Fwww.eventbrite.com%2Fe%2Fpathways-through-special-education-in-virginia-for-parents-fredericksburg-tickets-48505765049%3Faff%3Defbeventtix&amp;h=AT3EZ2R0D2NKukNO2S4894gHtsAMn7gsJrw3Qog6sNNtAKF2tSv_Nbp7gzM-d7PsWRR1yYsXXh16Sw5W5ln_9wRHwM1l4-JVJP2CF2QwNTM7BEDm0O_eZ2oCk6TbWjq4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NKAHMF2WWKTP-399312027-1847</_dlc_DocId>
    <_dlc_DocIdUrl xmlns="89461f00-0b74-46d7-ba90-7a84aa4e2ee4">
      <Url>https://sharepoint.wwrc.net/VBPDdocs/_layouts/15/DocIdRedir.aspx?ID=NKAHMF2WWKTP-399312027-1847</Url>
      <Description>NKAHMF2WWKTP-399312027-1847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9B78B-E19C-4C58-AA1A-6C7E9FE231E5}"/>
</file>

<file path=customXml/itemProps2.xml><?xml version="1.0" encoding="utf-8"?>
<ds:datastoreItem xmlns:ds="http://schemas.openxmlformats.org/officeDocument/2006/customXml" ds:itemID="{703C6465-C4C3-47D9-85E6-A6461D6FB230}"/>
</file>

<file path=customXml/itemProps3.xml><?xml version="1.0" encoding="utf-8"?>
<ds:datastoreItem xmlns:ds="http://schemas.openxmlformats.org/officeDocument/2006/customXml" ds:itemID="{DA581598-A671-42EA-A169-15BFD5C1A8C5}"/>
</file>

<file path=customXml/itemProps4.xml><?xml version="1.0" encoding="utf-8"?>
<ds:datastoreItem xmlns:ds="http://schemas.openxmlformats.org/officeDocument/2006/customXml" ds:itemID="{F5E9B78B-E19C-4C58-AA1A-6C7E9FE231E5}">
  <ds:schemaRefs>
    <ds:schemaRef ds:uri="http://schemas.microsoft.com/sharepoint/v3/contenttype/forms"/>
  </ds:schemaRefs>
</ds:datastoreItem>
</file>

<file path=customXml/itemProps5.xml><?xml version="1.0" encoding="utf-8"?>
<ds:datastoreItem xmlns:ds="http://schemas.openxmlformats.org/officeDocument/2006/customXml" ds:itemID="{194A76AE-F5F9-49DC-A822-5604FA133A90}"/>
</file>

<file path=customXml/itemProps6.xml><?xml version="1.0" encoding="utf-8"?>
<ds:datastoreItem xmlns:ds="http://schemas.openxmlformats.org/officeDocument/2006/customXml" ds:itemID="{DF3A5404-D940-4638-8127-8ECE3373EE1F}"/>
</file>

<file path=docProps/app.xml><?xml version="1.0" encoding="utf-8"?>
<Properties xmlns="http://schemas.openxmlformats.org/officeDocument/2006/extended-properties" xmlns:vt="http://schemas.openxmlformats.org/officeDocument/2006/docPropsVTypes">
  <Template>Normal</Template>
  <TotalTime>44</TotalTime>
  <Pages>17</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 Heidi (VBPD)</dc:creator>
  <cp:keywords/>
  <dc:description/>
  <cp:lastModifiedBy>Jarvela, Benjamin (VBPD)</cp:lastModifiedBy>
  <cp:revision>11</cp:revision>
  <cp:lastPrinted>2018-09-18T18:40:00Z</cp:lastPrinted>
  <dcterms:created xsi:type="dcterms:W3CDTF">2018-09-19T20:43:00Z</dcterms:created>
  <dcterms:modified xsi:type="dcterms:W3CDTF">2018-12-13T18:52:00Z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31112d5d-a21b-4f31-8372-5d4f3991c633</vt:lpwstr>
  </property>
</Properties>
</file>