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C882" w14:textId="77777777" w:rsidR="00641014" w:rsidRPr="004B1567" w:rsidRDefault="00641014" w:rsidP="00641014">
      <w:pPr>
        <w:jc w:val="center"/>
        <w:rPr>
          <w:rFonts w:ascii="Calibri" w:hAnsi="Calibri"/>
          <w:b/>
          <w:sz w:val="24"/>
          <w:szCs w:val="24"/>
        </w:rPr>
      </w:pPr>
      <w:bookmarkStart w:id="0" w:name="_GoBack"/>
      <w:bookmarkEnd w:id="0"/>
      <w:r w:rsidRPr="004B1567">
        <w:rPr>
          <w:rFonts w:ascii="Calibri" w:hAnsi="Calibri"/>
          <w:b/>
          <w:sz w:val="24"/>
          <w:szCs w:val="24"/>
        </w:rPr>
        <w:t>Virginia Board for People with Disabilities</w:t>
      </w:r>
    </w:p>
    <w:p w14:paraId="12F514D2" w14:textId="6E5B42CA" w:rsidR="00641014" w:rsidRPr="004B1567" w:rsidRDefault="00641014" w:rsidP="00641014">
      <w:pPr>
        <w:jc w:val="center"/>
        <w:rPr>
          <w:rFonts w:ascii="Calibri" w:hAnsi="Calibri"/>
          <w:b/>
          <w:sz w:val="24"/>
          <w:szCs w:val="24"/>
        </w:rPr>
      </w:pPr>
      <w:r>
        <w:rPr>
          <w:rFonts w:ascii="Calibri" w:hAnsi="Calibri"/>
          <w:b/>
          <w:sz w:val="24"/>
          <w:szCs w:val="24"/>
        </w:rPr>
        <w:t>Executive Committee</w:t>
      </w:r>
      <w:r w:rsidRPr="004B1567">
        <w:rPr>
          <w:rFonts w:ascii="Calibri" w:hAnsi="Calibri"/>
          <w:b/>
          <w:sz w:val="24"/>
          <w:szCs w:val="24"/>
        </w:rPr>
        <w:t xml:space="preserve"> Meeting Minutes</w:t>
      </w:r>
      <w:r w:rsidRPr="004B1567">
        <w:rPr>
          <w:rFonts w:ascii="Calibri" w:hAnsi="Calibri"/>
          <w:b/>
          <w:sz w:val="24"/>
          <w:szCs w:val="24"/>
        </w:rPr>
        <w:br/>
      </w:r>
      <w:r w:rsidR="00857F32">
        <w:rPr>
          <w:rFonts w:ascii="Calibri" w:hAnsi="Calibri"/>
          <w:b/>
          <w:i/>
          <w:sz w:val="24"/>
          <w:szCs w:val="24"/>
        </w:rPr>
        <w:t>Sept</w:t>
      </w:r>
      <w:r w:rsidR="00D65F13">
        <w:rPr>
          <w:rFonts w:ascii="Calibri" w:hAnsi="Calibri"/>
          <w:b/>
          <w:i/>
          <w:sz w:val="24"/>
          <w:szCs w:val="24"/>
        </w:rPr>
        <w:t>.</w:t>
      </w:r>
      <w:r w:rsidR="00857F32">
        <w:rPr>
          <w:rFonts w:ascii="Calibri" w:hAnsi="Calibri"/>
          <w:b/>
          <w:i/>
          <w:sz w:val="24"/>
          <w:szCs w:val="24"/>
        </w:rPr>
        <w:t xml:space="preserve"> 12</w:t>
      </w:r>
      <w:r>
        <w:rPr>
          <w:rFonts w:ascii="Calibri" w:hAnsi="Calibri"/>
          <w:b/>
          <w:i/>
          <w:sz w:val="24"/>
          <w:szCs w:val="24"/>
        </w:rPr>
        <w:t>, 2018</w:t>
      </w:r>
    </w:p>
    <w:p w14:paraId="5F2C7DDA" w14:textId="77777777" w:rsidR="00641014" w:rsidRPr="004B1567" w:rsidRDefault="00641014" w:rsidP="00641014">
      <w:pPr>
        <w:jc w:val="center"/>
        <w:rPr>
          <w:rFonts w:ascii="Calibri" w:hAnsi="Calibri"/>
          <w:b/>
          <w:i/>
          <w:sz w:val="24"/>
          <w:szCs w:val="24"/>
        </w:rPr>
      </w:pPr>
    </w:p>
    <w:p w14:paraId="48E4EB90" w14:textId="77777777" w:rsidR="00641014" w:rsidRPr="004B1567" w:rsidRDefault="00641014" w:rsidP="00BD6F06">
      <w:pPr>
        <w:ind w:right="144"/>
        <w:jc w:val="both"/>
        <w:rPr>
          <w:rFonts w:ascii="Calibri" w:hAnsi="Calibri"/>
          <w:sz w:val="24"/>
          <w:szCs w:val="24"/>
        </w:rPr>
      </w:pPr>
      <w:r w:rsidRPr="004B1567" w:rsidDel="00C707BD">
        <w:rPr>
          <w:rFonts w:ascii="Calibri" w:hAnsi="Calibri"/>
          <w:b/>
          <w:sz w:val="24"/>
          <w:szCs w:val="24"/>
        </w:rPr>
        <w:t>Committee Members Present</w:t>
      </w:r>
      <w:r w:rsidR="00BD6F06">
        <w:rPr>
          <w:rFonts w:ascii="Calibri" w:hAnsi="Calibri"/>
          <w:sz w:val="24"/>
          <w:szCs w:val="24"/>
        </w:rPr>
        <w:t>:</w:t>
      </w:r>
    </w:p>
    <w:p w14:paraId="112DC536" w14:textId="355277D2" w:rsidR="00641014" w:rsidRDefault="00857F32"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Jamie Snead</w:t>
      </w:r>
      <w:r w:rsidR="00E87D4D">
        <w:rPr>
          <w:rFonts w:ascii="Calibri" w:hAnsi="Calibri"/>
          <w:color w:val="000000"/>
          <w:sz w:val="24"/>
          <w:szCs w:val="24"/>
        </w:rPr>
        <w:t>, Acting Chair</w:t>
      </w:r>
    </w:p>
    <w:p w14:paraId="23F3708D" w14:textId="77777777" w:rsidR="00857F32" w:rsidRDefault="00857F32"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Theresa Casselman</w:t>
      </w:r>
    </w:p>
    <w:p w14:paraId="4D319316" w14:textId="77777777" w:rsidR="00641014" w:rsidRDefault="00641014"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Ethel Paris Gainer</w:t>
      </w:r>
    </w:p>
    <w:p w14:paraId="01E47FDF" w14:textId="77777777" w:rsidR="00857F32" w:rsidRDefault="00857F32"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Felicia Hamilton</w:t>
      </w:r>
    </w:p>
    <w:p w14:paraId="360A4F6D" w14:textId="77777777" w:rsidR="00857F32" w:rsidRPr="004B1567" w:rsidRDefault="00857F32"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Christopher Nace</w:t>
      </w:r>
    </w:p>
    <w:p w14:paraId="4495D208" w14:textId="77777777" w:rsidR="00641014" w:rsidRDefault="00641014"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Alexis Nichols</w:t>
      </w:r>
    </w:p>
    <w:p w14:paraId="42A747AF" w14:textId="77777777" w:rsidR="000D58A3" w:rsidRDefault="000D58A3"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Deanna Parker</w:t>
      </w:r>
    </w:p>
    <w:p w14:paraId="2675E90E" w14:textId="77777777" w:rsidR="00857F32" w:rsidRPr="004B1567" w:rsidRDefault="00857F32" w:rsidP="00641014">
      <w:pPr>
        <w:spacing w:line="300" w:lineRule="atLeast"/>
        <w:ind w:left="3600" w:firstLine="720"/>
        <w:jc w:val="both"/>
        <w:rPr>
          <w:rFonts w:ascii="Calibri" w:hAnsi="Calibri"/>
          <w:color w:val="000000"/>
          <w:sz w:val="24"/>
          <w:szCs w:val="24"/>
        </w:rPr>
      </w:pPr>
      <w:r>
        <w:rPr>
          <w:rFonts w:ascii="Calibri" w:hAnsi="Calibri"/>
          <w:color w:val="000000"/>
          <w:sz w:val="24"/>
          <w:szCs w:val="24"/>
        </w:rPr>
        <w:t>Matthew Shapiro</w:t>
      </w:r>
    </w:p>
    <w:p w14:paraId="147A87D2" w14:textId="77777777" w:rsidR="00641014" w:rsidRPr="004B1567" w:rsidRDefault="00641014" w:rsidP="00641014">
      <w:pPr>
        <w:spacing w:line="300" w:lineRule="atLeast"/>
        <w:ind w:left="3600" w:firstLine="720"/>
        <w:jc w:val="both"/>
        <w:rPr>
          <w:rFonts w:ascii="Calibri" w:hAnsi="Calibri"/>
          <w:color w:val="000000"/>
          <w:sz w:val="24"/>
          <w:szCs w:val="24"/>
        </w:rPr>
      </w:pPr>
    </w:p>
    <w:p w14:paraId="3BB92C93" w14:textId="77777777" w:rsidR="00641014" w:rsidRDefault="00641014" w:rsidP="00641014">
      <w:pPr>
        <w:spacing w:line="300" w:lineRule="atLeast"/>
        <w:rPr>
          <w:rFonts w:ascii="Calibri" w:hAnsi="Calibri"/>
          <w:b/>
          <w:sz w:val="24"/>
          <w:szCs w:val="24"/>
        </w:rPr>
      </w:pPr>
      <w:r w:rsidRPr="004B1567">
        <w:rPr>
          <w:rFonts w:ascii="Calibri" w:hAnsi="Calibri"/>
          <w:b/>
          <w:sz w:val="24"/>
          <w:szCs w:val="24"/>
        </w:rPr>
        <w:t>Committee Members Absent:</w:t>
      </w:r>
    </w:p>
    <w:p w14:paraId="49EFE077" w14:textId="177ED653" w:rsidR="00053272" w:rsidRDefault="00053272" w:rsidP="00053272">
      <w:pPr>
        <w:spacing w:line="300" w:lineRule="atLeast"/>
        <w:ind w:left="4320"/>
        <w:rPr>
          <w:rFonts w:ascii="Calibri" w:hAnsi="Calibri"/>
          <w:color w:val="000000"/>
          <w:sz w:val="24"/>
          <w:szCs w:val="24"/>
        </w:rPr>
      </w:pPr>
      <w:r>
        <w:rPr>
          <w:rFonts w:ascii="Calibri" w:hAnsi="Calibri"/>
          <w:sz w:val="24"/>
          <w:szCs w:val="24"/>
        </w:rPr>
        <w:t>Mary McAdam</w:t>
      </w:r>
      <w:r w:rsidRPr="00857F32">
        <w:rPr>
          <w:rFonts w:ascii="Calibri" w:hAnsi="Calibri"/>
          <w:color w:val="000000"/>
          <w:sz w:val="24"/>
          <w:szCs w:val="24"/>
        </w:rPr>
        <w:t xml:space="preserve"> </w:t>
      </w:r>
    </w:p>
    <w:p w14:paraId="1282FFA3" w14:textId="37CB90CD" w:rsidR="00857F32" w:rsidRPr="00053272" w:rsidRDefault="00053272" w:rsidP="00053272">
      <w:pPr>
        <w:spacing w:line="300" w:lineRule="atLeast"/>
        <w:ind w:left="4320"/>
        <w:rPr>
          <w:rFonts w:ascii="Calibri" w:hAnsi="Calibri"/>
          <w:color w:val="000000"/>
          <w:sz w:val="24"/>
          <w:szCs w:val="24"/>
        </w:rPr>
      </w:pPr>
      <w:r w:rsidRPr="004B1567">
        <w:rPr>
          <w:rFonts w:ascii="Calibri" w:hAnsi="Calibri"/>
          <w:color w:val="000000"/>
          <w:sz w:val="24"/>
          <w:szCs w:val="24"/>
        </w:rPr>
        <w:t>Rachel Loughlin</w:t>
      </w:r>
    </w:p>
    <w:p w14:paraId="7BBCE652" w14:textId="77777777" w:rsidR="00400175" w:rsidRDefault="00641014" w:rsidP="00400175">
      <w:pPr>
        <w:spacing w:line="300" w:lineRule="atLeast"/>
        <w:jc w:val="both"/>
        <w:rPr>
          <w:rFonts w:ascii="Calibri" w:hAnsi="Calibri"/>
          <w:b/>
          <w:sz w:val="24"/>
          <w:szCs w:val="24"/>
        </w:rPr>
      </w:pPr>
      <w:r>
        <w:rPr>
          <w:rFonts w:ascii="Calibri" w:hAnsi="Calibri"/>
          <w:b/>
          <w:sz w:val="24"/>
          <w:szCs w:val="24"/>
        </w:rPr>
        <w:t>Guests:</w:t>
      </w:r>
    </w:p>
    <w:p w14:paraId="621C282E" w14:textId="77777777" w:rsidR="00400175" w:rsidRDefault="005A0D5A" w:rsidP="00400175">
      <w:pPr>
        <w:spacing w:line="300" w:lineRule="atLeast"/>
        <w:ind w:left="4320"/>
        <w:jc w:val="both"/>
        <w:rPr>
          <w:rFonts w:ascii="Calibri" w:hAnsi="Calibri"/>
          <w:sz w:val="24"/>
          <w:szCs w:val="24"/>
        </w:rPr>
      </w:pPr>
      <w:r w:rsidRPr="005A0D5A">
        <w:rPr>
          <w:rFonts w:ascii="Calibri" w:hAnsi="Calibri"/>
          <w:sz w:val="24"/>
          <w:szCs w:val="24"/>
        </w:rPr>
        <w:t>Kath</w:t>
      </w:r>
      <w:r w:rsidR="00B22FF8">
        <w:rPr>
          <w:rFonts w:ascii="Calibri" w:hAnsi="Calibri"/>
          <w:sz w:val="24"/>
          <w:szCs w:val="24"/>
        </w:rPr>
        <w:t>e</w:t>
      </w:r>
      <w:r w:rsidRPr="005A0D5A">
        <w:rPr>
          <w:rFonts w:ascii="Calibri" w:hAnsi="Calibri"/>
          <w:sz w:val="24"/>
          <w:szCs w:val="24"/>
        </w:rPr>
        <w:t>rine Olson</w:t>
      </w:r>
    </w:p>
    <w:p w14:paraId="32F00D2F" w14:textId="6D3E47AC" w:rsidR="00857F32" w:rsidRDefault="005A0D5A" w:rsidP="00400175">
      <w:pPr>
        <w:spacing w:line="300" w:lineRule="atLeast"/>
        <w:ind w:left="4320"/>
        <w:jc w:val="both"/>
        <w:rPr>
          <w:rFonts w:ascii="Calibri" w:hAnsi="Calibri"/>
          <w:b/>
          <w:sz w:val="24"/>
          <w:szCs w:val="24"/>
        </w:rPr>
      </w:pPr>
      <w:r w:rsidRPr="005A0D5A">
        <w:rPr>
          <w:rFonts w:ascii="Calibri" w:hAnsi="Calibri"/>
          <w:sz w:val="24"/>
          <w:szCs w:val="24"/>
        </w:rPr>
        <w:t>Alexandra Dixon</w:t>
      </w:r>
    </w:p>
    <w:p w14:paraId="3E368C88" w14:textId="77777777" w:rsidR="00641014" w:rsidRPr="00E20305" w:rsidRDefault="00641014" w:rsidP="00641014">
      <w:pPr>
        <w:spacing w:line="300" w:lineRule="atLeast"/>
        <w:jc w:val="both"/>
        <w:rPr>
          <w:rFonts w:ascii="Calibri" w:hAnsi="Calibri"/>
          <w:b/>
          <w:sz w:val="24"/>
          <w:szCs w:val="24"/>
        </w:rPr>
      </w:pPr>
      <w:r w:rsidRPr="00E20305">
        <w:rPr>
          <w:rFonts w:ascii="Calibri" w:hAnsi="Calibri"/>
          <w:b/>
          <w:sz w:val="24"/>
          <w:szCs w:val="24"/>
        </w:rPr>
        <w:t>VBPD Staff Present:</w:t>
      </w:r>
    </w:p>
    <w:p w14:paraId="4DBA09AF" w14:textId="77777777" w:rsidR="00641014" w:rsidRPr="004B1567"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Heidi Lawyer</w:t>
      </w:r>
    </w:p>
    <w:p w14:paraId="751254F7" w14:textId="77777777" w:rsidR="00641014" w:rsidRPr="004B1567"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John Cimino</w:t>
      </w:r>
    </w:p>
    <w:p w14:paraId="5B527221" w14:textId="77777777" w:rsidR="00641014" w:rsidRPr="004B1567"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Nia Harrison</w:t>
      </w:r>
    </w:p>
    <w:p w14:paraId="04F13322" w14:textId="77777777" w:rsidR="00641014" w:rsidRPr="004B1567"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Benjamin Jarvela</w:t>
      </w:r>
    </w:p>
    <w:p w14:paraId="34435C58" w14:textId="77777777" w:rsidR="00641014"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Penni Sweetenburg-Lee</w:t>
      </w:r>
    </w:p>
    <w:p w14:paraId="173A7044" w14:textId="77777777" w:rsidR="00641014" w:rsidRPr="004B1567" w:rsidRDefault="00641014" w:rsidP="00641014">
      <w:pPr>
        <w:spacing w:line="300" w:lineRule="atLeast"/>
        <w:ind w:left="3600" w:firstLine="720"/>
        <w:jc w:val="both"/>
        <w:rPr>
          <w:rFonts w:ascii="Calibri" w:hAnsi="Calibri"/>
          <w:sz w:val="24"/>
          <w:szCs w:val="24"/>
        </w:rPr>
      </w:pPr>
      <w:r>
        <w:rPr>
          <w:rFonts w:ascii="Calibri" w:hAnsi="Calibri"/>
          <w:sz w:val="24"/>
          <w:szCs w:val="24"/>
        </w:rPr>
        <w:t>Ronita Wilson</w:t>
      </w:r>
    </w:p>
    <w:p w14:paraId="37F1A171" w14:textId="77777777" w:rsidR="00641014" w:rsidRDefault="00641014" w:rsidP="00641014">
      <w:pPr>
        <w:spacing w:line="300" w:lineRule="atLeast"/>
        <w:ind w:left="3600" w:firstLine="720"/>
        <w:jc w:val="both"/>
        <w:rPr>
          <w:rFonts w:ascii="Calibri" w:hAnsi="Calibri"/>
          <w:sz w:val="24"/>
          <w:szCs w:val="24"/>
        </w:rPr>
      </w:pPr>
      <w:r w:rsidRPr="004B1567">
        <w:rPr>
          <w:rFonts w:ascii="Calibri" w:hAnsi="Calibri"/>
          <w:sz w:val="24"/>
          <w:szCs w:val="24"/>
        </w:rPr>
        <w:t>Jason Withers</w:t>
      </w:r>
    </w:p>
    <w:p w14:paraId="4BCB437E" w14:textId="77777777" w:rsidR="00BD6F06" w:rsidRDefault="00BD6F06" w:rsidP="00641014">
      <w:pPr>
        <w:spacing w:line="300" w:lineRule="atLeast"/>
        <w:ind w:left="3600" w:firstLine="720"/>
        <w:jc w:val="both"/>
        <w:rPr>
          <w:rFonts w:ascii="Calibri" w:hAnsi="Calibri"/>
          <w:sz w:val="24"/>
          <w:szCs w:val="24"/>
        </w:rPr>
      </w:pPr>
      <w:r>
        <w:rPr>
          <w:rFonts w:ascii="Calibri" w:hAnsi="Calibri"/>
          <w:sz w:val="24"/>
          <w:szCs w:val="24"/>
        </w:rPr>
        <w:t>Henry Street</w:t>
      </w:r>
    </w:p>
    <w:p w14:paraId="4FE911A3" w14:textId="77777777" w:rsidR="00BD6F06" w:rsidRDefault="00BD6F06" w:rsidP="00641014">
      <w:pPr>
        <w:spacing w:line="300" w:lineRule="atLeast"/>
        <w:ind w:left="3600" w:firstLine="720"/>
        <w:jc w:val="both"/>
        <w:rPr>
          <w:rFonts w:ascii="Calibri" w:hAnsi="Calibri"/>
          <w:sz w:val="24"/>
          <w:szCs w:val="24"/>
        </w:rPr>
      </w:pPr>
      <w:r>
        <w:rPr>
          <w:rFonts w:ascii="Calibri" w:hAnsi="Calibri"/>
          <w:sz w:val="24"/>
          <w:szCs w:val="24"/>
        </w:rPr>
        <w:t>Carnell Lewis</w:t>
      </w:r>
    </w:p>
    <w:p w14:paraId="3B568464" w14:textId="77777777" w:rsidR="00794F45" w:rsidRDefault="00794F45" w:rsidP="00641014">
      <w:pPr>
        <w:spacing w:line="300" w:lineRule="atLeast"/>
        <w:ind w:left="3600" w:firstLine="720"/>
        <w:jc w:val="both"/>
        <w:rPr>
          <w:rFonts w:ascii="Calibri" w:hAnsi="Calibri"/>
          <w:sz w:val="24"/>
          <w:szCs w:val="24"/>
        </w:rPr>
      </w:pPr>
      <w:r>
        <w:rPr>
          <w:rFonts w:ascii="Calibri" w:hAnsi="Calibri"/>
          <w:sz w:val="24"/>
          <w:szCs w:val="24"/>
        </w:rPr>
        <w:t>Evette Wingfield</w:t>
      </w:r>
      <w:r w:rsidR="00005266">
        <w:rPr>
          <w:rFonts w:ascii="Calibri" w:hAnsi="Calibri"/>
          <w:sz w:val="24"/>
          <w:szCs w:val="24"/>
        </w:rPr>
        <w:t>-</w:t>
      </w:r>
      <w:r w:rsidR="00005266" w:rsidRPr="00005266">
        <w:rPr>
          <w:rFonts w:ascii="Calibri" w:hAnsi="Calibri"/>
          <w:sz w:val="24"/>
          <w:szCs w:val="24"/>
        </w:rPr>
        <w:t xml:space="preserve"> </w:t>
      </w:r>
      <w:r w:rsidR="00005266">
        <w:rPr>
          <w:rFonts w:ascii="Calibri" w:hAnsi="Calibri"/>
          <w:sz w:val="24"/>
          <w:szCs w:val="24"/>
        </w:rPr>
        <w:t>Woodley</w:t>
      </w:r>
    </w:p>
    <w:p w14:paraId="0121B292" w14:textId="77777777" w:rsidR="005A0D5A" w:rsidRDefault="00005266" w:rsidP="00641014">
      <w:pPr>
        <w:spacing w:line="300" w:lineRule="atLeast"/>
        <w:ind w:left="3600" w:firstLine="720"/>
        <w:jc w:val="both"/>
        <w:rPr>
          <w:rFonts w:ascii="Calibri" w:hAnsi="Calibri"/>
          <w:sz w:val="24"/>
          <w:szCs w:val="24"/>
        </w:rPr>
      </w:pPr>
      <w:r>
        <w:rPr>
          <w:rFonts w:ascii="Calibri" w:hAnsi="Calibri"/>
          <w:sz w:val="24"/>
          <w:szCs w:val="24"/>
        </w:rPr>
        <w:t xml:space="preserve">Linh </w:t>
      </w:r>
      <w:r w:rsidR="005A0D5A">
        <w:rPr>
          <w:rFonts w:ascii="Calibri" w:hAnsi="Calibri"/>
          <w:sz w:val="24"/>
          <w:szCs w:val="24"/>
        </w:rPr>
        <w:t>Thi Nguyen</w:t>
      </w:r>
    </w:p>
    <w:p w14:paraId="04CC2E09" w14:textId="77777777" w:rsidR="00641014" w:rsidRPr="004B1567" w:rsidRDefault="00641014" w:rsidP="00641014">
      <w:pPr>
        <w:spacing w:line="300" w:lineRule="atLeast"/>
        <w:jc w:val="both"/>
        <w:rPr>
          <w:rFonts w:ascii="Calibri" w:hAnsi="Calibri"/>
          <w:sz w:val="24"/>
          <w:szCs w:val="24"/>
        </w:rPr>
      </w:pPr>
    </w:p>
    <w:p w14:paraId="280EBC14" w14:textId="77777777" w:rsidR="00641014" w:rsidRPr="004B1567" w:rsidRDefault="00641014" w:rsidP="00641014">
      <w:pPr>
        <w:spacing w:line="300" w:lineRule="atLeast"/>
        <w:jc w:val="both"/>
        <w:rPr>
          <w:rFonts w:ascii="Calibri" w:hAnsi="Calibri"/>
          <w:sz w:val="24"/>
          <w:szCs w:val="24"/>
        </w:rPr>
      </w:pPr>
    </w:p>
    <w:p w14:paraId="58522210" w14:textId="06F098C9" w:rsidR="00641014" w:rsidRPr="004B1567" w:rsidRDefault="00641014" w:rsidP="00641014">
      <w:pPr>
        <w:ind w:right="144"/>
        <w:rPr>
          <w:rFonts w:ascii="Calibri" w:hAnsi="Calibri"/>
          <w:sz w:val="24"/>
          <w:szCs w:val="24"/>
        </w:rPr>
      </w:pPr>
      <w:r w:rsidRPr="004B1567">
        <w:rPr>
          <w:rFonts w:ascii="Calibri" w:hAnsi="Calibri"/>
          <w:b/>
          <w:sz w:val="24"/>
          <w:szCs w:val="24"/>
        </w:rPr>
        <w:t>CALL TO ORDER:</w:t>
      </w:r>
      <w:r>
        <w:rPr>
          <w:rFonts w:ascii="Calibri" w:hAnsi="Calibri"/>
          <w:sz w:val="24"/>
          <w:szCs w:val="24"/>
        </w:rPr>
        <w:t xml:space="preserve"> </w:t>
      </w:r>
      <w:r w:rsidR="00B22FF8">
        <w:rPr>
          <w:rFonts w:ascii="Calibri" w:hAnsi="Calibri"/>
          <w:sz w:val="24"/>
          <w:szCs w:val="24"/>
        </w:rPr>
        <w:t xml:space="preserve">The Board Secretary, </w:t>
      </w:r>
      <w:r w:rsidR="005905AE">
        <w:rPr>
          <w:rFonts w:ascii="Calibri" w:hAnsi="Calibri"/>
          <w:sz w:val="24"/>
          <w:szCs w:val="24"/>
        </w:rPr>
        <w:t xml:space="preserve">Ms. </w:t>
      </w:r>
      <w:r w:rsidR="00BD6F06">
        <w:rPr>
          <w:rFonts w:ascii="Calibri" w:hAnsi="Calibri"/>
          <w:sz w:val="24"/>
          <w:szCs w:val="24"/>
        </w:rPr>
        <w:t>Jamie Snead</w:t>
      </w:r>
      <w:r w:rsidR="00857F32">
        <w:rPr>
          <w:rFonts w:ascii="Calibri" w:hAnsi="Calibri"/>
          <w:sz w:val="24"/>
          <w:szCs w:val="24"/>
        </w:rPr>
        <w:t>,</w:t>
      </w:r>
      <w:r w:rsidR="00B22FF8">
        <w:rPr>
          <w:rFonts w:ascii="Calibri" w:hAnsi="Calibri"/>
          <w:sz w:val="24"/>
          <w:szCs w:val="24"/>
        </w:rPr>
        <w:t xml:space="preserve"> in the absence of the Board Chair and Vice Chair, </w:t>
      </w:r>
      <w:r>
        <w:rPr>
          <w:rFonts w:ascii="Calibri" w:hAnsi="Calibri"/>
          <w:sz w:val="24"/>
          <w:szCs w:val="24"/>
        </w:rPr>
        <w:t xml:space="preserve">called </w:t>
      </w:r>
      <w:r w:rsidR="00BD6F06">
        <w:rPr>
          <w:rFonts w:ascii="Calibri" w:hAnsi="Calibri"/>
          <w:sz w:val="24"/>
          <w:szCs w:val="24"/>
        </w:rPr>
        <w:t>the meeting to order 8:04</w:t>
      </w:r>
      <w:r w:rsidRPr="004B1567">
        <w:rPr>
          <w:rFonts w:ascii="Calibri" w:hAnsi="Calibri"/>
          <w:sz w:val="24"/>
          <w:szCs w:val="24"/>
        </w:rPr>
        <w:t xml:space="preserve"> a.m.</w:t>
      </w:r>
    </w:p>
    <w:p w14:paraId="61F1B5B6" w14:textId="77777777" w:rsidR="00641014" w:rsidRPr="004B1567" w:rsidRDefault="00641014" w:rsidP="00641014">
      <w:pPr>
        <w:spacing w:line="300" w:lineRule="atLeast"/>
        <w:rPr>
          <w:rFonts w:ascii="Calibri" w:hAnsi="Calibri"/>
          <w:sz w:val="24"/>
          <w:szCs w:val="24"/>
        </w:rPr>
      </w:pPr>
    </w:p>
    <w:p w14:paraId="13355745" w14:textId="77777777" w:rsidR="00400175" w:rsidRDefault="00641014" w:rsidP="00641014">
      <w:pPr>
        <w:spacing w:line="300" w:lineRule="atLeast"/>
        <w:rPr>
          <w:rFonts w:ascii="Calibri" w:hAnsi="Calibri"/>
          <w:sz w:val="24"/>
          <w:szCs w:val="24"/>
        </w:rPr>
      </w:pPr>
      <w:r w:rsidRPr="004B1567">
        <w:rPr>
          <w:rFonts w:ascii="Calibri" w:hAnsi="Calibri"/>
          <w:b/>
          <w:sz w:val="24"/>
          <w:szCs w:val="24"/>
        </w:rPr>
        <w:t>OPENING REMARKS:</w:t>
      </w:r>
      <w:r w:rsidRPr="004B1567">
        <w:rPr>
          <w:rFonts w:ascii="Calibri" w:hAnsi="Calibri"/>
          <w:sz w:val="24"/>
          <w:szCs w:val="24"/>
        </w:rPr>
        <w:t xml:space="preserve"> The</w:t>
      </w:r>
      <w:r w:rsidR="001544CF">
        <w:rPr>
          <w:rFonts w:ascii="Calibri" w:hAnsi="Calibri"/>
          <w:sz w:val="24"/>
          <w:szCs w:val="24"/>
        </w:rPr>
        <w:t xml:space="preserve"> </w:t>
      </w:r>
      <w:r w:rsidR="00540E41">
        <w:rPr>
          <w:rFonts w:ascii="Calibri" w:hAnsi="Calibri"/>
          <w:sz w:val="24"/>
          <w:szCs w:val="24"/>
        </w:rPr>
        <w:t xml:space="preserve">Acting </w:t>
      </w:r>
      <w:r w:rsidR="001544CF">
        <w:rPr>
          <w:rFonts w:ascii="Calibri" w:hAnsi="Calibri"/>
          <w:sz w:val="24"/>
          <w:szCs w:val="24"/>
        </w:rPr>
        <w:t>Chair</w:t>
      </w:r>
      <w:r w:rsidRPr="004B1567">
        <w:rPr>
          <w:rFonts w:ascii="Calibri" w:hAnsi="Calibri"/>
          <w:sz w:val="24"/>
          <w:szCs w:val="24"/>
        </w:rPr>
        <w:t xml:space="preserve"> greeted and welcomed Board members and staff.</w:t>
      </w:r>
    </w:p>
    <w:p w14:paraId="538FF41D" w14:textId="0061AB3E" w:rsidR="00857F32" w:rsidRPr="004B1567" w:rsidRDefault="00400175" w:rsidP="00641014">
      <w:pPr>
        <w:spacing w:line="300" w:lineRule="atLeast"/>
        <w:rPr>
          <w:rFonts w:ascii="Calibri" w:hAnsi="Calibri"/>
          <w:sz w:val="24"/>
          <w:szCs w:val="24"/>
        </w:rPr>
      </w:pPr>
      <w:r w:rsidRPr="004B1567">
        <w:rPr>
          <w:rFonts w:ascii="Calibri" w:hAnsi="Calibri"/>
          <w:sz w:val="24"/>
          <w:szCs w:val="24"/>
        </w:rPr>
        <w:t xml:space="preserve"> </w:t>
      </w:r>
    </w:p>
    <w:p w14:paraId="5494D2DA" w14:textId="77777777" w:rsidR="00641014" w:rsidRPr="004B1567" w:rsidRDefault="00641014" w:rsidP="00641014">
      <w:pPr>
        <w:spacing w:line="300" w:lineRule="atLeast"/>
        <w:rPr>
          <w:rFonts w:ascii="Calibri" w:hAnsi="Calibri"/>
          <w:sz w:val="24"/>
          <w:szCs w:val="24"/>
        </w:rPr>
      </w:pPr>
      <w:r w:rsidRPr="004B1567">
        <w:rPr>
          <w:rFonts w:ascii="Calibri" w:hAnsi="Calibri"/>
          <w:b/>
          <w:sz w:val="24"/>
          <w:szCs w:val="24"/>
        </w:rPr>
        <w:t>REVIEW OF THE EC AGENDA:</w:t>
      </w:r>
      <w:r w:rsidRPr="004B1567">
        <w:rPr>
          <w:rFonts w:ascii="Calibri" w:hAnsi="Calibri"/>
          <w:sz w:val="24"/>
          <w:szCs w:val="24"/>
        </w:rPr>
        <w:t xml:space="preserve"> The</w:t>
      </w:r>
      <w:r w:rsidR="00540E41">
        <w:rPr>
          <w:rFonts w:ascii="Calibri" w:hAnsi="Calibri"/>
          <w:sz w:val="24"/>
          <w:szCs w:val="24"/>
        </w:rPr>
        <w:t xml:space="preserve"> Acting</w:t>
      </w:r>
      <w:r w:rsidRPr="004B1567">
        <w:rPr>
          <w:rFonts w:ascii="Calibri" w:hAnsi="Calibri"/>
          <w:sz w:val="24"/>
          <w:szCs w:val="24"/>
        </w:rPr>
        <w:t xml:space="preserve"> </w:t>
      </w:r>
      <w:r>
        <w:rPr>
          <w:rFonts w:ascii="Calibri" w:hAnsi="Calibri"/>
          <w:sz w:val="24"/>
          <w:szCs w:val="24"/>
        </w:rPr>
        <w:t>Chair</w:t>
      </w:r>
      <w:r w:rsidRPr="004B1567">
        <w:rPr>
          <w:rFonts w:ascii="Calibri" w:hAnsi="Calibri"/>
          <w:sz w:val="24"/>
          <w:szCs w:val="24"/>
        </w:rPr>
        <w:t xml:space="preserve"> reviewed the Executive Committee Meeting agenda items.</w:t>
      </w:r>
    </w:p>
    <w:p w14:paraId="6C69D89F" w14:textId="77777777" w:rsidR="00641014" w:rsidRPr="004B1567" w:rsidRDefault="00641014" w:rsidP="00641014">
      <w:pPr>
        <w:spacing w:line="300" w:lineRule="atLeast"/>
        <w:rPr>
          <w:rFonts w:ascii="Calibri" w:hAnsi="Calibri"/>
          <w:sz w:val="24"/>
          <w:szCs w:val="24"/>
        </w:rPr>
      </w:pPr>
    </w:p>
    <w:p w14:paraId="33A84D64" w14:textId="24623C92" w:rsidR="00641014" w:rsidRPr="00E20305" w:rsidRDefault="00641014" w:rsidP="00641014">
      <w:pPr>
        <w:spacing w:line="300" w:lineRule="atLeast"/>
        <w:rPr>
          <w:rFonts w:ascii="Calibri" w:hAnsi="Calibri"/>
          <w:sz w:val="24"/>
          <w:szCs w:val="24"/>
        </w:rPr>
      </w:pPr>
      <w:r w:rsidRPr="004B1567">
        <w:rPr>
          <w:rFonts w:ascii="Calibri" w:hAnsi="Calibri"/>
          <w:b/>
          <w:sz w:val="24"/>
          <w:szCs w:val="24"/>
        </w:rPr>
        <w:lastRenderedPageBreak/>
        <w:t xml:space="preserve">APPROVAL OF </w:t>
      </w:r>
      <w:r w:rsidR="00857F32">
        <w:rPr>
          <w:rFonts w:ascii="Calibri" w:hAnsi="Calibri"/>
          <w:b/>
          <w:sz w:val="24"/>
          <w:szCs w:val="24"/>
        </w:rPr>
        <w:t>JUNE 13,</w:t>
      </w:r>
      <w:r>
        <w:rPr>
          <w:rFonts w:ascii="Calibri" w:hAnsi="Calibri"/>
          <w:b/>
          <w:sz w:val="24"/>
          <w:szCs w:val="24"/>
        </w:rPr>
        <w:t xml:space="preserve"> 2018,</w:t>
      </w:r>
      <w:r w:rsidRPr="004B1567">
        <w:rPr>
          <w:rFonts w:ascii="Calibri" w:hAnsi="Calibri"/>
          <w:b/>
          <w:sz w:val="24"/>
          <w:szCs w:val="24"/>
        </w:rPr>
        <w:t xml:space="preserve"> EXECUTIVE COMMITTEE MEETING MINUTES: </w:t>
      </w:r>
      <w:r w:rsidRPr="004B1567">
        <w:rPr>
          <w:rFonts w:ascii="Calibri" w:hAnsi="Calibri"/>
          <w:sz w:val="24"/>
          <w:szCs w:val="24"/>
        </w:rPr>
        <w:t>The</w:t>
      </w:r>
      <w:r w:rsidR="00E20305">
        <w:rPr>
          <w:rFonts w:ascii="Calibri" w:hAnsi="Calibri"/>
          <w:sz w:val="24"/>
          <w:szCs w:val="24"/>
        </w:rPr>
        <w:t xml:space="preserve"> Acting</w:t>
      </w:r>
      <w:r w:rsidRPr="004B1567">
        <w:rPr>
          <w:rFonts w:ascii="Calibri" w:hAnsi="Calibri"/>
          <w:sz w:val="24"/>
          <w:szCs w:val="24"/>
        </w:rPr>
        <w:t xml:space="preserve"> </w:t>
      </w:r>
      <w:r>
        <w:rPr>
          <w:rFonts w:ascii="Calibri" w:hAnsi="Calibri"/>
          <w:sz w:val="24"/>
          <w:szCs w:val="24"/>
        </w:rPr>
        <w:t>Chair</w:t>
      </w:r>
      <w:r w:rsidRPr="004B1567">
        <w:rPr>
          <w:rFonts w:ascii="Calibri" w:hAnsi="Calibri"/>
          <w:sz w:val="24"/>
          <w:szCs w:val="24"/>
        </w:rPr>
        <w:t xml:space="preserve"> asked if there were any amendments to the </w:t>
      </w:r>
      <w:r w:rsidR="00857F32">
        <w:rPr>
          <w:rFonts w:ascii="Calibri" w:hAnsi="Calibri"/>
          <w:sz w:val="24"/>
          <w:szCs w:val="24"/>
        </w:rPr>
        <w:t>June 13</w:t>
      </w:r>
      <w:r>
        <w:rPr>
          <w:rFonts w:ascii="Calibri" w:hAnsi="Calibri"/>
          <w:sz w:val="24"/>
          <w:szCs w:val="24"/>
        </w:rPr>
        <w:t>,</w:t>
      </w:r>
      <w:r w:rsidRPr="004B1567">
        <w:rPr>
          <w:rFonts w:ascii="Calibri" w:hAnsi="Calibri"/>
          <w:sz w:val="24"/>
          <w:szCs w:val="24"/>
        </w:rPr>
        <w:t xml:space="preserve"> </w:t>
      </w:r>
      <w:r w:rsidRPr="00E3348E">
        <w:rPr>
          <w:rFonts w:ascii="Calibri" w:hAnsi="Calibri"/>
          <w:noProof/>
          <w:sz w:val="24"/>
          <w:szCs w:val="24"/>
        </w:rPr>
        <w:t>2018</w:t>
      </w:r>
      <w:r w:rsidR="00E3348E">
        <w:rPr>
          <w:rFonts w:ascii="Calibri" w:hAnsi="Calibri"/>
          <w:noProof/>
          <w:sz w:val="24"/>
          <w:szCs w:val="24"/>
        </w:rPr>
        <w:t>,</w:t>
      </w:r>
      <w:r w:rsidRPr="004B1567">
        <w:rPr>
          <w:rFonts w:ascii="Calibri" w:hAnsi="Calibri"/>
          <w:sz w:val="24"/>
          <w:szCs w:val="24"/>
        </w:rPr>
        <w:t xml:space="preserve"> Executive Committee meeting minutes. </w:t>
      </w:r>
      <w:r w:rsidR="001544CF" w:rsidRPr="00E20305">
        <w:rPr>
          <w:rFonts w:ascii="Calibri" w:hAnsi="Calibri"/>
          <w:sz w:val="24"/>
          <w:szCs w:val="24"/>
        </w:rPr>
        <w:t xml:space="preserve">Matthew Shapiro </w:t>
      </w:r>
      <w:r w:rsidRPr="00E20305">
        <w:rPr>
          <w:rFonts w:ascii="Calibri" w:hAnsi="Calibri"/>
          <w:sz w:val="24"/>
          <w:szCs w:val="24"/>
        </w:rPr>
        <w:t xml:space="preserve">made a </w:t>
      </w:r>
      <w:r w:rsidRPr="00E20305">
        <w:rPr>
          <w:rFonts w:ascii="Calibri" w:hAnsi="Calibri"/>
          <w:b/>
          <w:sz w:val="24"/>
          <w:szCs w:val="24"/>
        </w:rPr>
        <w:t xml:space="preserve">MOTION </w:t>
      </w:r>
      <w:r w:rsidRPr="00E20305">
        <w:rPr>
          <w:rFonts w:ascii="Calibri" w:hAnsi="Calibri"/>
          <w:sz w:val="24"/>
          <w:szCs w:val="24"/>
        </w:rPr>
        <w:t>to approve.</w:t>
      </w:r>
      <w:r w:rsidRPr="00E20305">
        <w:rPr>
          <w:rFonts w:ascii="Calibri" w:hAnsi="Calibri"/>
          <w:b/>
          <w:sz w:val="24"/>
          <w:szCs w:val="24"/>
        </w:rPr>
        <w:t xml:space="preserve"> </w:t>
      </w:r>
      <w:r w:rsidR="001544CF" w:rsidRPr="00E20305">
        <w:rPr>
          <w:rFonts w:ascii="Calibri" w:hAnsi="Calibri"/>
          <w:sz w:val="24"/>
          <w:szCs w:val="24"/>
        </w:rPr>
        <w:t xml:space="preserve">Christopher Nace </w:t>
      </w:r>
      <w:r w:rsidRPr="00E20305">
        <w:rPr>
          <w:rFonts w:ascii="Calibri" w:hAnsi="Calibri"/>
          <w:sz w:val="24"/>
          <w:szCs w:val="24"/>
        </w:rPr>
        <w:t xml:space="preserve">seconded the </w:t>
      </w:r>
      <w:r w:rsidRPr="00E20305">
        <w:rPr>
          <w:rFonts w:ascii="Calibri" w:hAnsi="Calibri"/>
          <w:b/>
          <w:sz w:val="24"/>
          <w:szCs w:val="24"/>
        </w:rPr>
        <w:t xml:space="preserve">MOTION </w:t>
      </w:r>
      <w:r w:rsidR="00EB189B">
        <w:rPr>
          <w:rFonts w:ascii="Calibri" w:hAnsi="Calibri"/>
          <w:sz w:val="24"/>
          <w:szCs w:val="24"/>
        </w:rPr>
        <w:t xml:space="preserve">to approve. </w:t>
      </w:r>
      <w:r w:rsidRPr="00E20305">
        <w:rPr>
          <w:rFonts w:ascii="Calibri" w:hAnsi="Calibri"/>
          <w:sz w:val="24"/>
          <w:szCs w:val="24"/>
        </w:rPr>
        <w:t xml:space="preserve">The </w:t>
      </w:r>
      <w:r w:rsidRPr="00E20305">
        <w:rPr>
          <w:rFonts w:ascii="Calibri" w:hAnsi="Calibri"/>
          <w:b/>
          <w:sz w:val="24"/>
          <w:szCs w:val="24"/>
        </w:rPr>
        <w:t xml:space="preserve">MOTION </w:t>
      </w:r>
      <w:r w:rsidRPr="00E20305">
        <w:rPr>
          <w:rFonts w:ascii="Calibri" w:hAnsi="Calibri"/>
          <w:sz w:val="24"/>
          <w:szCs w:val="24"/>
        </w:rPr>
        <w:t>was approved unanimously.</w:t>
      </w:r>
    </w:p>
    <w:p w14:paraId="5AADB218" w14:textId="77777777" w:rsidR="00641014" w:rsidRPr="004B1567" w:rsidRDefault="00641014" w:rsidP="00641014">
      <w:pPr>
        <w:spacing w:line="300" w:lineRule="atLeast"/>
        <w:rPr>
          <w:rFonts w:ascii="Calibri" w:hAnsi="Calibri"/>
          <w:sz w:val="24"/>
          <w:szCs w:val="24"/>
        </w:rPr>
      </w:pPr>
    </w:p>
    <w:p w14:paraId="54962878" w14:textId="7B28154D" w:rsidR="00857F32" w:rsidRDefault="00641014" w:rsidP="00641014">
      <w:pPr>
        <w:spacing w:line="300" w:lineRule="atLeast"/>
        <w:rPr>
          <w:rFonts w:ascii="Calibri" w:hAnsi="Calibri"/>
          <w:sz w:val="24"/>
          <w:szCs w:val="24"/>
        </w:rPr>
      </w:pPr>
      <w:r w:rsidRPr="004B1567">
        <w:rPr>
          <w:rFonts w:ascii="Calibri" w:hAnsi="Calibri"/>
          <w:b/>
          <w:sz w:val="24"/>
          <w:szCs w:val="24"/>
        </w:rPr>
        <w:t>BOARD MEMBER ATTENDANCE</w:t>
      </w:r>
      <w:r w:rsidR="005905AE">
        <w:rPr>
          <w:rFonts w:ascii="Calibri" w:hAnsi="Calibri"/>
          <w:sz w:val="24"/>
          <w:szCs w:val="24"/>
        </w:rPr>
        <w:t xml:space="preserve">: Ms. Heidi Lawyer, </w:t>
      </w:r>
      <w:proofErr w:type="spellStart"/>
      <w:r w:rsidR="005905AE">
        <w:rPr>
          <w:rFonts w:ascii="Calibri" w:hAnsi="Calibri"/>
          <w:sz w:val="24"/>
          <w:szCs w:val="24"/>
        </w:rPr>
        <w:t>Execuive</w:t>
      </w:r>
      <w:proofErr w:type="spellEnd"/>
      <w:r w:rsidR="005905AE">
        <w:rPr>
          <w:rFonts w:ascii="Calibri" w:hAnsi="Calibri"/>
          <w:sz w:val="24"/>
          <w:szCs w:val="24"/>
        </w:rPr>
        <w:t xml:space="preserve"> Director</w:t>
      </w:r>
      <w:r w:rsidR="00E977FE">
        <w:rPr>
          <w:rFonts w:ascii="Calibri" w:hAnsi="Calibri"/>
          <w:sz w:val="24"/>
          <w:szCs w:val="24"/>
        </w:rPr>
        <w:t>,</w:t>
      </w:r>
      <w:r w:rsidR="00857F32">
        <w:rPr>
          <w:rFonts w:ascii="Calibri" w:hAnsi="Calibri"/>
          <w:sz w:val="24"/>
          <w:szCs w:val="24"/>
        </w:rPr>
        <w:t xml:space="preserve"> noted </w:t>
      </w:r>
      <w:r w:rsidR="00325838">
        <w:rPr>
          <w:rFonts w:ascii="Calibri" w:hAnsi="Calibri"/>
          <w:sz w:val="24"/>
          <w:szCs w:val="24"/>
        </w:rPr>
        <w:t>that there was one attendance issue and that Traci LaGanke resigned from the Board due to challenges in attending meetings</w:t>
      </w:r>
      <w:r w:rsidR="00857F32">
        <w:rPr>
          <w:rFonts w:ascii="Calibri" w:hAnsi="Calibri"/>
          <w:sz w:val="24"/>
          <w:szCs w:val="24"/>
        </w:rPr>
        <w:t xml:space="preserve">. Several other members have missed two </w:t>
      </w:r>
      <w:r w:rsidR="00857F32" w:rsidRPr="00E3348E">
        <w:rPr>
          <w:rFonts w:ascii="Calibri" w:hAnsi="Calibri"/>
          <w:noProof/>
          <w:sz w:val="24"/>
          <w:szCs w:val="24"/>
        </w:rPr>
        <w:t>meetings</w:t>
      </w:r>
      <w:r w:rsidR="00857F32">
        <w:rPr>
          <w:rFonts w:ascii="Calibri" w:hAnsi="Calibri"/>
          <w:sz w:val="24"/>
          <w:szCs w:val="24"/>
        </w:rPr>
        <w:t xml:space="preserve"> of the last four.</w:t>
      </w:r>
    </w:p>
    <w:p w14:paraId="1F9B7710" w14:textId="77777777" w:rsidR="00641014" w:rsidRPr="004B1567" w:rsidRDefault="00641014" w:rsidP="00641014">
      <w:pPr>
        <w:spacing w:line="300" w:lineRule="atLeast"/>
        <w:rPr>
          <w:rFonts w:ascii="Calibri" w:hAnsi="Calibri"/>
          <w:color w:val="000000"/>
          <w:sz w:val="24"/>
          <w:szCs w:val="24"/>
        </w:rPr>
      </w:pPr>
    </w:p>
    <w:p w14:paraId="305395B4" w14:textId="77777777" w:rsidR="00400175" w:rsidRDefault="00641014" w:rsidP="00400175">
      <w:pPr>
        <w:spacing w:line="300" w:lineRule="atLeast"/>
        <w:rPr>
          <w:rFonts w:ascii="Calibri" w:hAnsi="Calibri"/>
          <w:sz w:val="24"/>
          <w:szCs w:val="24"/>
        </w:rPr>
      </w:pPr>
      <w:r w:rsidRPr="004B1567">
        <w:rPr>
          <w:rFonts w:ascii="Calibri" w:hAnsi="Calibri"/>
          <w:b/>
          <w:sz w:val="24"/>
          <w:szCs w:val="24"/>
        </w:rPr>
        <w:t xml:space="preserve">DIRECTOR’S UPDATE: </w:t>
      </w:r>
      <w:r w:rsidRPr="004B1567">
        <w:rPr>
          <w:rFonts w:ascii="Calibri" w:hAnsi="Calibri"/>
          <w:sz w:val="24"/>
          <w:szCs w:val="24"/>
        </w:rPr>
        <w:t xml:space="preserve">The </w:t>
      </w:r>
      <w:r w:rsidR="004A0665">
        <w:rPr>
          <w:rFonts w:ascii="Calibri" w:hAnsi="Calibri"/>
          <w:sz w:val="24"/>
          <w:szCs w:val="24"/>
        </w:rPr>
        <w:t xml:space="preserve">Acting </w:t>
      </w:r>
      <w:r>
        <w:rPr>
          <w:rFonts w:ascii="Calibri" w:hAnsi="Calibri"/>
          <w:sz w:val="24"/>
          <w:szCs w:val="24"/>
        </w:rPr>
        <w:t>Chair</w:t>
      </w:r>
      <w:r w:rsidRPr="004B1567">
        <w:rPr>
          <w:rFonts w:ascii="Calibri" w:hAnsi="Calibri"/>
          <w:sz w:val="24"/>
          <w:szCs w:val="24"/>
        </w:rPr>
        <w:t xml:space="preserve"> called for questions on t</w:t>
      </w:r>
      <w:r>
        <w:rPr>
          <w:rFonts w:ascii="Calibri" w:hAnsi="Calibri"/>
          <w:sz w:val="24"/>
          <w:szCs w:val="24"/>
        </w:rPr>
        <w:t xml:space="preserve">he Executive Director’s report. Ms. </w:t>
      </w:r>
      <w:r w:rsidR="005905AE">
        <w:rPr>
          <w:rFonts w:ascii="Calibri" w:hAnsi="Calibri"/>
          <w:sz w:val="24"/>
          <w:szCs w:val="24"/>
        </w:rPr>
        <w:t>Lawyer</w:t>
      </w:r>
      <w:r>
        <w:rPr>
          <w:rFonts w:ascii="Calibri" w:hAnsi="Calibri"/>
          <w:sz w:val="24"/>
          <w:szCs w:val="24"/>
        </w:rPr>
        <w:t xml:space="preserve"> summarized the activities that had taken place in the last quarter with a focus on </w:t>
      </w:r>
      <w:r w:rsidR="00857F32">
        <w:rPr>
          <w:rFonts w:ascii="Calibri" w:hAnsi="Calibri"/>
          <w:sz w:val="24"/>
          <w:szCs w:val="24"/>
        </w:rPr>
        <w:t>public policy,</w:t>
      </w:r>
      <w:r>
        <w:rPr>
          <w:rFonts w:ascii="Calibri" w:hAnsi="Calibri"/>
          <w:sz w:val="24"/>
          <w:szCs w:val="24"/>
        </w:rPr>
        <w:t xml:space="preserve"> p</w:t>
      </w:r>
      <w:r w:rsidR="00857F32">
        <w:rPr>
          <w:rFonts w:ascii="Calibri" w:hAnsi="Calibri"/>
          <w:sz w:val="24"/>
          <w:szCs w:val="24"/>
        </w:rPr>
        <w:t xml:space="preserve">rogram and grant </w:t>
      </w:r>
      <w:r>
        <w:rPr>
          <w:rFonts w:ascii="Calibri" w:hAnsi="Calibri"/>
          <w:sz w:val="24"/>
          <w:szCs w:val="24"/>
        </w:rPr>
        <w:t xml:space="preserve">activity, training programs and </w:t>
      </w:r>
      <w:r w:rsidR="00857F32">
        <w:rPr>
          <w:rFonts w:ascii="Calibri" w:hAnsi="Calibri"/>
          <w:sz w:val="24"/>
          <w:szCs w:val="24"/>
        </w:rPr>
        <w:t xml:space="preserve">new </w:t>
      </w:r>
      <w:r>
        <w:rPr>
          <w:rFonts w:ascii="Calibri" w:hAnsi="Calibri"/>
          <w:sz w:val="24"/>
          <w:szCs w:val="24"/>
        </w:rPr>
        <w:t>personnel</w:t>
      </w:r>
      <w:r w:rsidR="00857F32">
        <w:rPr>
          <w:rFonts w:ascii="Calibri" w:hAnsi="Calibri"/>
          <w:sz w:val="24"/>
          <w:szCs w:val="24"/>
        </w:rPr>
        <w:t>.</w:t>
      </w:r>
    </w:p>
    <w:p w14:paraId="0DAE52A3" w14:textId="11A2ED1D" w:rsidR="00641014" w:rsidRDefault="00641014" w:rsidP="00400175">
      <w:pPr>
        <w:spacing w:line="300" w:lineRule="atLeast"/>
        <w:rPr>
          <w:rFonts w:ascii="Calibri" w:hAnsi="Calibri"/>
          <w:sz w:val="24"/>
          <w:szCs w:val="24"/>
        </w:rPr>
      </w:pPr>
      <w:r>
        <w:rPr>
          <w:rFonts w:ascii="Calibri" w:hAnsi="Calibri"/>
          <w:sz w:val="24"/>
          <w:szCs w:val="24"/>
        </w:rPr>
        <w:t xml:space="preserve"> </w:t>
      </w:r>
    </w:p>
    <w:p w14:paraId="5479557D" w14:textId="77777777" w:rsidR="00400175" w:rsidRDefault="00641014" w:rsidP="00641014">
      <w:pPr>
        <w:rPr>
          <w:rFonts w:ascii="Calibri" w:eastAsia="Calibri" w:hAnsi="Calibri" w:cs="Calibri"/>
          <w:sz w:val="24"/>
          <w:szCs w:val="24"/>
        </w:rPr>
      </w:pPr>
      <w:r w:rsidRPr="005B3D8A">
        <w:rPr>
          <w:rFonts w:ascii="Calibri" w:hAnsi="Calibri"/>
          <w:b/>
          <w:sz w:val="24"/>
          <w:szCs w:val="24"/>
        </w:rPr>
        <w:t>AGENCY FISCAL REPORT:</w:t>
      </w:r>
      <w:r w:rsidR="005905AE">
        <w:rPr>
          <w:rFonts w:ascii="Calibri" w:eastAsia="Calibri" w:hAnsi="Calibri" w:cs="Calibri"/>
          <w:sz w:val="24"/>
          <w:szCs w:val="24"/>
        </w:rPr>
        <w:t xml:space="preserve"> Mr. </w:t>
      </w:r>
      <w:r w:rsidRPr="005B3D8A">
        <w:rPr>
          <w:rFonts w:ascii="Calibri" w:eastAsia="Calibri" w:hAnsi="Calibri" w:cs="Calibri"/>
          <w:sz w:val="24"/>
          <w:szCs w:val="24"/>
        </w:rPr>
        <w:t xml:space="preserve"> </w:t>
      </w:r>
      <w:r>
        <w:rPr>
          <w:rFonts w:ascii="Calibri" w:eastAsia="Calibri" w:hAnsi="Calibri" w:cs="Calibri"/>
          <w:sz w:val="24"/>
          <w:szCs w:val="24"/>
        </w:rPr>
        <w:t xml:space="preserve">John Cimino, Deputy Director, </w:t>
      </w:r>
      <w:r w:rsidRPr="005B3D8A">
        <w:rPr>
          <w:rFonts w:ascii="Calibri" w:eastAsia="Calibri" w:hAnsi="Calibri" w:cs="Calibri"/>
          <w:sz w:val="24"/>
          <w:szCs w:val="24"/>
        </w:rPr>
        <w:t xml:space="preserve">reported on expenditures through </w:t>
      </w:r>
      <w:r>
        <w:rPr>
          <w:rFonts w:ascii="Calibri" w:eastAsia="Calibri" w:hAnsi="Calibri" w:cs="Calibri"/>
          <w:sz w:val="24"/>
          <w:szCs w:val="24"/>
        </w:rPr>
        <w:t xml:space="preserve">May 11, </w:t>
      </w:r>
      <w:r w:rsidRPr="00E3348E">
        <w:rPr>
          <w:rFonts w:ascii="Calibri" w:eastAsia="Calibri" w:hAnsi="Calibri" w:cs="Calibri"/>
          <w:noProof/>
          <w:sz w:val="24"/>
          <w:szCs w:val="24"/>
        </w:rPr>
        <w:t>2018</w:t>
      </w:r>
      <w:r w:rsidR="00E3348E">
        <w:rPr>
          <w:rFonts w:ascii="Calibri" w:eastAsia="Calibri" w:hAnsi="Calibri" w:cs="Calibri"/>
          <w:noProof/>
          <w:sz w:val="24"/>
          <w:szCs w:val="24"/>
        </w:rPr>
        <w:t>,</w:t>
      </w:r>
      <w:r>
        <w:rPr>
          <w:rFonts w:ascii="Calibri" w:eastAsia="Calibri" w:hAnsi="Calibri" w:cs="Calibri"/>
          <w:sz w:val="24"/>
          <w:szCs w:val="24"/>
        </w:rPr>
        <w:t xml:space="preserve"> of the Board operational budget. He noted that as of </w:t>
      </w:r>
      <w:r w:rsidR="00857F32">
        <w:rPr>
          <w:rFonts w:ascii="Calibri" w:eastAsia="Calibri" w:hAnsi="Calibri" w:cs="Calibri"/>
          <w:sz w:val="24"/>
          <w:szCs w:val="24"/>
        </w:rPr>
        <w:t xml:space="preserve">July 2018, </w:t>
      </w:r>
      <w:r>
        <w:rPr>
          <w:rFonts w:ascii="Calibri" w:eastAsia="Calibri" w:hAnsi="Calibri" w:cs="Calibri"/>
          <w:sz w:val="24"/>
          <w:szCs w:val="24"/>
        </w:rPr>
        <w:t xml:space="preserve">the Board had </w:t>
      </w:r>
      <w:r w:rsidR="00857F32">
        <w:rPr>
          <w:rFonts w:ascii="Calibri" w:eastAsia="Calibri" w:hAnsi="Calibri" w:cs="Calibri"/>
          <w:sz w:val="24"/>
          <w:szCs w:val="24"/>
        </w:rPr>
        <w:t>12 percent of its $1,49</w:t>
      </w:r>
      <w:r>
        <w:rPr>
          <w:rFonts w:ascii="Calibri" w:eastAsia="Calibri" w:hAnsi="Calibri" w:cs="Calibri"/>
          <w:sz w:val="24"/>
          <w:szCs w:val="24"/>
        </w:rPr>
        <w:t>6,709 budget remaining, $</w:t>
      </w:r>
      <w:r w:rsidR="00355252">
        <w:rPr>
          <w:rFonts w:ascii="Calibri" w:eastAsia="Calibri" w:hAnsi="Calibri" w:cs="Calibri"/>
          <w:sz w:val="24"/>
          <w:szCs w:val="24"/>
        </w:rPr>
        <w:t>174,</w:t>
      </w:r>
      <w:r w:rsidR="007557D9">
        <w:rPr>
          <w:rFonts w:ascii="Calibri" w:eastAsia="Calibri" w:hAnsi="Calibri" w:cs="Calibri"/>
          <w:sz w:val="24"/>
          <w:szCs w:val="24"/>
        </w:rPr>
        <w:t>046</w:t>
      </w:r>
      <w:r>
        <w:rPr>
          <w:rFonts w:ascii="Calibri" w:eastAsia="Calibri" w:hAnsi="Calibri" w:cs="Calibri"/>
          <w:sz w:val="24"/>
          <w:szCs w:val="24"/>
        </w:rPr>
        <w:t>.</w:t>
      </w:r>
      <w:r w:rsidR="00B22FF8">
        <w:rPr>
          <w:rFonts w:ascii="Calibri" w:eastAsia="Calibri" w:hAnsi="Calibri" w:cs="Calibri"/>
          <w:sz w:val="24"/>
          <w:szCs w:val="24"/>
        </w:rPr>
        <w:t xml:space="preserve"> He reported that the Board had under</w:t>
      </w:r>
      <w:r w:rsidR="00AD0C02">
        <w:rPr>
          <w:rFonts w:ascii="Calibri" w:eastAsia="Calibri" w:hAnsi="Calibri" w:cs="Calibri"/>
          <w:sz w:val="24"/>
          <w:szCs w:val="24"/>
        </w:rPr>
        <w:t xml:space="preserve"> </w:t>
      </w:r>
      <w:r w:rsidR="00B22FF8">
        <w:rPr>
          <w:rFonts w:ascii="Calibri" w:eastAsia="Calibri" w:hAnsi="Calibri" w:cs="Calibri"/>
          <w:sz w:val="24"/>
          <w:szCs w:val="24"/>
        </w:rPr>
        <w:t xml:space="preserve">spent its budget due to lower expenditures in certain areas. Ms. </w:t>
      </w:r>
      <w:r w:rsidR="005905AE">
        <w:rPr>
          <w:rFonts w:ascii="Calibri" w:eastAsia="Calibri" w:hAnsi="Calibri" w:cs="Calibri"/>
          <w:sz w:val="24"/>
          <w:szCs w:val="24"/>
        </w:rPr>
        <w:t xml:space="preserve">Lawyer </w:t>
      </w:r>
      <w:r w:rsidR="00B22FF8">
        <w:rPr>
          <w:rFonts w:ascii="Calibri" w:eastAsia="Calibri" w:hAnsi="Calibri" w:cs="Calibri"/>
          <w:sz w:val="24"/>
          <w:szCs w:val="24"/>
        </w:rPr>
        <w:t>state</w:t>
      </w:r>
      <w:r w:rsidR="00DA1FD5">
        <w:rPr>
          <w:rFonts w:ascii="Calibri" w:eastAsia="Calibri" w:hAnsi="Calibri" w:cs="Calibri"/>
          <w:sz w:val="24"/>
          <w:szCs w:val="24"/>
        </w:rPr>
        <w:t>d</w:t>
      </w:r>
      <w:r w:rsidR="00B22FF8">
        <w:rPr>
          <w:rFonts w:ascii="Calibri" w:eastAsia="Calibri" w:hAnsi="Calibri" w:cs="Calibri"/>
          <w:sz w:val="24"/>
          <w:szCs w:val="24"/>
        </w:rPr>
        <w:t xml:space="preserve"> that the Board had spent all of its General Fund money and that carry-over federal funds trickle down to grant funding. Mr. Cimino reviewed the individual spending categories and responded to questions. Mr. Cimino noted that the Budget Report is different than the Grant Balance Report and that </w:t>
      </w:r>
      <w:r w:rsidR="007936D0">
        <w:rPr>
          <w:rFonts w:ascii="Calibri" w:eastAsia="Calibri" w:hAnsi="Calibri" w:cs="Calibri"/>
          <w:sz w:val="24"/>
          <w:szCs w:val="24"/>
        </w:rPr>
        <w:t xml:space="preserve">he added a section to the report </w:t>
      </w:r>
      <w:r w:rsidR="007936D0" w:rsidRPr="00E3348E">
        <w:rPr>
          <w:rFonts w:ascii="Calibri" w:eastAsia="Calibri" w:hAnsi="Calibri" w:cs="Calibri"/>
          <w:noProof/>
          <w:sz w:val="24"/>
          <w:szCs w:val="24"/>
        </w:rPr>
        <w:t>noting</w:t>
      </w:r>
      <w:r w:rsidR="007936D0">
        <w:rPr>
          <w:rFonts w:ascii="Calibri" w:eastAsia="Calibri" w:hAnsi="Calibri" w:cs="Calibri"/>
          <w:sz w:val="24"/>
          <w:szCs w:val="24"/>
        </w:rPr>
        <w:t xml:space="preserve"> the </w:t>
      </w:r>
      <w:r w:rsidR="007936D0" w:rsidRPr="00E3348E">
        <w:rPr>
          <w:rFonts w:ascii="Calibri" w:eastAsia="Calibri" w:hAnsi="Calibri" w:cs="Calibri"/>
          <w:noProof/>
          <w:sz w:val="24"/>
          <w:szCs w:val="24"/>
        </w:rPr>
        <w:t>amount</w:t>
      </w:r>
      <w:r w:rsidR="007936D0">
        <w:rPr>
          <w:rFonts w:ascii="Calibri" w:eastAsia="Calibri" w:hAnsi="Calibri" w:cs="Calibri"/>
          <w:sz w:val="24"/>
          <w:szCs w:val="24"/>
        </w:rPr>
        <w:t xml:space="preserve"> of funds left over in each of the current allotments. Mr. Cimino stated that this would be helpful in light of the </w:t>
      </w:r>
      <w:r w:rsidR="007936D0" w:rsidRPr="00E3348E">
        <w:rPr>
          <w:rFonts w:ascii="Calibri" w:eastAsia="Calibri" w:hAnsi="Calibri" w:cs="Calibri"/>
          <w:noProof/>
          <w:sz w:val="24"/>
          <w:szCs w:val="24"/>
        </w:rPr>
        <w:t>federal</w:t>
      </w:r>
      <w:r w:rsidR="007936D0">
        <w:rPr>
          <w:rFonts w:ascii="Calibri" w:eastAsia="Calibri" w:hAnsi="Calibri" w:cs="Calibri"/>
          <w:sz w:val="24"/>
          <w:szCs w:val="24"/>
        </w:rPr>
        <w:t xml:space="preserve"> interpretation regarding the period of performance and obligation/liquidation deadlines. Mr. Cimino noted that the report </w:t>
      </w:r>
      <w:r w:rsidR="007936D0" w:rsidRPr="00E3348E">
        <w:rPr>
          <w:rFonts w:ascii="Calibri" w:eastAsia="Calibri" w:hAnsi="Calibri" w:cs="Calibri"/>
          <w:noProof/>
          <w:sz w:val="24"/>
          <w:szCs w:val="24"/>
        </w:rPr>
        <w:t>was prepared</w:t>
      </w:r>
      <w:r w:rsidR="007936D0">
        <w:rPr>
          <w:rFonts w:ascii="Calibri" w:eastAsia="Calibri" w:hAnsi="Calibri" w:cs="Calibri"/>
          <w:sz w:val="24"/>
          <w:szCs w:val="24"/>
        </w:rPr>
        <w:t xml:space="preserve"> several weeks ago and that the Board has </w:t>
      </w:r>
      <w:r w:rsidR="007936D0" w:rsidRPr="00E3348E">
        <w:rPr>
          <w:rFonts w:ascii="Calibri" w:eastAsia="Calibri" w:hAnsi="Calibri" w:cs="Calibri"/>
          <w:noProof/>
          <w:sz w:val="24"/>
          <w:szCs w:val="24"/>
        </w:rPr>
        <w:t>fully</w:t>
      </w:r>
      <w:r w:rsidR="007936D0">
        <w:rPr>
          <w:rFonts w:ascii="Calibri" w:eastAsia="Calibri" w:hAnsi="Calibri" w:cs="Calibri"/>
          <w:sz w:val="24"/>
          <w:szCs w:val="24"/>
        </w:rPr>
        <w:t xml:space="preserve"> spent its 2016 federal allotment.</w:t>
      </w:r>
    </w:p>
    <w:p w14:paraId="1902F785" w14:textId="4DD183E3" w:rsidR="007936D0" w:rsidRDefault="00400175" w:rsidP="00641014">
      <w:pPr>
        <w:rPr>
          <w:rFonts w:ascii="Calibri" w:eastAsia="Calibri" w:hAnsi="Calibri" w:cs="Calibri"/>
          <w:sz w:val="24"/>
          <w:szCs w:val="24"/>
        </w:rPr>
      </w:pPr>
      <w:r>
        <w:rPr>
          <w:rFonts w:ascii="Calibri" w:eastAsia="Calibri" w:hAnsi="Calibri" w:cs="Calibri"/>
          <w:sz w:val="24"/>
          <w:szCs w:val="24"/>
        </w:rPr>
        <w:t xml:space="preserve"> </w:t>
      </w:r>
    </w:p>
    <w:p w14:paraId="4EA78FD4" w14:textId="77777777" w:rsidR="00400175" w:rsidRDefault="00641014" w:rsidP="00641014">
      <w:pPr>
        <w:rPr>
          <w:rFonts w:ascii="Calibri" w:eastAsia="Calibri" w:hAnsi="Calibri" w:cs="Calibri"/>
          <w:sz w:val="24"/>
          <w:szCs w:val="24"/>
        </w:rPr>
      </w:pPr>
      <w:r w:rsidRPr="0047707B">
        <w:rPr>
          <w:rFonts w:ascii="Calibri" w:eastAsia="Calibri" w:hAnsi="Calibri" w:cs="Calibri"/>
          <w:b/>
          <w:bCs/>
          <w:sz w:val="24"/>
          <w:szCs w:val="24"/>
        </w:rPr>
        <w:t xml:space="preserve">GRANTS AND CONTRACTS EXPENDITURES/MONITORING:  </w:t>
      </w:r>
      <w:r w:rsidRPr="0047707B">
        <w:rPr>
          <w:rFonts w:ascii="Calibri" w:eastAsia="Calibri" w:hAnsi="Calibri" w:cs="Calibri"/>
          <w:sz w:val="24"/>
          <w:szCs w:val="24"/>
        </w:rPr>
        <w:t>Mr. Jason Wither</w:t>
      </w:r>
      <w:r w:rsidR="00CD2E19">
        <w:rPr>
          <w:rFonts w:ascii="Calibri" w:eastAsia="Calibri" w:hAnsi="Calibri" w:cs="Calibri"/>
          <w:sz w:val="24"/>
          <w:szCs w:val="24"/>
        </w:rPr>
        <w:t>s, Grants</w:t>
      </w:r>
      <w:r w:rsidR="008638A5">
        <w:rPr>
          <w:rFonts w:ascii="Calibri" w:eastAsia="Calibri" w:hAnsi="Calibri" w:cs="Calibri"/>
          <w:sz w:val="24"/>
          <w:szCs w:val="24"/>
        </w:rPr>
        <w:t xml:space="preserve"> and </w:t>
      </w:r>
      <w:r w:rsidR="001F360B">
        <w:rPr>
          <w:rFonts w:ascii="Calibri" w:eastAsia="Calibri" w:hAnsi="Calibri" w:cs="Calibri"/>
          <w:sz w:val="24"/>
          <w:szCs w:val="24"/>
        </w:rPr>
        <w:t>Contracts M</w:t>
      </w:r>
      <w:r w:rsidRPr="0047707B">
        <w:rPr>
          <w:rFonts w:ascii="Calibri" w:eastAsia="Calibri" w:hAnsi="Calibri" w:cs="Calibri"/>
          <w:sz w:val="24"/>
          <w:szCs w:val="24"/>
        </w:rPr>
        <w:t>anager</w:t>
      </w:r>
      <w:r w:rsidR="00CD2E19">
        <w:rPr>
          <w:rFonts w:ascii="Calibri" w:eastAsia="Calibri" w:hAnsi="Calibri" w:cs="Calibri"/>
          <w:sz w:val="24"/>
          <w:szCs w:val="24"/>
        </w:rPr>
        <w:t>,</w:t>
      </w:r>
      <w:r w:rsidRPr="0047707B">
        <w:rPr>
          <w:rFonts w:ascii="Calibri" w:eastAsia="Calibri" w:hAnsi="Calibri" w:cs="Calibri"/>
          <w:sz w:val="24"/>
          <w:szCs w:val="24"/>
        </w:rPr>
        <w:t xml:space="preserve"> discussed grants and contract ex</w:t>
      </w:r>
      <w:r w:rsidR="003D1F5F">
        <w:rPr>
          <w:rFonts w:ascii="Calibri" w:eastAsia="Calibri" w:hAnsi="Calibri" w:cs="Calibri"/>
          <w:sz w:val="24"/>
          <w:szCs w:val="24"/>
        </w:rPr>
        <w:t xml:space="preserve">penditures for six projects: 1) </w:t>
      </w:r>
      <w:r w:rsidRPr="0047707B">
        <w:rPr>
          <w:rFonts w:ascii="Calibri" w:eastAsia="Calibri" w:hAnsi="Calibri" w:cs="Calibri"/>
          <w:sz w:val="24"/>
          <w:szCs w:val="24"/>
        </w:rPr>
        <w:t>The Virginia NICU Early Intervention Collaborative through the Virginia Hospital Research &amp; Education Foundation (VHREF). 2) The Development of Adult Curriculum on Critical Decision-Making Points for Students with Disabilities project through the Virginia D</w:t>
      </w:r>
      <w:r w:rsidR="00CD2E19">
        <w:rPr>
          <w:rFonts w:ascii="Calibri" w:eastAsia="Calibri" w:hAnsi="Calibri" w:cs="Calibri"/>
          <w:sz w:val="24"/>
          <w:szCs w:val="24"/>
        </w:rPr>
        <w:t>epartment of Education (VDOE)</w:t>
      </w:r>
      <w:r w:rsidR="003D1F5F">
        <w:rPr>
          <w:rFonts w:ascii="Calibri" w:eastAsia="Calibri" w:hAnsi="Calibri" w:cs="Calibri"/>
          <w:sz w:val="24"/>
          <w:szCs w:val="24"/>
        </w:rPr>
        <w:t xml:space="preserve">. </w:t>
      </w:r>
      <w:r w:rsidR="00EB189B">
        <w:rPr>
          <w:rFonts w:ascii="Calibri" w:eastAsia="Calibri" w:hAnsi="Calibri" w:cs="Calibri"/>
          <w:sz w:val="24"/>
          <w:szCs w:val="24"/>
        </w:rPr>
        <w:t xml:space="preserve">3) </w:t>
      </w:r>
      <w:r w:rsidRPr="0047707B">
        <w:rPr>
          <w:rFonts w:ascii="Calibri" w:eastAsia="Calibri" w:hAnsi="Calibri" w:cs="Calibri"/>
          <w:sz w:val="24"/>
          <w:szCs w:val="24"/>
        </w:rPr>
        <w:t xml:space="preserve">The Improving Transportation Planning in Cities and Counties to Increase Access to Community-Based Healthcare through the </w:t>
      </w:r>
      <w:r w:rsidRPr="00E3348E">
        <w:rPr>
          <w:rFonts w:ascii="Calibri" w:eastAsia="Calibri" w:hAnsi="Calibri" w:cs="Calibri"/>
          <w:noProof/>
          <w:sz w:val="24"/>
          <w:szCs w:val="24"/>
        </w:rPr>
        <w:t>disAbility</w:t>
      </w:r>
      <w:r w:rsidRPr="0047707B">
        <w:rPr>
          <w:rFonts w:ascii="Calibri" w:eastAsia="Calibri" w:hAnsi="Calibri" w:cs="Calibri"/>
          <w:sz w:val="24"/>
          <w:szCs w:val="24"/>
        </w:rPr>
        <w:t xml:space="preserve"> Law Center of Virginia (dLCV). 4) The Increasing Access to Disability Resources in non-English Languages through T</w:t>
      </w:r>
      <w:r w:rsidR="00EB189B">
        <w:rPr>
          <w:rFonts w:ascii="Calibri" w:eastAsia="Calibri" w:hAnsi="Calibri" w:cs="Calibri"/>
          <w:sz w:val="24"/>
          <w:szCs w:val="24"/>
        </w:rPr>
        <w:t xml:space="preserve">he Arc of Northern Virginia. 5) </w:t>
      </w:r>
      <w:r w:rsidRPr="0047707B">
        <w:rPr>
          <w:rFonts w:ascii="Calibri" w:eastAsia="Calibri" w:hAnsi="Calibri" w:cs="Calibri"/>
          <w:sz w:val="24"/>
          <w:szCs w:val="24"/>
        </w:rPr>
        <w:t>The Improving Health and Wellness through</w:t>
      </w:r>
      <w:r w:rsidR="00CD2E19">
        <w:rPr>
          <w:rFonts w:ascii="Calibri" w:eastAsia="Calibri" w:hAnsi="Calibri" w:cs="Calibri"/>
          <w:sz w:val="24"/>
          <w:szCs w:val="24"/>
        </w:rPr>
        <w:t xml:space="preserve"> Empowerment project with James </w:t>
      </w:r>
      <w:r w:rsidRPr="0047707B">
        <w:rPr>
          <w:rFonts w:ascii="Calibri" w:eastAsia="Calibri" w:hAnsi="Calibri" w:cs="Calibri"/>
          <w:sz w:val="24"/>
          <w:szCs w:val="24"/>
        </w:rPr>
        <w:t>Madison University</w:t>
      </w:r>
      <w:r w:rsidR="00CD2E19">
        <w:rPr>
          <w:rFonts w:ascii="Calibri" w:eastAsia="Calibri" w:hAnsi="Calibri" w:cs="Calibri"/>
          <w:sz w:val="24"/>
          <w:szCs w:val="24"/>
        </w:rPr>
        <w:t xml:space="preserve">. </w:t>
      </w:r>
      <w:r w:rsidRPr="0047707B">
        <w:rPr>
          <w:rFonts w:ascii="Calibri" w:eastAsia="Calibri" w:hAnsi="Calibri" w:cs="Calibri"/>
          <w:sz w:val="24"/>
          <w:szCs w:val="24"/>
        </w:rPr>
        <w:t xml:space="preserve">6) The Communication &amp; Health Advocacy Training project </w:t>
      </w:r>
      <w:r w:rsidRPr="00E3348E">
        <w:rPr>
          <w:rFonts w:ascii="Calibri" w:eastAsia="Calibri" w:hAnsi="Calibri" w:cs="Calibri"/>
          <w:noProof/>
          <w:sz w:val="24"/>
          <w:szCs w:val="24"/>
        </w:rPr>
        <w:t>with</w:t>
      </w:r>
      <w:r w:rsidRPr="0047707B">
        <w:rPr>
          <w:rFonts w:ascii="Calibri" w:eastAsia="Calibri" w:hAnsi="Calibri" w:cs="Calibri"/>
          <w:sz w:val="24"/>
          <w:szCs w:val="24"/>
        </w:rPr>
        <w:t xml:space="preserve"> Virginia Commonwealth University. These projects and expenditures </w:t>
      </w:r>
      <w:r w:rsidRPr="00E3348E">
        <w:rPr>
          <w:rFonts w:ascii="Calibri" w:eastAsia="Calibri" w:hAnsi="Calibri" w:cs="Calibri"/>
          <w:noProof/>
          <w:sz w:val="24"/>
          <w:szCs w:val="24"/>
        </w:rPr>
        <w:t>were referenced</w:t>
      </w:r>
      <w:r w:rsidRPr="0047707B">
        <w:rPr>
          <w:rFonts w:ascii="Calibri" w:eastAsia="Calibri" w:hAnsi="Calibri" w:cs="Calibri"/>
          <w:sz w:val="24"/>
          <w:szCs w:val="24"/>
        </w:rPr>
        <w:t xml:space="preserve"> in Attachment ISP 3-2.</w:t>
      </w:r>
    </w:p>
    <w:p w14:paraId="18BDDDD6" w14:textId="0D45960E" w:rsidR="00AD64FF" w:rsidRDefault="00400175" w:rsidP="00641014">
      <w:pPr>
        <w:rPr>
          <w:rFonts w:ascii="Calibri" w:eastAsia="Calibri" w:hAnsi="Calibri" w:cs="Calibri"/>
          <w:b/>
          <w:bCs/>
          <w:sz w:val="24"/>
          <w:szCs w:val="24"/>
        </w:rPr>
      </w:pPr>
      <w:r>
        <w:rPr>
          <w:rFonts w:ascii="Calibri" w:eastAsia="Calibri" w:hAnsi="Calibri" w:cs="Calibri"/>
          <w:b/>
          <w:bCs/>
          <w:sz w:val="24"/>
          <w:szCs w:val="24"/>
        </w:rPr>
        <w:t xml:space="preserve"> </w:t>
      </w:r>
    </w:p>
    <w:p w14:paraId="46F4255F" w14:textId="5DE1C27A" w:rsidR="00AE32B8" w:rsidRDefault="007557D9" w:rsidP="00641014">
      <w:pPr>
        <w:rPr>
          <w:rFonts w:ascii="Calibri" w:eastAsia="Calibri" w:hAnsi="Calibri" w:cs="Calibri"/>
          <w:sz w:val="24"/>
          <w:szCs w:val="24"/>
        </w:rPr>
      </w:pPr>
      <w:r>
        <w:rPr>
          <w:rFonts w:ascii="Calibri" w:eastAsia="Calibri" w:hAnsi="Calibri" w:cs="Calibri"/>
          <w:b/>
          <w:bCs/>
          <w:sz w:val="24"/>
          <w:szCs w:val="24"/>
        </w:rPr>
        <w:t>FFY 2019 COMPETITIVE GRANTS</w:t>
      </w:r>
      <w:r w:rsidR="00641014">
        <w:rPr>
          <w:rFonts w:ascii="Calibri" w:eastAsia="Calibri" w:hAnsi="Calibri" w:cs="Calibri"/>
          <w:b/>
          <w:bCs/>
          <w:sz w:val="24"/>
          <w:szCs w:val="24"/>
        </w:rPr>
        <w:t>:</w:t>
      </w:r>
      <w:r w:rsidR="00641014">
        <w:rPr>
          <w:rFonts w:ascii="Calibri" w:eastAsia="Calibri" w:hAnsi="Calibri" w:cs="Calibri"/>
          <w:sz w:val="24"/>
          <w:szCs w:val="24"/>
        </w:rPr>
        <w:t xml:space="preserve"> Mr.</w:t>
      </w:r>
      <w:r w:rsidR="00201ADC">
        <w:rPr>
          <w:rFonts w:ascii="Calibri" w:eastAsia="Calibri" w:hAnsi="Calibri" w:cs="Calibri"/>
          <w:sz w:val="24"/>
          <w:szCs w:val="24"/>
        </w:rPr>
        <w:t xml:space="preserve"> </w:t>
      </w:r>
      <w:r w:rsidR="005905AE">
        <w:rPr>
          <w:rFonts w:ascii="Calibri" w:eastAsia="Calibri" w:hAnsi="Calibri" w:cs="Calibri"/>
          <w:sz w:val="24"/>
          <w:szCs w:val="24"/>
        </w:rPr>
        <w:t>Withers</w:t>
      </w:r>
      <w:r w:rsidR="00641014">
        <w:rPr>
          <w:rFonts w:ascii="Calibri" w:eastAsia="Calibri" w:hAnsi="Calibri" w:cs="Calibri"/>
          <w:sz w:val="24"/>
          <w:szCs w:val="24"/>
        </w:rPr>
        <w:t xml:space="preserve"> reported that </w:t>
      </w:r>
      <w:r>
        <w:rPr>
          <w:rFonts w:ascii="Calibri" w:eastAsia="Calibri" w:hAnsi="Calibri" w:cs="Calibri"/>
          <w:sz w:val="24"/>
          <w:szCs w:val="24"/>
        </w:rPr>
        <w:t>the Grant Review Team had met</w:t>
      </w:r>
      <w:r w:rsidR="005905AE">
        <w:rPr>
          <w:rFonts w:ascii="Calibri" w:eastAsia="Calibri" w:hAnsi="Calibri" w:cs="Calibri"/>
          <w:sz w:val="24"/>
          <w:szCs w:val="24"/>
        </w:rPr>
        <w:t xml:space="preserve"> and </w:t>
      </w:r>
      <w:proofErr w:type="spellStart"/>
      <w:proofErr w:type="gramStart"/>
      <w:r w:rsidR="005905AE">
        <w:rPr>
          <w:rFonts w:ascii="Calibri" w:eastAsia="Calibri" w:hAnsi="Calibri" w:cs="Calibri"/>
          <w:sz w:val="24"/>
          <w:szCs w:val="24"/>
        </w:rPr>
        <w:t>refereced</w:t>
      </w:r>
      <w:proofErr w:type="spellEnd"/>
      <w:r w:rsidR="005905AE">
        <w:rPr>
          <w:rFonts w:ascii="Calibri" w:eastAsia="Calibri" w:hAnsi="Calibri" w:cs="Calibri"/>
          <w:sz w:val="24"/>
          <w:szCs w:val="24"/>
        </w:rPr>
        <w:t xml:space="preserve"> </w:t>
      </w:r>
      <w:r w:rsidR="00172A9C">
        <w:rPr>
          <w:rFonts w:ascii="Calibri" w:eastAsia="Calibri" w:hAnsi="Calibri" w:cs="Calibri"/>
          <w:sz w:val="24"/>
          <w:szCs w:val="24"/>
        </w:rPr>
        <w:t xml:space="preserve"> the</w:t>
      </w:r>
      <w:proofErr w:type="gramEnd"/>
      <w:r w:rsidR="00172A9C">
        <w:rPr>
          <w:rFonts w:ascii="Calibri" w:eastAsia="Calibri" w:hAnsi="Calibri" w:cs="Calibri"/>
          <w:sz w:val="24"/>
          <w:szCs w:val="24"/>
        </w:rPr>
        <w:t xml:space="preserve"> Supplemental Packet that </w:t>
      </w:r>
      <w:r w:rsidR="00172A9C" w:rsidRPr="00E3348E">
        <w:rPr>
          <w:rFonts w:ascii="Calibri" w:eastAsia="Calibri" w:hAnsi="Calibri" w:cs="Calibri"/>
          <w:noProof/>
          <w:sz w:val="24"/>
          <w:szCs w:val="24"/>
        </w:rPr>
        <w:t>was provided</w:t>
      </w:r>
      <w:r w:rsidR="00172A9C">
        <w:rPr>
          <w:rFonts w:ascii="Calibri" w:eastAsia="Calibri" w:hAnsi="Calibri" w:cs="Calibri"/>
          <w:sz w:val="24"/>
          <w:szCs w:val="24"/>
        </w:rPr>
        <w:t xml:space="preserve"> to all</w:t>
      </w:r>
      <w:r w:rsidR="00CA7E9E">
        <w:rPr>
          <w:rFonts w:ascii="Calibri" w:eastAsia="Calibri" w:hAnsi="Calibri" w:cs="Calibri"/>
          <w:sz w:val="24"/>
          <w:szCs w:val="24"/>
        </w:rPr>
        <w:t xml:space="preserve"> Board members. </w:t>
      </w:r>
      <w:r w:rsidR="00172A9C">
        <w:rPr>
          <w:rFonts w:ascii="Calibri" w:eastAsia="Calibri" w:hAnsi="Calibri" w:cs="Calibri"/>
          <w:sz w:val="24"/>
          <w:szCs w:val="24"/>
        </w:rPr>
        <w:t xml:space="preserve"> </w:t>
      </w:r>
      <w:r w:rsidR="00954B31">
        <w:rPr>
          <w:rFonts w:ascii="Calibri" w:eastAsia="Calibri" w:hAnsi="Calibri" w:cs="Calibri"/>
          <w:sz w:val="24"/>
          <w:szCs w:val="24"/>
        </w:rPr>
        <w:t>He gave an overview of the Grant Review Process</w:t>
      </w:r>
      <w:r w:rsidR="00702C31">
        <w:rPr>
          <w:rFonts w:ascii="Calibri" w:eastAsia="Calibri" w:hAnsi="Calibri" w:cs="Calibri"/>
          <w:sz w:val="24"/>
          <w:szCs w:val="24"/>
        </w:rPr>
        <w:t xml:space="preserve"> that was untaken</w:t>
      </w:r>
      <w:r w:rsidR="00954B31">
        <w:rPr>
          <w:rFonts w:ascii="Calibri" w:eastAsia="Calibri" w:hAnsi="Calibri" w:cs="Calibri"/>
          <w:sz w:val="24"/>
          <w:szCs w:val="24"/>
        </w:rPr>
        <w:t>.</w:t>
      </w:r>
      <w:r w:rsidR="003B6B0D">
        <w:rPr>
          <w:rFonts w:ascii="Calibri" w:eastAsia="Calibri" w:hAnsi="Calibri" w:cs="Calibri"/>
          <w:sz w:val="24"/>
          <w:szCs w:val="24"/>
        </w:rPr>
        <w:t xml:space="preserve"> Tw</w:t>
      </w:r>
      <w:r w:rsidR="005905AE">
        <w:rPr>
          <w:rFonts w:ascii="Calibri" w:eastAsia="Calibri" w:hAnsi="Calibri" w:cs="Calibri"/>
          <w:sz w:val="24"/>
          <w:szCs w:val="24"/>
        </w:rPr>
        <w:t>enty-s</w:t>
      </w:r>
      <w:r w:rsidR="00CD2E19">
        <w:rPr>
          <w:rFonts w:ascii="Calibri" w:eastAsia="Calibri" w:hAnsi="Calibri" w:cs="Calibri"/>
          <w:sz w:val="24"/>
          <w:szCs w:val="24"/>
        </w:rPr>
        <w:t>ix Letters of I</w:t>
      </w:r>
      <w:r w:rsidR="005E3DB5">
        <w:rPr>
          <w:rFonts w:ascii="Calibri" w:eastAsia="Calibri" w:hAnsi="Calibri" w:cs="Calibri"/>
          <w:sz w:val="24"/>
          <w:szCs w:val="24"/>
        </w:rPr>
        <w:t xml:space="preserve">nterest </w:t>
      </w:r>
      <w:r w:rsidR="005E3DB5" w:rsidRPr="00E3348E">
        <w:rPr>
          <w:rFonts w:ascii="Calibri" w:eastAsia="Calibri" w:hAnsi="Calibri" w:cs="Calibri"/>
          <w:noProof/>
          <w:sz w:val="24"/>
          <w:szCs w:val="24"/>
        </w:rPr>
        <w:t>were</w:t>
      </w:r>
      <w:r w:rsidR="003B6B0D" w:rsidRPr="00E3348E">
        <w:rPr>
          <w:rFonts w:ascii="Calibri" w:eastAsia="Calibri" w:hAnsi="Calibri" w:cs="Calibri"/>
          <w:noProof/>
          <w:sz w:val="24"/>
          <w:szCs w:val="24"/>
        </w:rPr>
        <w:t xml:space="preserve"> received</w:t>
      </w:r>
      <w:r w:rsidR="003B6B0D">
        <w:rPr>
          <w:rFonts w:ascii="Calibri" w:eastAsia="Calibri" w:hAnsi="Calibri" w:cs="Calibri"/>
          <w:sz w:val="24"/>
          <w:szCs w:val="24"/>
        </w:rPr>
        <w:t xml:space="preserve"> during the first phase of the RFP. </w:t>
      </w:r>
      <w:r w:rsidR="00702C31">
        <w:rPr>
          <w:rFonts w:ascii="Calibri" w:eastAsia="Calibri" w:hAnsi="Calibri" w:cs="Calibri"/>
          <w:sz w:val="24"/>
          <w:szCs w:val="24"/>
        </w:rPr>
        <w:t xml:space="preserve">From </w:t>
      </w:r>
      <w:r w:rsidR="00702C31" w:rsidRPr="00E3348E">
        <w:rPr>
          <w:rFonts w:ascii="Calibri" w:eastAsia="Calibri" w:hAnsi="Calibri" w:cs="Calibri"/>
          <w:noProof/>
          <w:sz w:val="24"/>
          <w:szCs w:val="24"/>
        </w:rPr>
        <w:t>those</w:t>
      </w:r>
      <w:r w:rsidR="00E3348E">
        <w:rPr>
          <w:rFonts w:ascii="Calibri" w:eastAsia="Calibri" w:hAnsi="Calibri" w:cs="Calibri"/>
          <w:noProof/>
          <w:sz w:val="24"/>
          <w:szCs w:val="24"/>
        </w:rPr>
        <w:t>,</w:t>
      </w:r>
      <w:r w:rsidR="00C7397D">
        <w:rPr>
          <w:rFonts w:ascii="Calibri" w:eastAsia="Calibri" w:hAnsi="Calibri" w:cs="Calibri"/>
          <w:sz w:val="24"/>
          <w:szCs w:val="24"/>
        </w:rPr>
        <w:t xml:space="preserve"> the Grant Review Team selected 13 </w:t>
      </w:r>
      <w:r w:rsidR="00C7397D">
        <w:rPr>
          <w:rFonts w:ascii="Calibri" w:eastAsia="Calibri" w:hAnsi="Calibri" w:cs="Calibri"/>
          <w:sz w:val="24"/>
          <w:szCs w:val="24"/>
        </w:rPr>
        <w:lastRenderedPageBreak/>
        <w:t xml:space="preserve">applicants to submit </w:t>
      </w:r>
      <w:r w:rsidR="00702C31">
        <w:rPr>
          <w:rFonts w:ascii="Calibri" w:eastAsia="Calibri" w:hAnsi="Calibri" w:cs="Calibri"/>
          <w:sz w:val="24"/>
          <w:szCs w:val="24"/>
        </w:rPr>
        <w:t>proposals</w:t>
      </w:r>
      <w:r w:rsidR="00C7397D">
        <w:rPr>
          <w:rFonts w:ascii="Calibri" w:eastAsia="Calibri" w:hAnsi="Calibri" w:cs="Calibri"/>
          <w:sz w:val="24"/>
          <w:szCs w:val="24"/>
        </w:rPr>
        <w:t xml:space="preserve">. Eight of the 13 submitted proposals and </w:t>
      </w:r>
      <w:r w:rsidR="00C7397D" w:rsidRPr="00E3348E">
        <w:rPr>
          <w:rFonts w:ascii="Calibri" w:eastAsia="Calibri" w:hAnsi="Calibri" w:cs="Calibri"/>
          <w:noProof/>
          <w:sz w:val="24"/>
          <w:szCs w:val="24"/>
        </w:rPr>
        <w:t>of</w:t>
      </w:r>
      <w:r w:rsidR="00C7397D">
        <w:rPr>
          <w:rFonts w:ascii="Calibri" w:eastAsia="Calibri" w:hAnsi="Calibri" w:cs="Calibri"/>
          <w:sz w:val="24"/>
          <w:szCs w:val="24"/>
        </w:rPr>
        <w:t xml:space="preserve"> these three are </w:t>
      </w:r>
      <w:r w:rsidR="00C7397D" w:rsidRPr="00E3348E">
        <w:rPr>
          <w:rFonts w:ascii="Calibri" w:eastAsia="Calibri" w:hAnsi="Calibri" w:cs="Calibri"/>
          <w:noProof/>
          <w:sz w:val="24"/>
          <w:szCs w:val="24"/>
        </w:rPr>
        <w:t>being recommended</w:t>
      </w:r>
      <w:r w:rsidR="00C7397D">
        <w:rPr>
          <w:rFonts w:ascii="Calibri" w:eastAsia="Calibri" w:hAnsi="Calibri" w:cs="Calibri"/>
          <w:sz w:val="24"/>
          <w:szCs w:val="24"/>
        </w:rPr>
        <w:t xml:space="preserve"> for funding </w:t>
      </w:r>
      <w:r w:rsidR="00C7397D" w:rsidRPr="00E3348E">
        <w:rPr>
          <w:rFonts w:ascii="Calibri" w:eastAsia="Calibri" w:hAnsi="Calibri" w:cs="Calibri"/>
          <w:noProof/>
          <w:sz w:val="24"/>
          <w:szCs w:val="24"/>
        </w:rPr>
        <w:t>in the amount of</w:t>
      </w:r>
      <w:r w:rsidR="00CD2E19">
        <w:rPr>
          <w:rFonts w:ascii="Calibri" w:eastAsia="Calibri" w:hAnsi="Calibri" w:cs="Calibri"/>
          <w:sz w:val="24"/>
          <w:szCs w:val="24"/>
        </w:rPr>
        <w:t xml:space="preserve"> $444,187.00</w:t>
      </w:r>
      <w:r w:rsidR="00C7397D">
        <w:rPr>
          <w:rFonts w:ascii="Calibri" w:eastAsia="Calibri" w:hAnsi="Calibri" w:cs="Calibri"/>
          <w:sz w:val="24"/>
          <w:szCs w:val="24"/>
        </w:rPr>
        <w:t xml:space="preserve"> in line with the Board’s funding availability notice of about </w:t>
      </w:r>
      <w:r w:rsidR="000B204C">
        <w:rPr>
          <w:rFonts w:ascii="Calibri" w:eastAsia="Calibri" w:hAnsi="Calibri" w:cs="Calibri"/>
          <w:sz w:val="24"/>
          <w:szCs w:val="24"/>
        </w:rPr>
        <w:t>$400,000.00</w:t>
      </w:r>
      <w:r w:rsidR="00603D18">
        <w:rPr>
          <w:rFonts w:ascii="Calibri" w:eastAsia="Calibri" w:hAnsi="Calibri" w:cs="Calibri"/>
          <w:sz w:val="24"/>
          <w:szCs w:val="24"/>
        </w:rPr>
        <w:t>.</w:t>
      </w:r>
      <w:r w:rsidR="00702C31">
        <w:rPr>
          <w:rFonts w:ascii="Calibri" w:eastAsia="Calibri" w:hAnsi="Calibri" w:cs="Calibri"/>
          <w:sz w:val="24"/>
          <w:szCs w:val="24"/>
        </w:rPr>
        <w:t xml:space="preserve"> </w:t>
      </w:r>
      <w:r w:rsidR="00CD2E19">
        <w:rPr>
          <w:rFonts w:ascii="Calibri" w:eastAsia="Calibri" w:hAnsi="Calibri" w:cs="Calibri"/>
          <w:sz w:val="24"/>
          <w:szCs w:val="24"/>
        </w:rPr>
        <w:t xml:space="preserve">Mr. </w:t>
      </w:r>
      <w:r w:rsidR="00AD64FF">
        <w:rPr>
          <w:rFonts w:ascii="Calibri" w:eastAsia="Calibri" w:hAnsi="Calibri" w:cs="Calibri"/>
          <w:sz w:val="24"/>
          <w:szCs w:val="24"/>
        </w:rPr>
        <w:t xml:space="preserve">Withers </w:t>
      </w:r>
      <w:r w:rsidR="00755B4F">
        <w:rPr>
          <w:rFonts w:ascii="Calibri" w:eastAsia="Calibri" w:hAnsi="Calibri" w:cs="Calibri"/>
          <w:sz w:val="24"/>
          <w:szCs w:val="24"/>
        </w:rPr>
        <w:t xml:space="preserve">gave a brief </w:t>
      </w:r>
      <w:r w:rsidR="00755B4F" w:rsidRPr="00E3348E">
        <w:rPr>
          <w:rFonts w:ascii="Calibri" w:eastAsia="Calibri" w:hAnsi="Calibri" w:cs="Calibri"/>
          <w:noProof/>
          <w:sz w:val="24"/>
          <w:szCs w:val="24"/>
        </w:rPr>
        <w:t>overview</w:t>
      </w:r>
      <w:r w:rsidR="00E3348E">
        <w:rPr>
          <w:rFonts w:ascii="Calibri" w:eastAsia="Calibri" w:hAnsi="Calibri" w:cs="Calibri"/>
          <w:noProof/>
          <w:sz w:val="24"/>
          <w:szCs w:val="24"/>
        </w:rPr>
        <w:t xml:space="preserve"> of</w:t>
      </w:r>
      <w:r w:rsidR="00F83429">
        <w:rPr>
          <w:rFonts w:ascii="Calibri" w:eastAsia="Calibri" w:hAnsi="Calibri" w:cs="Calibri"/>
          <w:sz w:val="24"/>
          <w:szCs w:val="24"/>
        </w:rPr>
        <w:t xml:space="preserve"> all of the three projects</w:t>
      </w:r>
      <w:r w:rsidR="0087459D">
        <w:rPr>
          <w:rFonts w:ascii="Calibri" w:eastAsia="Calibri" w:hAnsi="Calibri" w:cs="Calibri"/>
          <w:sz w:val="24"/>
          <w:szCs w:val="24"/>
        </w:rPr>
        <w:t xml:space="preserve"> that will </w:t>
      </w:r>
      <w:r w:rsidR="0087459D" w:rsidRPr="00E3348E">
        <w:rPr>
          <w:rFonts w:ascii="Calibri" w:eastAsia="Calibri" w:hAnsi="Calibri" w:cs="Calibri"/>
          <w:noProof/>
          <w:sz w:val="24"/>
          <w:szCs w:val="24"/>
        </w:rPr>
        <w:t>be recommend</w:t>
      </w:r>
      <w:r w:rsidR="00A867F7" w:rsidRPr="00E3348E">
        <w:rPr>
          <w:rFonts w:ascii="Calibri" w:eastAsia="Calibri" w:hAnsi="Calibri" w:cs="Calibri"/>
          <w:noProof/>
          <w:sz w:val="24"/>
          <w:szCs w:val="24"/>
        </w:rPr>
        <w:t>ed</w:t>
      </w:r>
      <w:r w:rsidR="00702C31">
        <w:rPr>
          <w:rFonts w:ascii="Calibri" w:eastAsia="Calibri" w:hAnsi="Calibri" w:cs="Calibri"/>
          <w:sz w:val="24"/>
          <w:szCs w:val="24"/>
        </w:rPr>
        <w:t xml:space="preserve"> to the Board</w:t>
      </w:r>
      <w:r w:rsidR="00603D18">
        <w:rPr>
          <w:rFonts w:ascii="Calibri" w:eastAsia="Calibri" w:hAnsi="Calibri" w:cs="Calibri"/>
          <w:sz w:val="24"/>
          <w:szCs w:val="24"/>
        </w:rPr>
        <w:t xml:space="preserve"> and noted that he would further discuss at the ISP Committee meeting. Mr. Withers then elaborated on the next steps for the RFP process to include a self-advocacy </w:t>
      </w:r>
      <w:r w:rsidR="00F557C5">
        <w:rPr>
          <w:rFonts w:ascii="Calibri" w:eastAsia="Calibri" w:hAnsi="Calibri" w:cs="Calibri"/>
          <w:sz w:val="24"/>
          <w:szCs w:val="24"/>
        </w:rPr>
        <w:t>R</w:t>
      </w:r>
      <w:r w:rsidR="00603D18">
        <w:rPr>
          <w:rFonts w:ascii="Calibri" w:eastAsia="Calibri" w:hAnsi="Calibri" w:cs="Calibri"/>
          <w:sz w:val="24"/>
          <w:szCs w:val="24"/>
        </w:rPr>
        <w:t>FP, a general RFP and a potential solicited proposal to the Department of Criminal Justice Services</w:t>
      </w:r>
      <w:r w:rsidR="00702C31">
        <w:rPr>
          <w:rFonts w:ascii="Calibri" w:eastAsia="Calibri" w:hAnsi="Calibri" w:cs="Calibri"/>
          <w:sz w:val="24"/>
          <w:szCs w:val="24"/>
        </w:rPr>
        <w:t xml:space="preserve">. </w:t>
      </w:r>
    </w:p>
    <w:p w14:paraId="1F4A840E" w14:textId="77777777" w:rsidR="00603D18" w:rsidRDefault="00603D18" w:rsidP="00641014">
      <w:pPr>
        <w:rPr>
          <w:rFonts w:ascii="Calibri" w:eastAsia="Calibri" w:hAnsi="Calibri" w:cs="Calibri"/>
          <w:sz w:val="24"/>
          <w:szCs w:val="24"/>
        </w:rPr>
      </w:pPr>
    </w:p>
    <w:p w14:paraId="08B8DF10" w14:textId="35A933C7" w:rsidR="007557D9" w:rsidRPr="007557D9" w:rsidRDefault="007557D9" w:rsidP="00641014">
      <w:pPr>
        <w:rPr>
          <w:rFonts w:ascii="Calibri" w:eastAsia="Calibri" w:hAnsi="Calibri" w:cs="Calibri"/>
          <w:sz w:val="24"/>
          <w:szCs w:val="24"/>
        </w:rPr>
      </w:pPr>
      <w:r>
        <w:rPr>
          <w:rFonts w:ascii="Calibri" w:eastAsia="Calibri" w:hAnsi="Calibri" w:cs="Calibri"/>
          <w:b/>
          <w:sz w:val="24"/>
          <w:szCs w:val="24"/>
        </w:rPr>
        <w:t>EXECUTIVE SESSION</w:t>
      </w:r>
      <w:r w:rsidRPr="00E52570">
        <w:rPr>
          <w:rFonts w:ascii="Calibri" w:eastAsia="Calibri" w:hAnsi="Calibri" w:cs="Calibri"/>
          <w:sz w:val="24"/>
          <w:szCs w:val="24"/>
        </w:rPr>
        <w:t xml:space="preserve">.  </w:t>
      </w:r>
      <w:r w:rsidR="00E52570" w:rsidRPr="00E52570">
        <w:rPr>
          <w:rFonts w:ascii="Calibri" w:eastAsia="Calibri" w:hAnsi="Calibri" w:cs="Calibri"/>
          <w:sz w:val="24"/>
          <w:szCs w:val="24"/>
        </w:rPr>
        <w:t>T</w:t>
      </w:r>
      <w:r w:rsidRPr="00E52570">
        <w:rPr>
          <w:rFonts w:ascii="Calibri" w:eastAsia="Calibri" w:hAnsi="Calibri" w:cs="Calibri"/>
          <w:sz w:val="24"/>
          <w:szCs w:val="24"/>
        </w:rPr>
        <w:t>he</w:t>
      </w:r>
      <w:r w:rsidR="00521D73">
        <w:rPr>
          <w:rFonts w:ascii="Calibri" w:eastAsia="Calibri" w:hAnsi="Calibri" w:cs="Calibri"/>
          <w:sz w:val="24"/>
          <w:szCs w:val="24"/>
        </w:rPr>
        <w:t xml:space="preserve"> Acting</w:t>
      </w:r>
      <w:r w:rsidR="00E977FE">
        <w:rPr>
          <w:rFonts w:ascii="Calibri" w:eastAsia="Calibri" w:hAnsi="Calibri" w:cs="Calibri"/>
          <w:sz w:val="24"/>
          <w:szCs w:val="24"/>
        </w:rPr>
        <w:t xml:space="preserve"> Chair </w:t>
      </w:r>
      <w:r>
        <w:rPr>
          <w:rFonts w:ascii="Calibri" w:eastAsia="Calibri" w:hAnsi="Calibri" w:cs="Calibri"/>
          <w:sz w:val="24"/>
          <w:szCs w:val="24"/>
        </w:rPr>
        <w:t>called for the Executive Committee to go into a brief closed session to include Ms</w:t>
      </w:r>
      <w:r w:rsidR="005905AE">
        <w:rPr>
          <w:rFonts w:ascii="Calibri" w:eastAsia="Calibri" w:hAnsi="Calibri" w:cs="Calibri"/>
          <w:sz w:val="24"/>
          <w:szCs w:val="24"/>
        </w:rPr>
        <w:t xml:space="preserve">. </w:t>
      </w:r>
      <w:proofErr w:type="spellStart"/>
      <w:r w:rsidR="005905AE">
        <w:rPr>
          <w:rFonts w:ascii="Calibri" w:eastAsia="Calibri" w:hAnsi="Calibri" w:cs="Calibri"/>
          <w:sz w:val="24"/>
          <w:szCs w:val="24"/>
        </w:rPr>
        <w:t>Lawer</w:t>
      </w:r>
      <w:proofErr w:type="spellEnd"/>
      <w:r w:rsidR="005905AE">
        <w:rPr>
          <w:rFonts w:ascii="Calibri" w:eastAsia="Calibri" w:hAnsi="Calibri" w:cs="Calibri"/>
          <w:sz w:val="24"/>
          <w:szCs w:val="24"/>
        </w:rPr>
        <w:t xml:space="preserve">, </w:t>
      </w:r>
      <w:r>
        <w:rPr>
          <w:rFonts w:ascii="Calibri" w:eastAsia="Calibri" w:hAnsi="Calibri" w:cs="Calibri"/>
          <w:sz w:val="24"/>
          <w:szCs w:val="24"/>
        </w:rPr>
        <w:t xml:space="preserve"> Mr. </w:t>
      </w:r>
      <w:r w:rsidR="005905AE">
        <w:rPr>
          <w:rFonts w:ascii="Calibri" w:eastAsia="Calibri" w:hAnsi="Calibri" w:cs="Calibri"/>
          <w:sz w:val="24"/>
          <w:szCs w:val="24"/>
        </w:rPr>
        <w:t>Cimino,</w:t>
      </w:r>
      <w:r w:rsidR="00603D18">
        <w:rPr>
          <w:rFonts w:ascii="Calibri" w:eastAsia="Calibri" w:hAnsi="Calibri" w:cs="Calibri"/>
          <w:sz w:val="24"/>
          <w:szCs w:val="24"/>
        </w:rPr>
        <w:t xml:space="preserve"> and members of the Committee, </w:t>
      </w:r>
      <w:r w:rsidR="005E3DB5">
        <w:rPr>
          <w:rFonts w:ascii="Calibri" w:eastAsia="Calibri" w:hAnsi="Calibri" w:cs="Calibri"/>
          <w:sz w:val="24"/>
          <w:szCs w:val="24"/>
        </w:rPr>
        <w:t>to</w:t>
      </w:r>
      <w:r w:rsidR="00E977FE">
        <w:rPr>
          <w:rFonts w:ascii="Calibri" w:eastAsia="Calibri" w:hAnsi="Calibri" w:cs="Calibri"/>
          <w:sz w:val="24"/>
          <w:szCs w:val="24"/>
        </w:rPr>
        <w:t xml:space="preserve"> </w:t>
      </w:r>
      <w:r>
        <w:rPr>
          <w:rFonts w:ascii="Calibri" w:eastAsia="Calibri" w:hAnsi="Calibri" w:cs="Calibri"/>
          <w:sz w:val="24"/>
          <w:szCs w:val="24"/>
        </w:rPr>
        <w:t>discuss a matter covered by</w:t>
      </w:r>
      <w:r w:rsidR="00603D18">
        <w:rPr>
          <w:rFonts w:ascii="Calibri" w:eastAsia="Calibri" w:hAnsi="Calibri" w:cs="Calibri"/>
          <w:sz w:val="24"/>
          <w:szCs w:val="24"/>
        </w:rPr>
        <w:t xml:space="preserve"> Virginia Code Section 2.2-3700(A)(7).</w:t>
      </w:r>
      <w:r>
        <w:rPr>
          <w:rFonts w:ascii="Calibri" w:eastAsia="Calibri" w:hAnsi="Calibri" w:cs="Calibri"/>
          <w:sz w:val="24"/>
          <w:szCs w:val="24"/>
        </w:rPr>
        <w:t xml:space="preserve"> Following </w:t>
      </w:r>
      <w:r w:rsidR="00603D18">
        <w:rPr>
          <w:rFonts w:ascii="Calibri" w:eastAsia="Calibri" w:hAnsi="Calibri" w:cs="Calibri"/>
          <w:sz w:val="24"/>
          <w:szCs w:val="24"/>
        </w:rPr>
        <w:t>the closed session</w:t>
      </w:r>
      <w:r>
        <w:rPr>
          <w:rFonts w:ascii="Calibri" w:eastAsia="Calibri" w:hAnsi="Calibri" w:cs="Calibri"/>
          <w:sz w:val="24"/>
          <w:szCs w:val="24"/>
        </w:rPr>
        <w:t>, the</w:t>
      </w:r>
      <w:r w:rsidR="00AA1DC7">
        <w:rPr>
          <w:rFonts w:ascii="Calibri" w:eastAsia="Calibri" w:hAnsi="Calibri" w:cs="Calibri"/>
          <w:sz w:val="24"/>
          <w:szCs w:val="24"/>
        </w:rPr>
        <w:t xml:space="preserve"> Acting</w:t>
      </w:r>
      <w:r>
        <w:rPr>
          <w:rFonts w:ascii="Calibri" w:eastAsia="Calibri" w:hAnsi="Calibri" w:cs="Calibri"/>
          <w:sz w:val="24"/>
          <w:szCs w:val="24"/>
        </w:rPr>
        <w:t xml:space="preserve"> Chair reopened the meeting.</w:t>
      </w:r>
    </w:p>
    <w:p w14:paraId="37521159" w14:textId="77777777" w:rsidR="007557D9" w:rsidRDefault="007557D9" w:rsidP="00641014">
      <w:pPr>
        <w:rPr>
          <w:rFonts w:ascii="Calibri" w:hAnsi="Calibri"/>
          <w:b/>
          <w:sz w:val="24"/>
          <w:szCs w:val="24"/>
        </w:rPr>
      </w:pPr>
    </w:p>
    <w:p w14:paraId="6270676F" w14:textId="4D201A94" w:rsidR="00641014" w:rsidRPr="004B1567" w:rsidRDefault="00641014" w:rsidP="00641014">
      <w:pPr>
        <w:rPr>
          <w:rFonts w:ascii="Calibri" w:hAnsi="Calibri"/>
          <w:sz w:val="24"/>
          <w:szCs w:val="24"/>
        </w:rPr>
      </w:pPr>
      <w:r w:rsidRPr="004B1567">
        <w:rPr>
          <w:rFonts w:ascii="Calibri" w:hAnsi="Calibri"/>
          <w:b/>
          <w:sz w:val="24"/>
          <w:szCs w:val="24"/>
        </w:rPr>
        <w:t xml:space="preserve">COMMITTEE </w:t>
      </w:r>
      <w:r w:rsidRPr="00E3348E">
        <w:rPr>
          <w:rFonts w:ascii="Calibri" w:hAnsi="Calibri"/>
          <w:b/>
          <w:noProof/>
          <w:sz w:val="24"/>
          <w:szCs w:val="24"/>
        </w:rPr>
        <w:t>VICE</w:t>
      </w:r>
      <w:r w:rsidR="000732CC">
        <w:rPr>
          <w:rFonts w:ascii="Calibri" w:hAnsi="Calibri"/>
          <w:b/>
          <w:noProof/>
          <w:sz w:val="24"/>
          <w:szCs w:val="24"/>
        </w:rPr>
        <w:t xml:space="preserve"> </w:t>
      </w:r>
      <w:r w:rsidRPr="00E3348E">
        <w:rPr>
          <w:rFonts w:ascii="Calibri" w:hAnsi="Calibri"/>
          <w:b/>
          <w:noProof/>
          <w:sz w:val="24"/>
          <w:szCs w:val="24"/>
        </w:rPr>
        <w:t>CHAIR</w:t>
      </w:r>
      <w:r w:rsidRPr="004B1567">
        <w:rPr>
          <w:rFonts w:ascii="Calibri" w:hAnsi="Calibri"/>
          <w:b/>
          <w:sz w:val="24"/>
          <w:szCs w:val="24"/>
        </w:rPr>
        <w:t>/STAFF MEETING AGENDAS:</w:t>
      </w:r>
      <w:r w:rsidRPr="004B1567">
        <w:rPr>
          <w:rFonts w:ascii="Calibri" w:hAnsi="Calibri"/>
          <w:sz w:val="24"/>
          <w:szCs w:val="24"/>
        </w:rPr>
        <w:t xml:space="preserve"> The</w:t>
      </w:r>
      <w:r w:rsidR="00B575DB">
        <w:rPr>
          <w:rFonts w:ascii="Calibri" w:hAnsi="Calibri"/>
          <w:sz w:val="24"/>
          <w:szCs w:val="24"/>
        </w:rPr>
        <w:t xml:space="preserve"> </w:t>
      </w:r>
      <w:r>
        <w:rPr>
          <w:rFonts w:ascii="Calibri" w:hAnsi="Calibri"/>
          <w:sz w:val="24"/>
          <w:szCs w:val="24"/>
        </w:rPr>
        <w:t>Chair</w:t>
      </w:r>
      <w:r w:rsidRPr="004B1567">
        <w:rPr>
          <w:rFonts w:ascii="Calibri" w:hAnsi="Calibri"/>
          <w:sz w:val="24"/>
          <w:szCs w:val="24"/>
        </w:rPr>
        <w:t>s of each committee and staff discussed their respective committee meeting agendas.</w:t>
      </w:r>
    </w:p>
    <w:p w14:paraId="0D3D00F1" w14:textId="77777777" w:rsidR="00641014" w:rsidRPr="004B1567" w:rsidRDefault="00641014" w:rsidP="00641014">
      <w:pPr>
        <w:rPr>
          <w:rFonts w:ascii="Calibri" w:hAnsi="Calibri"/>
          <w:b/>
          <w:sz w:val="24"/>
          <w:szCs w:val="24"/>
        </w:rPr>
      </w:pPr>
      <w:r w:rsidRPr="004B1567">
        <w:rPr>
          <w:rFonts w:ascii="Calibri" w:hAnsi="Calibri"/>
          <w:sz w:val="24"/>
          <w:szCs w:val="24"/>
        </w:rPr>
        <w:t xml:space="preserve"> </w:t>
      </w:r>
    </w:p>
    <w:p w14:paraId="7859DB70" w14:textId="77777777" w:rsidR="00641014" w:rsidRPr="004B1567" w:rsidRDefault="00641014" w:rsidP="00641014">
      <w:pPr>
        <w:rPr>
          <w:rFonts w:ascii="Calibri" w:hAnsi="Calibri"/>
          <w:sz w:val="24"/>
          <w:szCs w:val="24"/>
        </w:rPr>
      </w:pPr>
      <w:r w:rsidRPr="004B1567">
        <w:rPr>
          <w:rFonts w:ascii="Calibri" w:hAnsi="Calibri"/>
          <w:b/>
          <w:sz w:val="24"/>
          <w:szCs w:val="24"/>
        </w:rPr>
        <w:t xml:space="preserve">OTHER BUSINESS: </w:t>
      </w:r>
      <w:r w:rsidRPr="004B1567">
        <w:rPr>
          <w:rFonts w:ascii="Calibri" w:hAnsi="Calibri"/>
          <w:sz w:val="24"/>
          <w:szCs w:val="24"/>
        </w:rPr>
        <w:t>There was none.</w:t>
      </w:r>
    </w:p>
    <w:p w14:paraId="2A44593D" w14:textId="77777777" w:rsidR="00641014" w:rsidRPr="004B1567" w:rsidRDefault="00641014" w:rsidP="00641014">
      <w:pPr>
        <w:rPr>
          <w:rFonts w:ascii="Calibri" w:hAnsi="Calibri"/>
          <w:b/>
          <w:sz w:val="24"/>
          <w:szCs w:val="24"/>
        </w:rPr>
      </w:pPr>
    </w:p>
    <w:p w14:paraId="1B205540" w14:textId="77777777" w:rsidR="00641014" w:rsidRDefault="00641014" w:rsidP="00641014">
      <w:pPr>
        <w:rPr>
          <w:rFonts w:ascii="Calibri" w:hAnsi="Calibri"/>
          <w:sz w:val="24"/>
          <w:szCs w:val="24"/>
        </w:rPr>
      </w:pPr>
      <w:r w:rsidRPr="004B1567">
        <w:rPr>
          <w:rFonts w:ascii="Calibri" w:hAnsi="Calibri"/>
          <w:b/>
          <w:sz w:val="24"/>
          <w:szCs w:val="24"/>
        </w:rPr>
        <w:t>ADJOURNMENT:</w:t>
      </w:r>
      <w:r w:rsidRPr="004B1567">
        <w:rPr>
          <w:rFonts w:ascii="Calibri" w:hAnsi="Calibri"/>
          <w:sz w:val="24"/>
          <w:szCs w:val="24"/>
        </w:rPr>
        <w:t xml:space="preserve"> The </w:t>
      </w:r>
      <w:r w:rsidR="00E75FEB">
        <w:rPr>
          <w:rFonts w:ascii="Calibri" w:hAnsi="Calibri"/>
          <w:sz w:val="24"/>
          <w:szCs w:val="24"/>
        </w:rPr>
        <w:t>Acting</w:t>
      </w:r>
      <w:r>
        <w:rPr>
          <w:rFonts w:ascii="Calibri" w:hAnsi="Calibri"/>
          <w:sz w:val="24"/>
          <w:szCs w:val="24"/>
        </w:rPr>
        <w:t xml:space="preserve"> Chair</w:t>
      </w:r>
      <w:r w:rsidR="00603D18">
        <w:rPr>
          <w:rFonts w:ascii="Calibri" w:hAnsi="Calibri"/>
          <w:sz w:val="24"/>
          <w:szCs w:val="24"/>
        </w:rPr>
        <w:t xml:space="preserve"> thanked the Committee </w:t>
      </w:r>
      <w:r w:rsidRPr="004B1567">
        <w:rPr>
          <w:rFonts w:ascii="Calibri" w:hAnsi="Calibri"/>
          <w:sz w:val="24"/>
          <w:szCs w:val="24"/>
        </w:rPr>
        <w:t xml:space="preserve">members for their contributions and called for </w:t>
      </w:r>
      <w:r w:rsidRPr="00E3348E">
        <w:rPr>
          <w:rFonts w:ascii="Calibri" w:hAnsi="Calibri"/>
          <w:noProof/>
          <w:sz w:val="24"/>
          <w:szCs w:val="24"/>
        </w:rPr>
        <w:t>adjournment</w:t>
      </w:r>
      <w:r w:rsidRPr="004B1567">
        <w:rPr>
          <w:rFonts w:ascii="Calibri" w:hAnsi="Calibri"/>
          <w:sz w:val="24"/>
          <w:szCs w:val="24"/>
        </w:rPr>
        <w:t xml:space="preserve"> of the </w:t>
      </w:r>
      <w:r w:rsidRPr="00B575DB">
        <w:rPr>
          <w:rFonts w:ascii="Calibri" w:hAnsi="Calibri"/>
          <w:sz w:val="24"/>
          <w:szCs w:val="24"/>
        </w:rPr>
        <w:t>meeting at 8:5</w:t>
      </w:r>
      <w:r w:rsidR="001544CF" w:rsidRPr="00B575DB">
        <w:rPr>
          <w:rFonts w:ascii="Calibri" w:hAnsi="Calibri"/>
          <w:sz w:val="24"/>
          <w:szCs w:val="24"/>
        </w:rPr>
        <w:t>8</w:t>
      </w:r>
      <w:r w:rsidRPr="00B575DB">
        <w:rPr>
          <w:rFonts w:ascii="Calibri" w:hAnsi="Calibri"/>
          <w:sz w:val="24"/>
          <w:szCs w:val="24"/>
        </w:rPr>
        <w:t xml:space="preserve"> a.m.</w:t>
      </w:r>
      <w:r w:rsidRPr="004B1567">
        <w:rPr>
          <w:rFonts w:ascii="Calibri" w:hAnsi="Calibri"/>
          <w:sz w:val="24"/>
          <w:szCs w:val="24"/>
        </w:rPr>
        <w:t xml:space="preserve"> </w:t>
      </w:r>
    </w:p>
    <w:p w14:paraId="427334CB" w14:textId="77777777" w:rsidR="00920631" w:rsidRDefault="00920631"/>
    <w:sectPr w:rsidR="009206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481BE" w14:textId="77777777" w:rsidR="009648C2" w:rsidRDefault="009648C2" w:rsidP="00641014">
      <w:r>
        <w:separator/>
      </w:r>
    </w:p>
  </w:endnote>
  <w:endnote w:type="continuationSeparator" w:id="0">
    <w:p w14:paraId="67E93AD3" w14:textId="77777777" w:rsidR="009648C2" w:rsidRDefault="009648C2" w:rsidP="0064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79F6" w14:textId="580C37C0" w:rsidR="00641014" w:rsidRPr="00641014" w:rsidRDefault="00641014" w:rsidP="00641014">
    <w:pPr>
      <w:pStyle w:val="Footer"/>
      <w:jc w:val="right"/>
      <w:rPr>
        <w:rFonts w:asciiTheme="minorHAnsi" w:hAnsiTheme="minorHAnsi"/>
        <w:sz w:val="72"/>
        <w:szCs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2670" w14:textId="77777777" w:rsidR="009648C2" w:rsidRDefault="009648C2" w:rsidP="00641014">
      <w:r>
        <w:separator/>
      </w:r>
    </w:p>
  </w:footnote>
  <w:footnote w:type="continuationSeparator" w:id="0">
    <w:p w14:paraId="3CDB53FE" w14:textId="77777777" w:rsidR="009648C2" w:rsidRDefault="009648C2" w:rsidP="0064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2MjAxMrM0M7E0NzdW0lEKTi0uzszPAykwrwUA1IABSCwAAAA="/>
  </w:docVars>
  <w:rsids>
    <w:rsidRoot w:val="00641014"/>
    <w:rsid w:val="00005266"/>
    <w:rsid w:val="00053272"/>
    <w:rsid w:val="000732CC"/>
    <w:rsid w:val="000B204C"/>
    <w:rsid w:val="000D58A3"/>
    <w:rsid w:val="001544CF"/>
    <w:rsid w:val="00172A9C"/>
    <w:rsid w:val="00183570"/>
    <w:rsid w:val="001B114A"/>
    <w:rsid w:val="001C6E48"/>
    <w:rsid w:val="001F360B"/>
    <w:rsid w:val="00201ADC"/>
    <w:rsid w:val="002C5F7F"/>
    <w:rsid w:val="00325838"/>
    <w:rsid w:val="00355252"/>
    <w:rsid w:val="003A2CCF"/>
    <w:rsid w:val="003B6B0D"/>
    <w:rsid w:val="003D1F5F"/>
    <w:rsid w:val="003E3CBE"/>
    <w:rsid w:val="00400175"/>
    <w:rsid w:val="004108F0"/>
    <w:rsid w:val="00412087"/>
    <w:rsid w:val="00417B54"/>
    <w:rsid w:val="00425B48"/>
    <w:rsid w:val="00434FB6"/>
    <w:rsid w:val="00457D7A"/>
    <w:rsid w:val="004862BC"/>
    <w:rsid w:val="004A0665"/>
    <w:rsid w:val="00500741"/>
    <w:rsid w:val="00521D73"/>
    <w:rsid w:val="00540E41"/>
    <w:rsid w:val="005455AC"/>
    <w:rsid w:val="005905AE"/>
    <w:rsid w:val="005A0D5A"/>
    <w:rsid w:val="005E3DB5"/>
    <w:rsid w:val="00603CB2"/>
    <w:rsid w:val="00603D18"/>
    <w:rsid w:val="00641014"/>
    <w:rsid w:val="006D37B1"/>
    <w:rsid w:val="00702C31"/>
    <w:rsid w:val="00753385"/>
    <w:rsid w:val="007557D9"/>
    <w:rsid w:val="00755B4F"/>
    <w:rsid w:val="00767B82"/>
    <w:rsid w:val="007936D0"/>
    <w:rsid w:val="00794F45"/>
    <w:rsid w:val="007C7FBC"/>
    <w:rsid w:val="007F3572"/>
    <w:rsid w:val="00813922"/>
    <w:rsid w:val="00857F32"/>
    <w:rsid w:val="008638A5"/>
    <w:rsid w:val="0087459D"/>
    <w:rsid w:val="00895E98"/>
    <w:rsid w:val="008A0436"/>
    <w:rsid w:val="00910079"/>
    <w:rsid w:val="00920631"/>
    <w:rsid w:val="00954B31"/>
    <w:rsid w:val="009648C2"/>
    <w:rsid w:val="00973071"/>
    <w:rsid w:val="009A6AD2"/>
    <w:rsid w:val="009B4F74"/>
    <w:rsid w:val="009C52F8"/>
    <w:rsid w:val="009E56AF"/>
    <w:rsid w:val="00A13B60"/>
    <w:rsid w:val="00A867F7"/>
    <w:rsid w:val="00AA1DC7"/>
    <w:rsid w:val="00AD0C02"/>
    <w:rsid w:val="00AD64FF"/>
    <w:rsid w:val="00AE32B8"/>
    <w:rsid w:val="00AF1B0B"/>
    <w:rsid w:val="00B22FF8"/>
    <w:rsid w:val="00B575DB"/>
    <w:rsid w:val="00BD6F06"/>
    <w:rsid w:val="00C40A24"/>
    <w:rsid w:val="00C7397D"/>
    <w:rsid w:val="00CA7E9E"/>
    <w:rsid w:val="00CD2E19"/>
    <w:rsid w:val="00D433E9"/>
    <w:rsid w:val="00D47887"/>
    <w:rsid w:val="00D65F13"/>
    <w:rsid w:val="00D91875"/>
    <w:rsid w:val="00DA1FD5"/>
    <w:rsid w:val="00E20305"/>
    <w:rsid w:val="00E3348E"/>
    <w:rsid w:val="00E45B74"/>
    <w:rsid w:val="00E52570"/>
    <w:rsid w:val="00E65570"/>
    <w:rsid w:val="00E65FC8"/>
    <w:rsid w:val="00E75FEB"/>
    <w:rsid w:val="00E87D4D"/>
    <w:rsid w:val="00E977FE"/>
    <w:rsid w:val="00EB189B"/>
    <w:rsid w:val="00ED3C8F"/>
    <w:rsid w:val="00F557C5"/>
    <w:rsid w:val="00F83429"/>
    <w:rsid w:val="00FD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52F8"/>
    <w:rPr>
      <w:rFonts w:ascii="Tahoma" w:hAnsi="Tahoma" w:cs="Tahoma"/>
      <w:sz w:val="16"/>
      <w:szCs w:val="16"/>
    </w:rPr>
  </w:style>
  <w:style w:type="character" w:customStyle="1" w:styleId="BalloonTextChar">
    <w:name w:val="Balloon Text Char"/>
    <w:basedOn w:val="DefaultParagraphFont"/>
    <w:link w:val="BalloonText"/>
    <w:uiPriority w:val="99"/>
    <w:semiHidden/>
    <w:rsid w:val="009C5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14"/>
    <w:pPr>
      <w:tabs>
        <w:tab w:val="center" w:pos="4680"/>
        <w:tab w:val="right" w:pos="9360"/>
      </w:tabs>
    </w:pPr>
  </w:style>
  <w:style w:type="character" w:customStyle="1" w:styleId="HeaderChar">
    <w:name w:val="Header Char"/>
    <w:basedOn w:val="DefaultParagraphFont"/>
    <w:link w:val="Header"/>
    <w:uiPriority w:val="99"/>
    <w:rsid w:val="00641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1014"/>
    <w:pPr>
      <w:tabs>
        <w:tab w:val="center" w:pos="4680"/>
        <w:tab w:val="right" w:pos="9360"/>
      </w:tabs>
    </w:pPr>
  </w:style>
  <w:style w:type="character" w:customStyle="1" w:styleId="FooterChar">
    <w:name w:val="Footer Char"/>
    <w:basedOn w:val="DefaultParagraphFont"/>
    <w:link w:val="Footer"/>
    <w:uiPriority w:val="99"/>
    <w:rsid w:val="00641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52F8"/>
    <w:rPr>
      <w:rFonts w:ascii="Tahoma" w:hAnsi="Tahoma" w:cs="Tahoma"/>
      <w:sz w:val="16"/>
      <w:szCs w:val="16"/>
    </w:rPr>
  </w:style>
  <w:style w:type="character" w:customStyle="1" w:styleId="BalloonTextChar">
    <w:name w:val="Balloon Text Char"/>
    <w:basedOn w:val="DefaultParagraphFont"/>
    <w:link w:val="BalloonText"/>
    <w:uiPriority w:val="99"/>
    <w:semiHidden/>
    <w:rsid w:val="009C5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NKAHMF2WWKTP-399312027-1848</_dlc_DocId>
    <_dlc_DocIdUrl xmlns="89461f00-0b74-46d7-ba90-7a84aa4e2ee4">
      <Url>https://sharepoint.wwrc.net/VBPDdocs/_layouts/15/DocIdRedir.aspx?ID=NKAHMF2WWKTP-399312027-1848</Url>
      <Description>NKAHMF2WWKTP-399312027-1848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NKAHMF2WWKTP-399312027-4943</_dlc_DocId>
    <_dlc_DocIdUrl xmlns="e29f7b87-6d27-4949-b528-f30a3114a4ad">
      <Url>https://sharepoint.wwrc.net/VBPDdocs/_layouts/15/DocIdRedir.aspx?ID=NKAHMF2WWKTP-399312027-4943</Url>
      <Description>NKAHMF2WWKTP-399312027-4943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C4DD0-3214-4F43-9400-476664EEC66E}"/>
</file>

<file path=customXml/itemProps2.xml><?xml version="1.0" encoding="utf-8"?>
<ds:datastoreItem xmlns:ds="http://schemas.openxmlformats.org/officeDocument/2006/customXml" ds:itemID="{8245645A-B46A-4345-A547-D34794366974}"/>
</file>

<file path=customXml/itemProps3.xml><?xml version="1.0" encoding="utf-8"?>
<ds:datastoreItem xmlns:ds="http://schemas.openxmlformats.org/officeDocument/2006/customXml" ds:itemID="{3D9BC062-EEED-4A2C-BB5A-A30E3E2300A1}"/>
</file>

<file path=customXml/itemProps4.xml><?xml version="1.0" encoding="utf-8"?>
<ds:datastoreItem xmlns:ds="http://schemas.openxmlformats.org/officeDocument/2006/customXml" ds:itemID="{8245645A-B46A-4345-A547-D34794366974}">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AF6ACFAD-BB88-41E9-A312-5F401B33C0A5}"/>
</file>

<file path=docProps/app.xml><?xml version="1.0" encoding="utf-8"?>
<Properties xmlns="http://schemas.openxmlformats.org/officeDocument/2006/extended-properties" xmlns:vt="http://schemas.openxmlformats.org/officeDocument/2006/docPropsVTypes">
  <Template>Normal</Template>
  <TotalTime>25</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 Heidi (VBPD)</dc:creator>
  <cp:keywords/>
  <dc:description/>
  <cp:lastModifiedBy>Jarvela, Benjamin (VBPD)</cp:lastModifiedBy>
  <cp:revision>11</cp:revision>
  <dcterms:created xsi:type="dcterms:W3CDTF">2018-09-18T12:49:00Z</dcterms:created>
  <dcterms:modified xsi:type="dcterms:W3CDTF">2018-12-13T18:53:00Z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5594cb7b-809e-42f4-85ba-868543911f94</vt:lpwstr>
  </property>
</Properties>
</file>