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81815" w14:textId="76998BF9" w:rsidR="00166549" w:rsidRPr="003147CF" w:rsidRDefault="00611CFB" w:rsidP="003147CF">
      <w:pPr>
        <w:pStyle w:val="Title"/>
        <w:jc w:val="center"/>
      </w:pPr>
      <w:bookmarkStart w:id="0" w:name="_GoBack"/>
      <w:bookmarkEnd w:id="0"/>
      <w:r>
        <w:t>AAA Nutrition Counseling and Nutrition Education Data Entry</w:t>
      </w:r>
    </w:p>
    <w:p w14:paraId="051E6239" w14:textId="77777777" w:rsidR="00166549" w:rsidRPr="003147CF" w:rsidRDefault="00166549">
      <w:pPr>
        <w:rPr>
          <w:rFonts w:ascii="Arial" w:hAnsi="Arial" w:cs="Arial"/>
        </w:rPr>
      </w:pPr>
    </w:p>
    <w:p w14:paraId="516CA681" w14:textId="0DC499AD" w:rsidR="006D2B9F" w:rsidRPr="00522094" w:rsidRDefault="00522094">
      <w:pPr>
        <w:rPr>
          <w:rFonts w:ascii="Arial" w:hAnsi="Arial" w:cs="Arial"/>
          <w:sz w:val="20"/>
          <w:szCs w:val="20"/>
        </w:rPr>
      </w:pPr>
      <w:r w:rsidRPr="00522094">
        <w:rPr>
          <w:rFonts w:ascii="Arial" w:hAnsi="Arial" w:cs="Arial"/>
          <w:sz w:val="20"/>
          <w:szCs w:val="20"/>
        </w:rPr>
        <w:t xml:space="preserve">This document pertains specifically to </w:t>
      </w:r>
      <w:r w:rsidR="005E6D8E">
        <w:rPr>
          <w:rFonts w:ascii="Arial" w:hAnsi="Arial" w:cs="Arial"/>
          <w:sz w:val="20"/>
          <w:szCs w:val="20"/>
        </w:rPr>
        <w:t>A</w:t>
      </w:r>
      <w:r w:rsidR="00CE6269">
        <w:rPr>
          <w:rFonts w:ascii="Arial" w:hAnsi="Arial" w:cs="Arial"/>
          <w:sz w:val="20"/>
          <w:szCs w:val="20"/>
        </w:rPr>
        <w:t>rea Agencies on Aging for the delivery of the Nutrition Counseling and Nutrition Education services.</w:t>
      </w:r>
      <w:r w:rsidR="005855DF">
        <w:rPr>
          <w:rFonts w:ascii="Arial" w:hAnsi="Arial" w:cs="Arial"/>
          <w:sz w:val="20"/>
          <w:szCs w:val="20"/>
        </w:rPr>
        <w:t xml:space="preserve"> </w:t>
      </w:r>
      <w:r w:rsidR="00EA101C">
        <w:rPr>
          <w:rFonts w:ascii="Arial" w:hAnsi="Arial" w:cs="Arial"/>
          <w:sz w:val="20"/>
          <w:szCs w:val="20"/>
        </w:rPr>
        <w:t xml:space="preserve">A concise summary of each </w:t>
      </w:r>
      <w:r w:rsidR="003A3DAA">
        <w:rPr>
          <w:rFonts w:ascii="Arial" w:hAnsi="Arial" w:cs="Arial"/>
          <w:sz w:val="20"/>
          <w:szCs w:val="20"/>
        </w:rPr>
        <w:t xml:space="preserve">detailed </w:t>
      </w:r>
      <w:r w:rsidR="00EA101C">
        <w:rPr>
          <w:rFonts w:ascii="Arial" w:hAnsi="Arial" w:cs="Arial"/>
          <w:sz w:val="20"/>
          <w:szCs w:val="20"/>
        </w:rPr>
        <w:t>topic within this guide is provided below.</w:t>
      </w:r>
    </w:p>
    <w:p w14:paraId="23EBAAC4" w14:textId="77777777" w:rsidR="00522094" w:rsidRDefault="00522094">
      <w:pPr>
        <w:rPr>
          <w:rFonts w:ascii="Arial" w:hAnsi="Arial" w:cs="Arial"/>
        </w:rPr>
      </w:pPr>
    </w:p>
    <w:p w14:paraId="285BA6C6" w14:textId="250D6F5D" w:rsidR="00522094" w:rsidRDefault="00E27F42">
      <w:pPr>
        <w:rPr>
          <w:rFonts w:ascii="Arial" w:hAnsi="Arial" w:cs="Arial"/>
          <w:b/>
        </w:rPr>
      </w:pPr>
      <w:r>
        <w:rPr>
          <w:rFonts w:ascii="Arial" w:hAnsi="Arial" w:cs="Arial"/>
          <w:b/>
        </w:rPr>
        <w:t xml:space="preserve">Identify Clients for </w:t>
      </w:r>
      <w:r w:rsidR="00AB29FA">
        <w:rPr>
          <w:rFonts w:ascii="Arial" w:hAnsi="Arial" w:cs="Arial"/>
          <w:b/>
        </w:rPr>
        <w:t>Nutrition Counseling and Nutrition Education:</w:t>
      </w:r>
      <w:r w:rsidR="00522094" w:rsidRPr="008F0074">
        <w:rPr>
          <w:rFonts w:ascii="Arial" w:hAnsi="Arial" w:cs="Arial"/>
          <w:b/>
        </w:rPr>
        <w:t xml:space="preserve"> </w:t>
      </w:r>
    </w:p>
    <w:p w14:paraId="2A6F2332" w14:textId="37AEC080" w:rsidR="00E27F42" w:rsidRDefault="001A051E">
      <w:pPr>
        <w:rPr>
          <w:rFonts w:ascii="Arial" w:hAnsi="Arial" w:cs="Arial"/>
        </w:rPr>
      </w:pPr>
      <w:r>
        <w:rPr>
          <w:rFonts w:ascii="Arial" w:hAnsi="Arial" w:cs="Arial"/>
        </w:rPr>
        <w:t>For Nutrition Education, e</w:t>
      </w:r>
      <w:r w:rsidR="00E27F42">
        <w:rPr>
          <w:rFonts w:ascii="Arial" w:hAnsi="Arial" w:cs="Arial"/>
        </w:rPr>
        <w:t xml:space="preserve">ach individual receiving </w:t>
      </w:r>
      <w:r w:rsidR="00AB29FA">
        <w:rPr>
          <w:rFonts w:ascii="Arial" w:hAnsi="Arial" w:cs="Arial"/>
        </w:rPr>
        <w:t>m</w:t>
      </w:r>
      <w:r w:rsidR="00E27F42">
        <w:rPr>
          <w:rFonts w:ascii="Arial" w:hAnsi="Arial" w:cs="Arial"/>
        </w:rPr>
        <w:t xml:space="preserve">eals should </w:t>
      </w:r>
      <w:r w:rsidR="004F65EA">
        <w:rPr>
          <w:rFonts w:ascii="Arial" w:hAnsi="Arial" w:cs="Arial"/>
        </w:rPr>
        <w:t xml:space="preserve">also </w:t>
      </w:r>
      <w:r w:rsidR="00E27F42">
        <w:rPr>
          <w:rFonts w:ascii="Arial" w:hAnsi="Arial" w:cs="Arial"/>
        </w:rPr>
        <w:t xml:space="preserve">be provided with </w:t>
      </w:r>
      <w:r>
        <w:rPr>
          <w:rFonts w:ascii="Arial" w:hAnsi="Arial" w:cs="Arial"/>
        </w:rPr>
        <w:t>this service</w:t>
      </w:r>
      <w:r w:rsidR="00E27F42">
        <w:rPr>
          <w:rFonts w:ascii="Arial" w:hAnsi="Arial" w:cs="Arial"/>
        </w:rPr>
        <w:t xml:space="preserve">. </w:t>
      </w:r>
      <w:r w:rsidR="004F65EA">
        <w:rPr>
          <w:rFonts w:ascii="Arial" w:hAnsi="Arial" w:cs="Arial"/>
        </w:rPr>
        <w:t xml:space="preserve">The </w:t>
      </w:r>
      <w:r w:rsidR="00AE42FE">
        <w:rPr>
          <w:rFonts w:ascii="Arial" w:hAnsi="Arial" w:cs="Arial"/>
        </w:rPr>
        <w:t xml:space="preserve">Event Profiles used for meals </w:t>
      </w:r>
      <w:r w:rsidR="00BE7462">
        <w:rPr>
          <w:rFonts w:ascii="Arial" w:hAnsi="Arial" w:cs="Arial"/>
        </w:rPr>
        <w:t xml:space="preserve">tracking </w:t>
      </w:r>
      <w:r w:rsidR="00AE42FE">
        <w:rPr>
          <w:rFonts w:ascii="Arial" w:hAnsi="Arial" w:cs="Arial"/>
        </w:rPr>
        <w:t>can be utilized to add the</w:t>
      </w:r>
      <w:r w:rsidR="00BE7462">
        <w:rPr>
          <w:rFonts w:ascii="Arial" w:hAnsi="Arial" w:cs="Arial"/>
        </w:rPr>
        <w:t>se</w:t>
      </w:r>
      <w:r w:rsidR="00AE42FE">
        <w:rPr>
          <w:rFonts w:ascii="Arial" w:hAnsi="Arial" w:cs="Arial"/>
        </w:rPr>
        <w:t xml:space="preserve"> same clients to the Nutrition Education Event</w:t>
      </w:r>
      <w:r w:rsidR="00BE7462">
        <w:rPr>
          <w:rFonts w:ascii="Arial" w:hAnsi="Arial" w:cs="Arial"/>
        </w:rPr>
        <w:t>(s)</w:t>
      </w:r>
      <w:r w:rsidR="00AE42FE">
        <w:rPr>
          <w:rFonts w:ascii="Arial" w:hAnsi="Arial" w:cs="Arial"/>
        </w:rPr>
        <w:t>.</w:t>
      </w:r>
      <w:r w:rsidR="004F65EA">
        <w:rPr>
          <w:rFonts w:ascii="Arial" w:hAnsi="Arial" w:cs="Arial"/>
        </w:rPr>
        <w:t xml:space="preserve"> </w:t>
      </w:r>
      <w:r>
        <w:rPr>
          <w:rFonts w:ascii="Arial" w:hAnsi="Arial" w:cs="Arial"/>
        </w:rPr>
        <w:t xml:space="preserve">For Nutrition Counseling, </w:t>
      </w:r>
      <w:r w:rsidR="004F65EA">
        <w:rPr>
          <w:rFonts w:ascii="Arial" w:hAnsi="Arial" w:cs="Arial"/>
        </w:rPr>
        <w:t xml:space="preserve">individuals </w:t>
      </w:r>
      <w:r w:rsidR="00AB29FA">
        <w:rPr>
          <w:rFonts w:ascii="Arial" w:hAnsi="Arial" w:cs="Arial"/>
        </w:rPr>
        <w:t xml:space="preserve">having </w:t>
      </w:r>
      <w:r w:rsidR="00AE3CFC">
        <w:rPr>
          <w:rFonts w:ascii="Arial" w:hAnsi="Arial" w:cs="Arial"/>
        </w:rPr>
        <w:t xml:space="preserve">an NSI score of 11 or higher and </w:t>
      </w:r>
      <w:r w:rsidR="004F65EA">
        <w:rPr>
          <w:rFonts w:ascii="Arial" w:hAnsi="Arial" w:cs="Arial"/>
        </w:rPr>
        <w:t xml:space="preserve">who </w:t>
      </w:r>
      <w:r w:rsidR="00AE3CFC">
        <w:rPr>
          <w:rFonts w:ascii="Arial" w:hAnsi="Arial" w:cs="Arial"/>
        </w:rPr>
        <w:t xml:space="preserve">have </w:t>
      </w:r>
      <w:r w:rsidR="004F65EA">
        <w:rPr>
          <w:rFonts w:ascii="Arial" w:hAnsi="Arial" w:cs="Arial"/>
        </w:rPr>
        <w:t xml:space="preserve">also </w:t>
      </w:r>
      <w:r w:rsidR="00AE3CFC">
        <w:rPr>
          <w:rFonts w:ascii="Arial" w:hAnsi="Arial" w:cs="Arial"/>
        </w:rPr>
        <w:t>answered ‘Yes’ for question 9</w:t>
      </w:r>
      <w:r w:rsidR="004F65EA">
        <w:rPr>
          <w:rFonts w:ascii="Arial" w:hAnsi="Arial" w:cs="Arial"/>
        </w:rPr>
        <w:t xml:space="preserve"> of the NSI, </w:t>
      </w:r>
      <w:r w:rsidR="006B614A">
        <w:rPr>
          <w:rFonts w:ascii="Arial" w:hAnsi="Arial" w:cs="Arial"/>
        </w:rPr>
        <w:t>(</w:t>
      </w:r>
      <w:r w:rsidR="004F65EA">
        <w:rPr>
          <w:rFonts w:ascii="Arial" w:hAnsi="Arial" w:cs="Arial"/>
        </w:rPr>
        <w:t>“Without wanting to, I have lost or gained 10 pounds in the last 6 months”</w:t>
      </w:r>
      <w:r w:rsidR="006B614A">
        <w:rPr>
          <w:rFonts w:ascii="Arial" w:hAnsi="Arial" w:cs="Arial"/>
        </w:rPr>
        <w:t>)</w:t>
      </w:r>
      <w:r w:rsidR="00AB29FA">
        <w:rPr>
          <w:rFonts w:ascii="Arial" w:hAnsi="Arial" w:cs="Arial"/>
        </w:rPr>
        <w:t xml:space="preserve">, a referral to </w:t>
      </w:r>
      <w:r>
        <w:rPr>
          <w:rFonts w:ascii="Arial" w:hAnsi="Arial" w:cs="Arial"/>
        </w:rPr>
        <w:t xml:space="preserve">the </w:t>
      </w:r>
      <w:r w:rsidR="00AB29FA">
        <w:rPr>
          <w:rFonts w:ascii="Arial" w:hAnsi="Arial" w:cs="Arial"/>
        </w:rPr>
        <w:t>Nutrition Counseling</w:t>
      </w:r>
      <w:r>
        <w:rPr>
          <w:rFonts w:ascii="Arial" w:hAnsi="Arial" w:cs="Arial"/>
        </w:rPr>
        <w:t xml:space="preserve"> service</w:t>
      </w:r>
      <w:r w:rsidR="00AB29FA">
        <w:rPr>
          <w:rFonts w:ascii="Arial" w:hAnsi="Arial" w:cs="Arial"/>
        </w:rPr>
        <w:t xml:space="preserve"> should be done. The ‘Nutritional Screening Analysis’ report can be used to identify those with these NSI </w:t>
      </w:r>
      <w:r w:rsidR="006B614A">
        <w:rPr>
          <w:rFonts w:ascii="Arial" w:hAnsi="Arial" w:cs="Arial"/>
        </w:rPr>
        <w:t>values</w:t>
      </w:r>
      <w:r>
        <w:rPr>
          <w:rFonts w:ascii="Arial" w:hAnsi="Arial" w:cs="Arial"/>
        </w:rPr>
        <w:t xml:space="preserve"> for Nutrition Counseling</w:t>
      </w:r>
      <w:r w:rsidR="00AB29FA">
        <w:rPr>
          <w:rFonts w:ascii="Arial" w:hAnsi="Arial" w:cs="Arial"/>
        </w:rPr>
        <w:t xml:space="preserve">. </w:t>
      </w:r>
    </w:p>
    <w:p w14:paraId="4247A566" w14:textId="77777777" w:rsidR="00AB29FA" w:rsidRPr="00E27F42" w:rsidRDefault="00AB29FA">
      <w:pPr>
        <w:rPr>
          <w:rFonts w:ascii="Arial" w:hAnsi="Arial" w:cs="Arial"/>
        </w:rPr>
      </w:pPr>
    </w:p>
    <w:p w14:paraId="1B981C40" w14:textId="55F22906" w:rsidR="00E27F42" w:rsidRPr="008F0074" w:rsidRDefault="00E27F42">
      <w:pPr>
        <w:rPr>
          <w:rFonts w:ascii="Arial" w:hAnsi="Arial" w:cs="Arial"/>
          <w:b/>
        </w:rPr>
      </w:pPr>
      <w:r>
        <w:rPr>
          <w:rFonts w:ascii="Arial" w:hAnsi="Arial" w:cs="Arial"/>
          <w:b/>
        </w:rPr>
        <w:t xml:space="preserve">Refer Clients to </w:t>
      </w:r>
      <w:r w:rsidR="00AB29FA">
        <w:rPr>
          <w:rFonts w:ascii="Arial" w:hAnsi="Arial" w:cs="Arial"/>
          <w:b/>
        </w:rPr>
        <w:t>Nutrition Counseling</w:t>
      </w:r>
      <w:r w:rsidR="007F3140">
        <w:rPr>
          <w:rFonts w:ascii="Arial" w:hAnsi="Arial" w:cs="Arial"/>
          <w:b/>
        </w:rPr>
        <w:t>:</w:t>
      </w:r>
      <w:r>
        <w:rPr>
          <w:rFonts w:ascii="Arial" w:hAnsi="Arial" w:cs="Arial"/>
          <w:b/>
        </w:rPr>
        <w:t xml:space="preserve"> </w:t>
      </w:r>
    </w:p>
    <w:p w14:paraId="52AEE77F" w14:textId="74A931AE" w:rsidR="007A4F3A" w:rsidRDefault="00E27F42">
      <w:pPr>
        <w:rPr>
          <w:rFonts w:ascii="Arial" w:hAnsi="Arial" w:cs="Arial"/>
        </w:rPr>
      </w:pPr>
      <w:r>
        <w:rPr>
          <w:rFonts w:ascii="Arial" w:hAnsi="Arial" w:cs="Arial"/>
        </w:rPr>
        <w:t xml:space="preserve">Referrals to </w:t>
      </w:r>
      <w:r w:rsidR="007F3140">
        <w:rPr>
          <w:rFonts w:ascii="Arial" w:hAnsi="Arial" w:cs="Arial"/>
        </w:rPr>
        <w:t>N</w:t>
      </w:r>
      <w:r>
        <w:rPr>
          <w:rFonts w:ascii="Arial" w:hAnsi="Arial" w:cs="Arial"/>
        </w:rPr>
        <w:t xml:space="preserve">utrition Counseling are done by using the CRIA2 Internal Transfer feature. </w:t>
      </w:r>
      <w:r w:rsidR="007D34CE">
        <w:rPr>
          <w:rFonts w:ascii="Arial" w:hAnsi="Arial" w:cs="Arial"/>
        </w:rPr>
        <w:t>The ‘</w:t>
      </w:r>
      <w:r w:rsidR="007F3140">
        <w:rPr>
          <w:rFonts w:ascii="Arial" w:hAnsi="Arial" w:cs="Arial"/>
        </w:rPr>
        <w:t>CRIA History</w:t>
      </w:r>
      <w:r w:rsidR="007D34CE">
        <w:rPr>
          <w:rFonts w:ascii="Arial" w:hAnsi="Arial" w:cs="Arial"/>
        </w:rPr>
        <w:t xml:space="preserve">’ </w:t>
      </w:r>
      <w:r w:rsidR="007F3140">
        <w:rPr>
          <w:rFonts w:ascii="Arial" w:hAnsi="Arial" w:cs="Arial"/>
        </w:rPr>
        <w:t>View Builder</w:t>
      </w:r>
      <w:r w:rsidR="007D34CE">
        <w:rPr>
          <w:rFonts w:ascii="Arial" w:hAnsi="Arial" w:cs="Arial"/>
        </w:rPr>
        <w:t xml:space="preserve"> can be used to </w:t>
      </w:r>
      <w:r w:rsidR="007F3140">
        <w:rPr>
          <w:rFonts w:ascii="Arial" w:hAnsi="Arial" w:cs="Arial"/>
        </w:rPr>
        <w:t>view</w:t>
      </w:r>
      <w:r w:rsidR="007D34CE">
        <w:rPr>
          <w:rFonts w:ascii="Arial" w:hAnsi="Arial" w:cs="Arial"/>
        </w:rPr>
        <w:t xml:space="preserve"> </w:t>
      </w:r>
      <w:r w:rsidR="007F3140">
        <w:rPr>
          <w:rFonts w:ascii="Arial" w:hAnsi="Arial" w:cs="Arial"/>
        </w:rPr>
        <w:t>the</w:t>
      </w:r>
      <w:r w:rsidR="007D34CE">
        <w:rPr>
          <w:rFonts w:ascii="Arial" w:hAnsi="Arial" w:cs="Arial"/>
        </w:rPr>
        <w:t xml:space="preserve"> referrals. </w:t>
      </w:r>
      <w:r w:rsidR="00B54CB7">
        <w:rPr>
          <w:rFonts w:ascii="Arial" w:hAnsi="Arial" w:cs="Arial"/>
        </w:rPr>
        <w:t>The Nutrition Counseling service is typically set up in the same location where meals services occur. For that reason, the individuals referred for Nutrition Counseling will be internally transferred to those meals program where the individual is typically already enrolled</w:t>
      </w:r>
      <w:r w:rsidR="006D5342">
        <w:rPr>
          <w:rFonts w:ascii="Arial" w:hAnsi="Arial" w:cs="Arial"/>
        </w:rPr>
        <w:t xml:space="preserve"> and receiving meals</w:t>
      </w:r>
      <w:r w:rsidR="00B54CB7">
        <w:rPr>
          <w:rFonts w:ascii="Arial" w:hAnsi="Arial" w:cs="Arial"/>
        </w:rPr>
        <w:t>.</w:t>
      </w:r>
      <w:r w:rsidR="006D5342">
        <w:rPr>
          <w:rFonts w:ascii="Arial" w:hAnsi="Arial" w:cs="Arial"/>
        </w:rPr>
        <w:t xml:space="preserve"> By using that existing enrollment, the next step after the referral is processed will be to add the person to the dedicated Nutrition Counseling Event Profile for units tracking</w:t>
      </w:r>
      <w:r w:rsidR="00AD5E62">
        <w:rPr>
          <w:rFonts w:ascii="Arial" w:hAnsi="Arial" w:cs="Arial"/>
        </w:rPr>
        <w:t>.</w:t>
      </w:r>
      <w:r w:rsidR="006D5342">
        <w:rPr>
          <w:rFonts w:ascii="Arial" w:hAnsi="Arial" w:cs="Arial"/>
        </w:rPr>
        <w:t xml:space="preserve"> </w:t>
      </w:r>
      <w:r w:rsidR="00B54CB7">
        <w:rPr>
          <w:rFonts w:ascii="Arial" w:hAnsi="Arial" w:cs="Arial"/>
        </w:rPr>
        <w:t xml:space="preserve">   </w:t>
      </w:r>
    </w:p>
    <w:p w14:paraId="064E054A" w14:textId="5EDE1D00" w:rsidR="006A0351" w:rsidRDefault="006A0351">
      <w:pPr>
        <w:rPr>
          <w:rFonts w:ascii="Arial" w:hAnsi="Arial" w:cs="Arial"/>
        </w:rPr>
      </w:pPr>
    </w:p>
    <w:p w14:paraId="0A0B6CCF" w14:textId="6BCEDB1F" w:rsidR="006A0351" w:rsidRPr="00614140" w:rsidRDefault="007D34CE">
      <w:pPr>
        <w:rPr>
          <w:rFonts w:ascii="Arial" w:hAnsi="Arial" w:cs="Arial"/>
          <w:b/>
        </w:rPr>
      </w:pPr>
      <w:r>
        <w:rPr>
          <w:rFonts w:ascii="Arial" w:hAnsi="Arial" w:cs="Arial"/>
          <w:b/>
        </w:rPr>
        <w:t xml:space="preserve">Document Notes for Nutrition Counseling and Nutrition Education: </w:t>
      </w:r>
    </w:p>
    <w:p w14:paraId="1D8306CC" w14:textId="35EFDEDA" w:rsidR="00392738" w:rsidRDefault="00144CC1">
      <w:pPr>
        <w:rPr>
          <w:rFonts w:ascii="Arial" w:hAnsi="Arial" w:cs="Arial"/>
        </w:rPr>
      </w:pPr>
      <w:r>
        <w:rPr>
          <w:rFonts w:ascii="Arial" w:hAnsi="Arial" w:cs="Arial"/>
        </w:rPr>
        <w:t xml:space="preserve">Notes should be entered into the program enrollment Notes </w:t>
      </w:r>
      <w:r w:rsidR="004B0DF0">
        <w:rPr>
          <w:rFonts w:ascii="Arial" w:hAnsi="Arial" w:cs="Arial"/>
        </w:rPr>
        <w:t xml:space="preserve">area </w:t>
      </w:r>
      <w:r>
        <w:rPr>
          <w:rFonts w:ascii="Arial" w:hAnsi="Arial" w:cs="Arial"/>
        </w:rPr>
        <w:t xml:space="preserve">for any notes pertaining to Nutrition Counseling or Nutrition Education. General Comments should not be used for notes pertaining </w:t>
      </w:r>
      <w:r w:rsidR="004B0DF0">
        <w:rPr>
          <w:rFonts w:ascii="Arial" w:hAnsi="Arial" w:cs="Arial"/>
        </w:rPr>
        <w:t xml:space="preserve">specifically </w:t>
      </w:r>
      <w:r>
        <w:rPr>
          <w:rFonts w:ascii="Arial" w:hAnsi="Arial" w:cs="Arial"/>
        </w:rPr>
        <w:t xml:space="preserve">to Nutrition Counseling and Nutrition Education since notes entered into </w:t>
      </w:r>
      <w:r w:rsidR="000E1291">
        <w:rPr>
          <w:rFonts w:ascii="Arial" w:hAnsi="Arial" w:cs="Arial"/>
        </w:rPr>
        <w:t>General Comments</w:t>
      </w:r>
      <w:r>
        <w:rPr>
          <w:rFonts w:ascii="Arial" w:hAnsi="Arial" w:cs="Arial"/>
        </w:rPr>
        <w:t xml:space="preserve"> are shared with other agenc</w:t>
      </w:r>
      <w:r w:rsidR="000E1291">
        <w:rPr>
          <w:rFonts w:ascii="Arial" w:hAnsi="Arial" w:cs="Arial"/>
        </w:rPr>
        <w:t>ies</w:t>
      </w:r>
      <w:r>
        <w:rPr>
          <w:rFonts w:ascii="Arial" w:hAnsi="Arial" w:cs="Arial"/>
        </w:rPr>
        <w:t xml:space="preserve"> having valid Consent to the Client</w:t>
      </w:r>
      <w:r w:rsidR="004B0DF0">
        <w:rPr>
          <w:rFonts w:ascii="Arial" w:hAnsi="Arial" w:cs="Arial"/>
        </w:rPr>
        <w:t xml:space="preserve"> Profile</w:t>
      </w:r>
      <w:r>
        <w:rPr>
          <w:rFonts w:ascii="Arial" w:hAnsi="Arial" w:cs="Arial"/>
        </w:rPr>
        <w:t>.</w:t>
      </w:r>
      <w:r w:rsidR="000E1291">
        <w:rPr>
          <w:rFonts w:ascii="Arial" w:hAnsi="Arial" w:cs="Arial"/>
        </w:rPr>
        <w:t xml:space="preserve"> The notes entered into the program enrollment will roll up into the Client Profile Agency All Notes</w:t>
      </w:r>
      <w:r w:rsidR="004B0DF0">
        <w:rPr>
          <w:rFonts w:ascii="Arial" w:hAnsi="Arial" w:cs="Arial"/>
        </w:rPr>
        <w:t xml:space="preserve"> location</w:t>
      </w:r>
      <w:r w:rsidR="000E1291">
        <w:rPr>
          <w:rFonts w:ascii="Arial" w:hAnsi="Arial" w:cs="Arial"/>
        </w:rPr>
        <w:t>.</w:t>
      </w:r>
      <w:r w:rsidR="004B0DF0">
        <w:rPr>
          <w:rFonts w:ascii="Arial" w:hAnsi="Arial" w:cs="Arial"/>
        </w:rPr>
        <w:t xml:space="preserve"> It is recommended to use the Note Subject </w:t>
      </w:r>
      <w:r w:rsidR="00602766">
        <w:rPr>
          <w:rFonts w:ascii="Arial" w:hAnsi="Arial" w:cs="Arial"/>
        </w:rPr>
        <w:t xml:space="preserve">line </w:t>
      </w:r>
      <w:r w:rsidR="004B0DF0">
        <w:rPr>
          <w:rFonts w:ascii="Arial" w:hAnsi="Arial" w:cs="Arial"/>
        </w:rPr>
        <w:t>to identify the note as pertaining to Nutrition Counseling or Nutrition Education.</w:t>
      </w:r>
    </w:p>
    <w:p w14:paraId="4E5A26DF" w14:textId="77777777" w:rsidR="00392738" w:rsidRDefault="00392738">
      <w:pPr>
        <w:rPr>
          <w:rFonts w:ascii="Arial" w:hAnsi="Arial" w:cs="Arial"/>
        </w:rPr>
      </w:pPr>
    </w:p>
    <w:p w14:paraId="3BE65138" w14:textId="77777777" w:rsidR="00392738" w:rsidRPr="00392738" w:rsidRDefault="00392738">
      <w:pPr>
        <w:rPr>
          <w:rFonts w:ascii="Arial" w:hAnsi="Arial" w:cs="Arial"/>
          <w:b/>
        </w:rPr>
      </w:pPr>
      <w:r w:rsidRPr="00392738">
        <w:rPr>
          <w:rFonts w:ascii="Arial" w:hAnsi="Arial" w:cs="Arial"/>
          <w:b/>
        </w:rPr>
        <w:t xml:space="preserve">Track Service Units for Nutrition Counseling and Nutrition Education: </w:t>
      </w:r>
    </w:p>
    <w:p w14:paraId="03DE4BA0" w14:textId="0DC98DC9" w:rsidR="00AD5E62" w:rsidRDefault="00392738">
      <w:pPr>
        <w:rPr>
          <w:rFonts w:ascii="Arial" w:hAnsi="Arial" w:cs="Arial"/>
        </w:rPr>
      </w:pPr>
      <w:r>
        <w:rPr>
          <w:rFonts w:ascii="Arial" w:hAnsi="Arial" w:cs="Arial"/>
        </w:rPr>
        <w:t>Service units are to be tracked for Nutrition Counseling and Nutrition Education. These units can be tracked within the dedicated Event Profile</w:t>
      </w:r>
      <w:r w:rsidR="00AD5E62">
        <w:rPr>
          <w:rFonts w:ascii="Arial" w:hAnsi="Arial" w:cs="Arial"/>
        </w:rPr>
        <w:t xml:space="preserve"> for each </w:t>
      </w:r>
      <w:r w:rsidR="004867AB">
        <w:rPr>
          <w:rFonts w:ascii="Arial" w:hAnsi="Arial" w:cs="Arial"/>
        </w:rPr>
        <w:t xml:space="preserve">separate </w:t>
      </w:r>
      <w:r w:rsidR="00AD5E62">
        <w:rPr>
          <w:rFonts w:ascii="Arial" w:hAnsi="Arial" w:cs="Arial"/>
        </w:rPr>
        <w:t>service</w:t>
      </w:r>
      <w:r>
        <w:rPr>
          <w:rFonts w:ascii="Arial" w:hAnsi="Arial" w:cs="Arial"/>
        </w:rPr>
        <w:t>.</w:t>
      </w:r>
    </w:p>
    <w:p w14:paraId="5458F0AA" w14:textId="7E0E40F1" w:rsidR="00BD6A3B" w:rsidRDefault="00392738">
      <w:pPr>
        <w:rPr>
          <w:rFonts w:ascii="Arial" w:hAnsi="Arial" w:cs="Arial"/>
        </w:rPr>
      </w:pPr>
      <w:r>
        <w:rPr>
          <w:rFonts w:ascii="Arial" w:hAnsi="Arial" w:cs="Arial"/>
        </w:rPr>
        <w:lastRenderedPageBreak/>
        <w:t xml:space="preserve">  </w:t>
      </w:r>
      <w:r w:rsidR="00144CC1">
        <w:rPr>
          <w:rFonts w:ascii="Arial" w:hAnsi="Arial" w:cs="Arial"/>
        </w:rPr>
        <w:t xml:space="preserve"> </w:t>
      </w:r>
      <w:r w:rsidR="004A1DC7">
        <w:rPr>
          <w:rFonts w:ascii="Arial" w:hAnsi="Arial" w:cs="Arial"/>
        </w:rPr>
        <w:t xml:space="preserve">   </w:t>
      </w:r>
    </w:p>
    <w:p w14:paraId="6AD4C52F" w14:textId="4BD15DDE" w:rsidR="0000294D" w:rsidRDefault="0000294D" w:rsidP="0000294D">
      <w:pPr>
        <w:rPr>
          <w:rFonts w:ascii="Arial" w:hAnsi="Arial" w:cs="Arial"/>
        </w:rPr>
      </w:pPr>
      <w:r>
        <w:rPr>
          <w:rFonts w:ascii="Arial" w:hAnsi="Arial" w:cs="Arial"/>
          <w:b/>
          <w:sz w:val="36"/>
          <w:szCs w:val="36"/>
        </w:rPr>
        <w:t xml:space="preserve">Identify Clients </w:t>
      </w:r>
      <w:r w:rsidRPr="00B96651">
        <w:rPr>
          <w:rFonts w:ascii="Arial" w:hAnsi="Arial" w:cs="Arial"/>
        </w:rPr>
        <w:t xml:space="preserve">   </w:t>
      </w:r>
    </w:p>
    <w:p w14:paraId="7F9D99E0" w14:textId="62C39E45" w:rsidR="0000294D" w:rsidRDefault="0000294D" w:rsidP="0000294D">
      <w:pPr>
        <w:rPr>
          <w:rFonts w:ascii="Arial" w:hAnsi="Arial" w:cs="Arial"/>
        </w:rPr>
      </w:pPr>
      <w:r w:rsidRPr="001C0D07">
        <w:rPr>
          <w:rFonts w:ascii="Arial" w:hAnsi="Arial" w:cs="Arial"/>
          <w:sz w:val="20"/>
          <w:szCs w:val="20"/>
        </w:rPr>
        <w:t>In this section, there are references to the Local NWD IT Admin. If this individual is unknown or undetermined for your agency, contact the help desk a</w:t>
      </w:r>
      <w:r w:rsidR="005727C1">
        <w:rPr>
          <w:rFonts w:ascii="Arial" w:hAnsi="Arial" w:cs="Arial"/>
          <w:sz w:val="20"/>
          <w:szCs w:val="20"/>
        </w:rPr>
        <w:t>t</w:t>
      </w:r>
      <w:r w:rsidRPr="001C0D07">
        <w:rPr>
          <w:rFonts w:ascii="Arial" w:hAnsi="Arial" w:cs="Arial"/>
          <w:sz w:val="20"/>
          <w:szCs w:val="20"/>
        </w:rPr>
        <w:t xml:space="preserve"> </w:t>
      </w:r>
      <w:hyperlink r:id="rId7" w:history="1">
        <w:r w:rsidRPr="001C0D07">
          <w:rPr>
            <w:rStyle w:val="Hyperlink"/>
            <w:rFonts w:ascii="Arial" w:hAnsi="Arial" w:cs="Arial"/>
            <w:sz w:val="20"/>
            <w:szCs w:val="20"/>
          </w:rPr>
          <w:t>NWDHelp@dars.virginia.gov</w:t>
        </w:r>
      </w:hyperlink>
      <w:r w:rsidRPr="001C0D07">
        <w:rPr>
          <w:rFonts w:ascii="Arial" w:hAnsi="Arial" w:cs="Arial"/>
          <w:sz w:val="20"/>
          <w:szCs w:val="20"/>
        </w:rPr>
        <w:t xml:space="preserve"> for assistance.</w:t>
      </w:r>
      <w:r>
        <w:rPr>
          <w:rFonts w:ascii="Arial" w:hAnsi="Arial" w:cs="Arial"/>
          <w:sz w:val="20"/>
          <w:szCs w:val="20"/>
        </w:rPr>
        <w:t xml:space="preserve"> </w:t>
      </w:r>
      <w:r w:rsidRPr="00B96651">
        <w:rPr>
          <w:rFonts w:ascii="Arial" w:hAnsi="Arial" w:cs="Arial"/>
        </w:rPr>
        <w:t xml:space="preserve"> </w:t>
      </w:r>
    </w:p>
    <w:p w14:paraId="5C2525AD" w14:textId="77777777" w:rsidR="0000294D" w:rsidRDefault="0000294D" w:rsidP="0000294D">
      <w:pPr>
        <w:rPr>
          <w:rFonts w:ascii="Arial" w:hAnsi="Arial" w:cs="Arial"/>
        </w:rPr>
      </w:pPr>
    </w:p>
    <w:p w14:paraId="7873563F" w14:textId="77777777" w:rsidR="00F7205E" w:rsidRDefault="0000294D" w:rsidP="0000294D">
      <w:pPr>
        <w:rPr>
          <w:rFonts w:ascii="Arial" w:hAnsi="Arial" w:cs="Arial"/>
          <w:b/>
        </w:rPr>
      </w:pPr>
      <w:r>
        <w:rPr>
          <w:rFonts w:ascii="Arial" w:hAnsi="Arial" w:cs="Arial"/>
          <w:b/>
        </w:rPr>
        <w:t>Nutrition Education</w:t>
      </w:r>
    </w:p>
    <w:p w14:paraId="18234F11" w14:textId="67BEC011" w:rsidR="0000294D" w:rsidRPr="00D74D68" w:rsidRDefault="00F7205E" w:rsidP="0000294D">
      <w:pPr>
        <w:rPr>
          <w:rFonts w:ascii="Arial" w:hAnsi="Arial" w:cs="Arial"/>
          <w:b/>
        </w:rPr>
      </w:pPr>
      <w:r>
        <w:rPr>
          <w:rFonts w:ascii="Arial" w:hAnsi="Arial" w:cs="Arial"/>
          <w:sz w:val="20"/>
          <w:szCs w:val="20"/>
        </w:rPr>
        <w:t xml:space="preserve">Since Nutrition Education should be provided to all individuals receiving meals, the event profiles used for </w:t>
      </w:r>
      <w:r w:rsidR="00480D9F">
        <w:rPr>
          <w:rFonts w:ascii="Arial" w:hAnsi="Arial" w:cs="Arial"/>
          <w:sz w:val="20"/>
          <w:szCs w:val="20"/>
        </w:rPr>
        <w:t xml:space="preserve">current </w:t>
      </w:r>
      <w:r>
        <w:rPr>
          <w:rFonts w:ascii="Arial" w:hAnsi="Arial" w:cs="Arial"/>
          <w:sz w:val="20"/>
          <w:szCs w:val="20"/>
        </w:rPr>
        <w:t xml:space="preserve">meals tracking can be utilized to quickly identify these individuals and </w:t>
      </w:r>
      <w:r w:rsidR="00480D9F">
        <w:rPr>
          <w:rFonts w:ascii="Arial" w:hAnsi="Arial" w:cs="Arial"/>
          <w:sz w:val="20"/>
          <w:szCs w:val="20"/>
        </w:rPr>
        <w:t xml:space="preserve">then </w:t>
      </w:r>
      <w:r>
        <w:rPr>
          <w:rFonts w:ascii="Arial" w:hAnsi="Arial" w:cs="Arial"/>
          <w:sz w:val="20"/>
          <w:szCs w:val="20"/>
        </w:rPr>
        <w:t>add them to the new Event(s) which will be used for Nutrition Education.</w:t>
      </w:r>
      <w:r w:rsidR="0000294D">
        <w:rPr>
          <w:rFonts w:ascii="Arial" w:hAnsi="Arial" w:cs="Arial"/>
          <w:b/>
        </w:rPr>
        <w:t xml:space="preserve"> </w:t>
      </w:r>
    </w:p>
    <w:p w14:paraId="1D9D0443" w14:textId="77777777" w:rsidR="0000294D" w:rsidRDefault="0000294D" w:rsidP="0000294D">
      <w:pPr>
        <w:rPr>
          <w:rFonts w:ascii="Arial" w:hAnsi="Arial" w:cs="Arial"/>
        </w:rPr>
      </w:pPr>
      <w:r>
        <w:rPr>
          <w:rFonts w:ascii="Arial" w:hAnsi="Arial" w:cs="Arial"/>
        </w:rPr>
        <w:t xml:space="preserve"> </w:t>
      </w:r>
    </w:p>
    <w:p w14:paraId="6C5B1423" w14:textId="0CD2F432" w:rsidR="00FB440D" w:rsidRDefault="00F7205E" w:rsidP="00DA331B">
      <w:pPr>
        <w:pStyle w:val="ListParagraph"/>
        <w:numPr>
          <w:ilvl w:val="0"/>
          <w:numId w:val="15"/>
        </w:numPr>
        <w:rPr>
          <w:rFonts w:ascii="Arial" w:hAnsi="Arial" w:cs="Arial"/>
        </w:rPr>
      </w:pPr>
      <w:r w:rsidRPr="00F7205E">
        <w:rPr>
          <w:rFonts w:ascii="Arial" w:hAnsi="Arial" w:cs="Arial"/>
        </w:rPr>
        <w:t xml:space="preserve">Go to </w:t>
      </w:r>
      <w:r w:rsidR="00653722">
        <w:rPr>
          <w:rFonts w:ascii="Arial" w:hAnsi="Arial" w:cs="Arial"/>
        </w:rPr>
        <w:t xml:space="preserve">the </w:t>
      </w:r>
      <w:r w:rsidRPr="00F7205E">
        <w:rPr>
          <w:rFonts w:ascii="Arial" w:hAnsi="Arial" w:cs="Arial"/>
        </w:rPr>
        <w:t>‘Track Service Units’</w:t>
      </w:r>
      <w:r w:rsidR="00653722">
        <w:rPr>
          <w:rFonts w:ascii="Arial" w:hAnsi="Arial" w:cs="Arial"/>
        </w:rPr>
        <w:t xml:space="preserve"> section</w:t>
      </w:r>
      <w:r w:rsidRPr="00F7205E">
        <w:rPr>
          <w:rFonts w:ascii="Arial" w:hAnsi="Arial" w:cs="Arial"/>
        </w:rPr>
        <w:t xml:space="preserve"> in this guide and perform steps 1-4</w:t>
      </w:r>
      <w:r>
        <w:rPr>
          <w:rFonts w:ascii="Arial" w:hAnsi="Arial" w:cs="Arial"/>
        </w:rPr>
        <w:t>.</w:t>
      </w:r>
    </w:p>
    <w:p w14:paraId="640AA06A" w14:textId="6A352C77" w:rsidR="00F7205E" w:rsidRDefault="00F7205E" w:rsidP="00DA331B">
      <w:pPr>
        <w:pStyle w:val="ListParagraph"/>
        <w:numPr>
          <w:ilvl w:val="0"/>
          <w:numId w:val="15"/>
        </w:numPr>
        <w:rPr>
          <w:rFonts w:ascii="Arial" w:hAnsi="Arial" w:cs="Arial"/>
        </w:rPr>
      </w:pPr>
      <w:r>
        <w:rPr>
          <w:rFonts w:ascii="Arial" w:hAnsi="Arial" w:cs="Arial"/>
        </w:rPr>
        <w:t xml:space="preserve">Perform these four steps for every program location </w:t>
      </w:r>
      <w:r w:rsidR="008935CE">
        <w:rPr>
          <w:rFonts w:ascii="Arial" w:hAnsi="Arial" w:cs="Arial"/>
        </w:rPr>
        <w:t xml:space="preserve">and Event Profile </w:t>
      </w:r>
      <w:r>
        <w:rPr>
          <w:rFonts w:ascii="Arial" w:hAnsi="Arial" w:cs="Arial"/>
        </w:rPr>
        <w:t xml:space="preserve">where Nutrition Education will be tracked (ie. all the programs </w:t>
      </w:r>
      <w:r w:rsidR="008935CE">
        <w:rPr>
          <w:rFonts w:ascii="Arial" w:hAnsi="Arial" w:cs="Arial"/>
        </w:rPr>
        <w:t xml:space="preserve">and events </w:t>
      </w:r>
      <w:r>
        <w:rPr>
          <w:rFonts w:ascii="Arial" w:hAnsi="Arial" w:cs="Arial"/>
        </w:rPr>
        <w:t>where meals are tracked)</w:t>
      </w:r>
      <w:r w:rsidR="00653722">
        <w:rPr>
          <w:rFonts w:ascii="Arial" w:hAnsi="Arial" w:cs="Arial"/>
        </w:rPr>
        <w:t>.</w:t>
      </w:r>
    </w:p>
    <w:p w14:paraId="14F7B124" w14:textId="4FDCEFD5" w:rsidR="005727C1" w:rsidRDefault="005727C1" w:rsidP="00DA331B">
      <w:pPr>
        <w:pStyle w:val="ListParagraph"/>
        <w:numPr>
          <w:ilvl w:val="0"/>
          <w:numId w:val="15"/>
        </w:numPr>
        <w:rPr>
          <w:rFonts w:ascii="Arial" w:hAnsi="Arial" w:cs="Arial"/>
        </w:rPr>
      </w:pPr>
      <w:r>
        <w:rPr>
          <w:rFonts w:ascii="Arial" w:hAnsi="Arial" w:cs="Arial"/>
        </w:rPr>
        <w:t xml:space="preserve">If you do not </w:t>
      </w:r>
      <w:r w:rsidR="00FA5CB3">
        <w:rPr>
          <w:rFonts w:ascii="Arial" w:hAnsi="Arial" w:cs="Arial"/>
        </w:rPr>
        <w:t xml:space="preserve">know </w:t>
      </w:r>
      <w:r>
        <w:rPr>
          <w:rFonts w:ascii="Arial" w:hAnsi="Arial" w:cs="Arial"/>
        </w:rPr>
        <w:t xml:space="preserve">which Programs </w:t>
      </w:r>
      <w:r w:rsidR="00FA5CB3">
        <w:rPr>
          <w:rFonts w:ascii="Arial" w:hAnsi="Arial" w:cs="Arial"/>
        </w:rPr>
        <w:t xml:space="preserve">and / </w:t>
      </w:r>
      <w:r>
        <w:rPr>
          <w:rFonts w:ascii="Arial" w:hAnsi="Arial" w:cs="Arial"/>
        </w:rPr>
        <w:t>or Events are used for meals</w:t>
      </w:r>
      <w:r w:rsidR="00FA5CB3">
        <w:rPr>
          <w:rFonts w:ascii="Arial" w:hAnsi="Arial" w:cs="Arial"/>
        </w:rPr>
        <w:t xml:space="preserve"> tracking</w:t>
      </w:r>
      <w:r>
        <w:rPr>
          <w:rFonts w:ascii="Arial" w:hAnsi="Arial" w:cs="Arial"/>
        </w:rPr>
        <w:t xml:space="preserve">, contact </w:t>
      </w:r>
      <w:r w:rsidR="005C6CF2">
        <w:rPr>
          <w:rFonts w:ascii="Arial" w:hAnsi="Arial" w:cs="Arial"/>
        </w:rPr>
        <w:t>the local NWD I</w:t>
      </w:r>
      <w:r w:rsidR="00D36CD2">
        <w:rPr>
          <w:rFonts w:ascii="Arial" w:hAnsi="Arial" w:cs="Arial"/>
        </w:rPr>
        <w:t>T</w:t>
      </w:r>
      <w:r w:rsidR="005C6CF2">
        <w:rPr>
          <w:rFonts w:ascii="Arial" w:hAnsi="Arial" w:cs="Arial"/>
        </w:rPr>
        <w:t xml:space="preserve"> Admin of your agency for assistance.</w:t>
      </w:r>
      <w:r>
        <w:rPr>
          <w:rFonts w:ascii="Arial" w:hAnsi="Arial" w:cs="Arial"/>
        </w:rPr>
        <w:t xml:space="preserve">   </w:t>
      </w:r>
    </w:p>
    <w:p w14:paraId="48770C91" w14:textId="77777777" w:rsidR="00F7205E" w:rsidRDefault="00F7205E" w:rsidP="00F7205E">
      <w:pPr>
        <w:rPr>
          <w:rFonts w:ascii="Arial" w:hAnsi="Arial" w:cs="Arial"/>
        </w:rPr>
      </w:pPr>
    </w:p>
    <w:p w14:paraId="605C7B01" w14:textId="0D6A777F" w:rsidR="00F7205E" w:rsidRPr="00F7205E" w:rsidRDefault="00F7205E" w:rsidP="00F7205E">
      <w:pPr>
        <w:rPr>
          <w:rFonts w:ascii="Arial" w:hAnsi="Arial" w:cs="Arial"/>
          <w:b/>
        </w:rPr>
      </w:pPr>
      <w:r w:rsidRPr="00F7205E">
        <w:rPr>
          <w:rFonts w:ascii="Arial" w:hAnsi="Arial" w:cs="Arial"/>
          <w:b/>
        </w:rPr>
        <w:t>Nutrition Counseling</w:t>
      </w:r>
    </w:p>
    <w:p w14:paraId="56636869" w14:textId="7FC0C3C3" w:rsidR="00F66E34" w:rsidRDefault="00B31C44">
      <w:pPr>
        <w:rPr>
          <w:rFonts w:ascii="Arial" w:hAnsi="Arial" w:cs="Arial"/>
          <w:sz w:val="20"/>
          <w:szCs w:val="20"/>
        </w:rPr>
      </w:pPr>
      <w:r>
        <w:rPr>
          <w:rFonts w:ascii="Arial" w:hAnsi="Arial" w:cs="Arial"/>
          <w:sz w:val="20"/>
          <w:szCs w:val="20"/>
        </w:rPr>
        <w:t>Since Nutrition Counseling requires a review of the NSI, additional steps are needed beyond simply utilizing existing Event Profiles for meals to identify the clients for Nutrition Counseling.</w:t>
      </w:r>
      <w:r w:rsidR="00F66E34">
        <w:rPr>
          <w:rFonts w:ascii="Arial" w:hAnsi="Arial" w:cs="Arial"/>
          <w:sz w:val="20"/>
          <w:szCs w:val="20"/>
        </w:rPr>
        <w:t xml:space="preserve"> A report should be run to identify those with NSI values appropriate for Nutrition Counseling</w:t>
      </w:r>
      <w:r w:rsidR="00C91277">
        <w:rPr>
          <w:rFonts w:ascii="Arial" w:hAnsi="Arial" w:cs="Arial"/>
          <w:sz w:val="20"/>
          <w:szCs w:val="20"/>
        </w:rPr>
        <w:t xml:space="preserve"> referrals</w:t>
      </w:r>
      <w:r w:rsidR="00A14CA2">
        <w:rPr>
          <w:rFonts w:ascii="Arial" w:hAnsi="Arial" w:cs="Arial"/>
          <w:sz w:val="20"/>
          <w:szCs w:val="20"/>
        </w:rPr>
        <w:t>.</w:t>
      </w:r>
    </w:p>
    <w:p w14:paraId="6D777EC8" w14:textId="51AAA495" w:rsidR="00F66E34" w:rsidRDefault="00F66E34">
      <w:pPr>
        <w:rPr>
          <w:rFonts w:ascii="Arial" w:hAnsi="Arial" w:cs="Arial"/>
          <w:sz w:val="20"/>
          <w:szCs w:val="20"/>
        </w:rPr>
      </w:pPr>
    </w:p>
    <w:p w14:paraId="3497DB0C" w14:textId="713E8627" w:rsidR="00A14CA2" w:rsidRDefault="00132657" w:rsidP="00F66E34">
      <w:pPr>
        <w:pStyle w:val="ListParagraph"/>
        <w:numPr>
          <w:ilvl w:val="0"/>
          <w:numId w:val="17"/>
        </w:numPr>
        <w:rPr>
          <w:rFonts w:ascii="Arial" w:hAnsi="Arial" w:cs="Arial"/>
        </w:rPr>
      </w:pPr>
      <w:r>
        <w:rPr>
          <w:rFonts w:ascii="Arial" w:hAnsi="Arial" w:cs="Arial"/>
        </w:rPr>
        <w:t xml:space="preserve">After successfully logging in to the PeerPlace system, </w:t>
      </w:r>
      <w:r w:rsidR="000B0E91">
        <w:rPr>
          <w:rFonts w:ascii="Arial" w:hAnsi="Arial" w:cs="Arial"/>
        </w:rPr>
        <w:t xml:space="preserve">Run the </w:t>
      </w:r>
      <w:r w:rsidR="00A14CA2">
        <w:rPr>
          <w:rFonts w:ascii="Arial" w:hAnsi="Arial" w:cs="Arial"/>
        </w:rPr>
        <w:t>‘Nutritional Screening Analysis’ report for the last 6 months</w:t>
      </w:r>
    </w:p>
    <w:p w14:paraId="18756C9A" w14:textId="77777777" w:rsidR="00A14CA2" w:rsidRDefault="00A14CA2" w:rsidP="00A14CA2">
      <w:pPr>
        <w:pStyle w:val="ListParagraph"/>
        <w:numPr>
          <w:ilvl w:val="1"/>
          <w:numId w:val="17"/>
        </w:numPr>
        <w:rPr>
          <w:rFonts w:ascii="Arial" w:hAnsi="Arial" w:cs="Arial"/>
        </w:rPr>
      </w:pPr>
      <w:r>
        <w:rPr>
          <w:rFonts w:ascii="Arial" w:hAnsi="Arial" w:cs="Arial"/>
        </w:rPr>
        <w:t>Click on Reports</w:t>
      </w:r>
    </w:p>
    <w:p w14:paraId="7EBDB4FA" w14:textId="77777777" w:rsidR="00A14CA2" w:rsidRDefault="00A14CA2" w:rsidP="00A14CA2">
      <w:pPr>
        <w:pStyle w:val="ListParagraph"/>
        <w:numPr>
          <w:ilvl w:val="1"/>
          <w:numId w:val="17"/>
        </w:numPr>
        <w:rPr>
          <w:rFonts w:ascii="Arial" w:hAnsi="Arial" w:cs="Arial"/>
        </w:rPr>
      </w:pPr>
      <w:r>
        <w:rPr>
          <w:rFonts w:ascii="Arial" w:hAnsi="Arial" w:cs="Arial"/>
        </w:rPr>
        <w:t>Select ‘Nutritional Screening Analysis’ for Report Type</w:t>
      </w:r>
    </w:p>
    <w:p w14:paraId="3624B019" w14:textId="77777777" w:rsidR="00A14CA2" w:rsidRDefault="00A14CA2" w:rsidP="00A14CA2">
      <w:pPr>
        <w:pStyle w:val="ListParagraph"/>
        <w:numPr>
          <w:ilvl w:val="1"/>
          <w:numId w:val="17"/>
        </w:numPr>
        <w:rPr>
          <w:rFonts w:ascii="Arial" w:hAnsi="Arial" w:cs="Arial"/>
        </w:rPr>
      </w:pPr>
      <w:r>
        <w:rPr>
          <w:rFonts w:ascii="Arial" w:hAnsi="Arial" w:cs="Arial"/>
        </w:rPr>
        <w:t xml:space="preserve">Enter a value in Report Title </w:t>
      </w:r>
    </w:p>
    <w:p w14:paraId="0AA4AFF4" w14:textId="77777777" w:rsidR="00A14CA2" w:rsidRDefault="00A14CA2" w:rsidP="00A14CA2">
      <w:pPr>
        <w:pStyle w:val="ListParagraph"/>
        <w:numPr>
          <w:ilvl w:val="1"/>
          <w:numId w:val="17"/>
        </w:numPr>
        <w:rPr>
          <w:rFonts w:ascii="Arial" w:hAnsi="Arial" w:cs="Arial"/>
        </w:rPr>
      </w:pPr>
      <w:r>
        <w:rPr>
          <w:rFonts w:ascii="Arial" w:hAnsi="Arial" w:cs="Arial"/>
        </w:rPr>
        <w:t>Select ‘Submit to Run’ for Status</w:t>
      </w:r>
    </w:p>
    <w:p w14:paraId="110BC25D" w14:textId="77777777" w:rsidR="00A14CA2" w:rsidRDefault="00A14CA2" w:rsidP="00A14CA2">
      <w:pPr>
        <w:pStyle w:val="ListParagraph"/>
        <w:numPr>
          <w:ilvl w:val="1"/>
          <w:numId w:val="17"/>
        </w:numPr>
        <w:rPr>
          <w:rFonts w:ascii="Arial" w:hAnsi="Arial" w:cs="Arial"/>
        </w:rPr>
      </w:pPr>
      <w:r>
        <w:rPr>
          <w:rFonts w:ascii="Arial" w:hAnsi="Arial" w:cs="Arial"/>
        </w:rPr>
        <w:t>Enter a date span for Start Date and End Date that will represent the last 6 months</w:t>
      </w:r>
    </w:p>
    <w:p w14:paraId="26754ED0" w14:textId="77777777" w:rsidR="00A14CA2" w:rsidRDefault="00A14CA2" w:rsidP="00A14CA2">
      <w:pPr>
        <w:pStyle w:val="ListParagraph"/>
        <w:numPr>
          <w:ilvl w:val="1"/>
          <w:numId w:val="17"/>
        </w:numPr>
        <w:rPr>
          <w:rFonts w:ascii="Arial" w:hAnsi="Arial" w:cs="Arial"/>
        </w:rPr>
      </w:pPr>
      <w:r>
        <w:rPr>
          <w:rFonts w:ascii="Arial" w:hAnsi="Arial" w:cs="Arial"/>
        </w:rPr>
        <w:t>Select the program where meals are provided</w:t>
      </w:r>
    </w:p>
    <w:p w14:paraId="34F8BF47" w14:textId="6FE3D085" w:rsidR="00306F38" w:rsidRDefault="00306F38" w:rsidP="00306F38">
      <w:pPr>
        <w:pStyle w:val="ListParagraph"/>
        <w:numPr>
          <w:ilvl w:val="1"/>
          <w:numId w:val="17"/>
        </w:numPr>
        <w:rPr>
          <w:rFonts w:ascii="Arial" w:hAnsi="Arial" w:cs="Arial"/>
        </w:rPr>
      </w:pPr>
      <w:r>
        <w:rPr>
          <w:rFonts w:ascii="Arial" w:hAnsi="Arial" w:cs="Arial"/>
        </w:rPr>
        <w:t>Click Save and Exit</w:t>
      </w:r>
    </w:p>
    <w:p w14:paraId="11C35F94" w14:textId="56944374" w:rsidR="00306F38" w:rsidRDefault="00306F38" w:rsidP="00306F38">
      <w:pPr>
        <w:pStyle w:val="ListParagraph"/>
        <w:numPr>
          <w:ilvl w:val="1"/>
          <w:numId w:val="17"/>
        </w:numPr>
        <w:rPr>
          <w:rFonts w:ascii="Arial" w:hAnsi="Arial" w:cs="Arial"/>
        </w:rPr>
      </w:pPr>
      <w:r>
        <w:rPr>
          <w:rFonts w:ascii="Arial" w:hAnsi="Arial" w:cs="Arial"/>
        </w:rPr>
        <w:t>Click Go until the report status is ‘Completed’</w:t>
      </w:r>
    </w:p>
    <w:p w14:paraId="10EC95FB" w14:textId="31000042" w:rsidR="00306F38" w:rsidRDefault="00306F38" w:rsidP="00306F38">
      <w:pPr>
        <w:pStyle w:val="ListParagraph"/>
        <w:numPr>
          <w:ilvl w:val="1"/>
          <w:numId w:val="17"/>
        </w:numPr>
        <w:rPr>
          <w:rFonts w:ascii="Arial" w:hAnsi="Arial" w:cs="Arial"/>
        </w:rPr>
      </w:pPr>
      <w:r>
        <w:rPr>
          <w:rFonts w:ascii="Arial" w:hAnsi="Arial" w:cs="Arial"/>
        </w:rPr>
        <w:t>Click the Download link provided in the Output column</w:t>
      </w:r>
    </w:p>
    <w:p w14:paraId="5AA5A6ED" w14:textId="0F8C9997" w:rsidR="00306F38" w:rsidRPr="00306F38" w:rsidRDefault="00306F38" w:rsidP="00F66E34">
      <w:pPr>
        <w:pStyle w:val="ListParagraph"/>
        <w:numPr>
          <w:ilvl w:val="0"/>
          <w:numId w:val="17"/>
        </w:numPr>
        <w:rPr>
          <w:rFonts w:ascii="Arial" w:hAnsi="Arial" w:cs="Arial"/>
          <w:sz w:val="20"/>
          <w:szCs w:val="20"/>
        </w:rPr>
      </w:pPr>
      <w:r>
        <w:rPr>
          <w:rFonts w:ascii="Arial" w:hAnsi="Arial" w:cs="Arial"/>
        </w:rPr>
        <w:t xml:space="preserve">Filter the report </w:t>
      </w:r>
      <w:r w:rsidR="00673775">
        <w:rPr>
          <w:rFonts w:ascii="Arial" w:hAnsi="Arial" w:cs="Arial"/>
        </w:rPr>
        <w:t xml:space="preserve">for </w:t>
      </w:r>
      <w:r>
        <w:rPr>
          <w:rFonts w:ascii="Arial" w:hAnsi="Arial" w:cs="Arial"/>
        </w:rPr>
        <w:t xml:space="preserve">those </w:t>
      </w:r>
      <w:r w:rsidR="00673775">
        <w:rPr>
          <w:rFonts w:ascii="Arial" w:hAnsi="Arial" w:cs="Arial"/>
        </w:rPr>
        <w:t>requiring</w:t>
      </w:r>
      <w:r>
        <w:rPr>
          <w:rFonts w:ascii="Arial" w:hAnsi="Arial" w:cs="Arial"/>
        </w:rPr>
        <w:t xml:space="preserve"> a Nutrition Counseling referral</w:t>
      </w:r>
    </w:p>
    <w:p w14:paraId="755BF6A0" w14:textId="383C6555" w:rsidR="00306F38" w:rsidRDefault="00306F38" w:rsidP="00306F38">
      <w:pPr>
        <w:pStyle w:val="ListParagraph"/>
        <w:numPr>
          <w:ilvl w:val="1"/>
          <w:numId w:val="17"/>
        </w:numPr>
        <w:rPr>
          <w:rFonts w:ascii="Arial" w:hAnsi="Arial" w:cs="Arial"/>
        </w:rPr>
      </w:pPr>
      <w:r>
        <w:rPr>
          <w:rFonts w:ascii="Arial" w:hAnsi="Arial" w:cs="Arial"/>
        </w:rPr>
        <w:t>Click (highlight) row 6</w:t>
      </w:r>
    </w:p>
    <w:p w14:paraId="000842ED" w14:textId="501D0910" w:rsidR="00306F38" w:rsidRDefault="00306F38" w:rsidP="00306F38">
      <w:pPr>
        <w:pStyle w:val="ListParagraph"/>
        <w:numPr>
          <w:ilvl w:val="1"/>
          <w:numId w:val="17"/>
        </w:numPr>
        <w:rPr>
          <w:rFonts w:ascii="Arial" w:hAnsi="Arial" w:cs="Arial"/>
        </w:rPr>
      </w:pPr>
      <w:r>
        <w:rPr>
          <w:rFonts w:ascii="Arial" w:hAnsi="Arial" w:cs="Arial"/>
        </w:rPr>
        <w:t>Click Sort / Filter</w:t>
      </w:r>
    </w:p>
    <w:p w14:paraId="04F183C2" w14:textId="470AA6DD" w:rsidR="00306F38" w:rsidRDefault="00306F38" w:rsidP="00306F38">
      <w:pPr>
        <w:pStyle w:val="ListParagraph"/>
        <w:numPr>
          <w:ilvl w:val="1"/>
          <w:numId w:val="17"/>
        </w:numPr>
        <w:rPr>
          <w:rFonts w:ascii="Arial" w:hAnsi="Arial" w:cs="Arial"/>
        </w:rPr>
      </w:pPr>
      <w:r>
        <w:rPr>
          <w:rFonts w:ascii="Arial" w:hAnsi="Arial" w:cs="Arial"/>
        </w:rPr>
        <w:t>Filter column M (Q9) equal to ‘Yes’</w:t>
      </w:r>
    </w:p>
    <w:p w14:paraId="7EB05362" w14:textId="4ECF97C5" w:rsidR="00306F38" w:rsidRDefault="00306F38" w:rsidP="00306F38">
      <w:pPr>
        <w:pStyle w:val="ListParagraph"/>
        <w:numPr>
          <w:ilvl w:val="1"/>
          <w:numId w:val="17"/>
        </w:numPr>
        <w:rPr>
          <w:rFonts w:ascii="Arial" w:hAnsi="Arial" w:cs="Arial"/>
        </w:rPr>
      </w:pPr>
      <w:r>
        <w:rPr>
          <w:rFonts w:ascii="Arial" w:hAnsi="Arial" w:cs="Arial"/>
        </w:rPr>
        <w:t xml:space="preserve">Filter column O (Total Score) </w:t>
      </w:r>
      <w:r w:rsidR="00424E57">
        <w:rPr>
          <w:rFonts w:ascii="Arial" w:hAnsi="Arial" w:cs="Arial"/>
        </w:rPr>
        <w:t xml:space="preserve">- uncheck values 10 </w:t>
      </w:r>
      <w:r w:rsidR="006B614A">
        <w:rPr>
          <w:rFonts w:ascii="Arial" w:hAnsi="Arial" w:cs="Arial"/>
        </w:rPr>
        <w:t>or less</w:t>
      </w:r>
    </w:p>
    <w:p w14:paraId="12FF2716" w14:textId="6A7CDED9" w:rsidR="00673775" w:rsidRPr="00673775" w:rsidRDefault="00306F38" w:rsidP="001D714E">
      <w:pPr>
        <w:pStyle w:val="ListParagraph"/>
        <w:numPr>
          <w:ilvl w:val="2"/>
          <w:numId w:val="17"/>
        </w:numPr>
        <w:rPr>
          <w:rFonts w:ascii="Arial" w:hAnsi="Arial" w:cs="Arial"/>
          <w:sz w:val="20"/>
          <w:szCs w:val="20"/>
        </w:rPr>
      </w:pPr>
      <w:r w:rsidRPr="00306F38">
        <w:rPr>
          <w:rFonts w:ascii="Arial" w:hAnsi="Arial" w:cs="Arial"/>
        </w:rPr>
        <w:t xml:space="preserve">Use this </w:t>
      </w:r>
      <w:r w:rsidR="006B614A">
        <w:rPr>
          <w:rFonts w:ascii="Arial" w:hAnsi="Arial" w:cs="Arial"/>
        </w:rPr>
        <w:t xml:space="preserve">filtered </w:t>
      </w:r>
      <w:r w:rsidRPr="00306F38">
        <w:rPr>
          <w:rFonts w:ascii="Arial" w:hAnsi="Arial" w:cs="Arial"/>
        </w:rPr>
        <w:t>list to make Referral</w:t>
      </w:r>
      <w:r>
        <w:rPr>
          <w:rFonts w:ascii="Arial" w:hAnsi="Arial" w:cs="Arial"/>
        </w:rPr>
        <w:t>s (Internal Transfers) in CRIA2</w:t>
      </w:r>
      <w:r w:rsidRPr="00306F38">
        <w:rPr>
          <w:rFonts w:ascii="Arial" w:hAnsi="Arial" w:cs="Arial"/>
        </w:rPr>
        <w:t xml:space="preserve"> for Nutrition Counseling</w:t>
      </w:r>
    </w:p>
    <w:p w14:paraId="1A78BC0D" w14:textId="4010C32A" w:rsidR="00F66E34" w:rsidRPr="00673775" w:rsidRDefault="00673775" w:rsidP="00673775">
      <w:pPr>
        <w:ind w:left="720"/>
        <w:rPr>
          <w:rFonts w:ascii="Arial" w:hAnsi="Arial" w:cs="Arial"/>
          <w:sz w:val="20"/>
          <w:szCs w:val="20"/>
        </w:rPr>
      </w:pPr>
      <w:r w:rsidRPr="00673775">
        <w:rPr>
          <w:rFonts w:ascii="Arial" w:hAnsi="Arial" w:cs="Arial"/>
          <w:highlight w:val="yellow"/>
        </w:rPr>
        <w:t>NOTE</w:t>
      </w:r>
      <w:r>
        <w:rPr>
          <w:rFonts w:ascii="Arial" w:hAnsi="Arial" w:cs="Arial"/>
        </w:rPr>
        <w:t xml:space="preserve">: This report will soon be changed </w:t>
      </w:r>
      <w:r w:rsidR="00F85613">
        <w:rPr>
          <w:rFonts w:ascii="Arial" w:hAnsi="Arial" w:cs="Arial"/>
        </w:rPr>
        <w:t>to</w:t>
      </w:r>
      <w:r>
        <w:rPr>
          <w:rFonts w:ascii="Arial" w:hAnsi="Arial" w:cs="Arial"/>
        </w:rPr>
        <w:t xml:space="preserve"> </w:t>
      </w:r>
      <w:r w:rsidR="00550B8E">
        <w:rPr>
          <w:rFonts w:ascii="Arial" w:hAnsi="Arial" w:cs="Arial"/>
        </w:rPr>
        <w:t xml:space="preserve">allow </w:t>
      </w:r>
      <w:r>
        <w:rPr>
          <w:rFonts w:ascii="Arial" w:hAnsi="Arial" w:cs="Arial"/>
        </w:rPr>
        <w:t xml:space="preserve">run by ‘All Programs’ and will also include the Client id, Client Address, Client Phone and Email </w:t>
      </w:r>
      <w:r w:rsidR="00306F38" w:rsidRPr="00673775">
        <w:rPr>
          <w:rFonts w:ascii="Arial" w:hAnsi="Arial" w:cs="Arial"/>
        </w:rPr>
        <w:t xml:space="preserve"> </w:t>
      </w:r>
    </w:p>
    <w:p w14:paraId="60EE16B2" w14:textId="63E8ADC1" w:rsidR="00715A3A" w:rsidRDefault="00715A3A" w:rsidP="00715A3A">
      <w:pPr>
        <w:rPr>
          <w:rFonts w:ascii="Arial" w:hAnsi="Arial" w:cs="Arial"/>
        </w:rPr>
      </w:pPr>
      <w:r>
        <w:rPr>
          <w:rFonts w:ascii="Arial" w:hAnsi="Arial" w:cs="Arial"/>
          <w:b/>
          <w:sz w:val="36"/>
          <w:szCs w:val="36"/>
        </w:rPr>
        <w:lastRenderedPageBreak/>
        <w:t xml:space="preserve">Referral to Nutrition Counseling </w:t>
      </w:r>
      <w:r w:rsidRPr="00B96651">
        <w:rPr>
          <w:rFonts w:ascii="Arial" w:hAnsi="Arial" w:cs="Arial"/>
        </w:rPr>
        <w:t xml:space="preserve">   </w:t>
      </w:r>
    </w:p>
    <w:p w14:paraId="28E985B4" w14:textId="77777777" w:rsidR="00715A3A" w:rsidRDefault="00715A3A" w:rsidP="00715A3A">
      <w:pPr>
        <w:rPr>
          <w:rFonts w:ascii="Arial" w:hAnsi="Arial" w:cs="Arial"/>
        </w:rPr>
      </w:pPr>
      <w:r w:rsidRPr="001C0D07">
        <w:rPr>
          <w:rFonts w:ascii="Arial" w:hAnsi="Arial" w:cs="Arial"/>
          <w:sz w:val="20"/>
          <w:szCs w:val="20"/>
        </w:rPr>
        <w:t>In this section, there are references to the Local NWD IT Admin. If this individual is unknown or undetermined for your agency, contact the help desk a</w:t>
      </w:r>
      <w:r>
        <w:rPr>
          <w:rFonts w:ascii="Arial" w:hAnsi="Arial" w:cs="Arial"/>
          <w:sz w:val="20"/>
          <w:szCs w:val="20"/>
        </w:rPr>
        <w:t>t</w:t>
      </w:r>
      <w:r w:rsidRPr="001C0D07">
        <w:rPr>
          <w:rFonts w:ascii="Arial" w:hAnsi="Arial" w:cs="Arial"/>
          <w:sz w:val="20"/>
          <w:szCs w:val="20"/>
        </w:rPr>
        <w:t xml:space="preserve"> </w:t>
      </w:r>
      <w:hyperlink r:id="rId8" w:history="1">
        <w:r w:rsidRPr="001C0D07">
          <w:rPr>
            <w:rStyle w:val="Hyperlink"/>
            <w:rFonts w:ascii="Arial" w:hAnsi="Arial" w:cs="Arial"/>
            <w:sz w:val="20"/>
            <w:szCs w:val="20"/>
          </w:rPr>
          <w:t>NWDHelp@dars.virginia.gov</w:t>
        </w:r>
      </w:hyperlink>
      <w:r w:rsidRPr="001C0D07">
        <w:rPr>
          <w:rFonts w:ascii="Arial" w:hAnsi="Arial" w:cs="Arial"/>
          <w:sz w:val="20"/>
          <w:szCs w:val="20"/>
        </w:rPr>
        <w:t xml:space="preserve"> for assistance.</w:t>
      </w:r>
      <w:r>
        <w:rPr>
          <w:rFonts w:ascii="Arial" w:hAnsi="Arial" w:cs="Arial"/>
          <w:sz w:val="20"/>
          <w:szCs w:val="20"/>
        </w:rPr>
        <w:t xml:space="preserve"> </w:t>
      </w:r>
      <w:r w:rsidRPr="00B96651">
        <w:rPr>
          <w:rFonts w:ascii="Arial" w:hAnsi="Arial" w:cs="Arial"/>
        </w:rPr>
        <w:t xml:space="preserve"> </w:t>
      </w:r>
    </w:p>
    <w:p w14:paraId="21BB1878" w14:textId="77777777" w:rsidR="00715A3A" w:rsidRDefault="00715A3A" w:rsidP="00715A3A">
      <w:pPr>
        <w:rPr>
          <w:rFonts w:ascii="Arial" w:hAnsi="Arial" w:cs="Arial"/>
        </w:rPr>
      </w:pPr>
    </w:p>
    <w:p w14:paraId="21A67169" w14:textId="730B5F0E" w:rsidR="00715A3A" w:rsidRDefault="00715A3A" w:rsidP="00715A3A">
      <w:pPr>
        <w:rPr>
          <w:rFonts w:ascii="Arial" w:hAnsi="Arial" w:cs="Arial"/>
          <w:b/>
        </w:rPr>
      </w:pPr>
      <w:r>
        <w:rPr>
          <w:rFonts w:ascii="Arial" w:hAnsi="Arial" w:cs="Arial"/>
          <w:b/>
        </w:rPr>
        <w:t xml:space="preserve">Nutrition </w:t>
      </w:r>
      <w:r w:rsidR="0081624E">
        <w:rPr>
          <w:rFonts w:ascii="Arial" w:hAnsi="Arial" w:cs="Arial"/>
          <w:b/>
        </w:rPr>
        <w:t xml:space="preserve">Counseling Referral </w:t>
      </w:r>
      <w:r w:rsidR="00D36CD2">
        <w:rPr>
          <w:rFonts w:ascii="Arial" w:hAnsi="Arial" w:cs="Arial"/>
          <w:b/>
        </w:rPr>
        <w:t>using the</w:t>
      </w:r>
      <w:r w:rsidR="0081624E">
        <w:rPr>
          <w:rFonts w:ascii="Arial" w:hAnsi="Arial" w:cs="Arial"/>
          <w:b/>
        </w:rPr>
        <w:t xml:space="preserve"> CRIA2 Internal Transfer</w:t>
      </w:r>
    </w:p>
    <w:p w14:paraId="09599D5E" w14:textId="6C89B563" w:rsidR="00715A3A" w:rsidRPr="00D74D68" w:rsidRDefault="00715A3A" w:rsidP="00715A3A">
      <w:pPr>
        <w:rPr>
          <w:rFonts w:ascii="Arial" w:hAnsi="Arial" w:cs="Arial"/>
          <w:b/>
        </w:rPr>
      </w:pPr>
      <w:r>
        <w:rPr>
          <w:rFonts w:ascii="Arial" w:hAnsi="Arial" w:cs="Arial"/>
          <w:sz w:val="20"/>
          <w:szCs w:val="20"/>
        </w:rPr>
        <w:t xml:space="preserve">Since Nutrition </w:t>
      </w:r>
      <w:r w:rsidR="0081624E">
        <w:rPr>
          <w:rFonts w:ascii="Arial" w:hAnsi="Arial" w:cs="Arial"/>
          <w:sz w:val="20"/>
          <w:szCs w:val="20"/>
        </w:rPr>
        <w:t xml:space="preserve">Counseling </w:t>
      </w:r>
      <w:r>
        <w:rPr>
          <w:rFonts w:ascii="Arial" w:hAnsi="Arial" w:cs="Arial"/>
          <w:sz w:val="20"/>
          <w:szCs w:val="20"/>
        </w:rPr>
        <w:t>should</w:t>
      </w:r>
      <w:r w:rsidR="0081624E">
        <w:rPr>
          <w:rFonts w:ascii="Arial" w:hAnsi="Arial" w:cs="Arial"/>
          <w:sz w:val="20"/>
          <w:szCs w:val="20"/>
        </w:rPr>
        <w:t xml:space="preserve"> only occur after a referral to the Nutrition Counseling service, a referral to Nutrition Counseling is needed prior to adding individuals to an Event Profile for Nutrition Counseling.</w:t>
      </w:r>
      <w:r>
        <w:rPr>
          <w:rFonts w:ascii="Arial" w:hAnsi="Arial" w:cs="Arial"/>
          <w:b/>
        </w:rPr>
        <w:t xml:space="preserve"> </w:t>
      </w:r>
    </w:p>
    <w:p w14:paraId="4DF6D8EB" w14:textId="77777777" w:rsidR="00715A3A" w:rsidRDefault="00715A3A" w:rsidP="00715A3A">
      <w:pPr>
        <w:rPr>
          <w:rFonts w:ascii="Arial" w:hAnsi="Arial" w:cs="Arial"/>
        </w:rPr>
      </w:pPr>
      <w:r>
        <w:rPr>
          <w:rFonts w:ascii="Arial" w:hAnsi="Arial" w:cs="Arial"/>
        </w:rPr>
        <w:t xml:space="preserve"> </w:t>
      </w:r>
    </w:p>
    <w:p w14:paraId="462D98A5" w14:textId="728433B8" w:rsidR="0081624E" w:rsidRDefault="0081624E" w:rsidP="00715A3A">
      <w:pPr>
        <w:pStyle w:val="ListParagraph"/>
        <w:numPr>
          <w:ilvl w:val="0"/>
          <w:numId w:val="18"/>
        </w:numPr>
        <w:rPr>
          <w:rFonts w:ascii="Arial" w:hAnsi="Arial" w:cs="Arial"/>
        </w:rPr>
      </w:pPr>
      <w:r>
        <w:rPr>
          <w:rFonts w:ascii="Arial" w:hAnsi="Arial" w:cs="Arial"/>
        </w:rPr>
        <w:t>Using the list created in the ‘Nutrition Counseling’ portion of the ‘Identify Clients’ section of this guide, proceed with the following steps to perform Nutrition Counseling referrals</w:t>
      </w:r>
    </w:p>
    <w:p w14:paraId="0DC29D89" w14:textId="2737EBB7" w:rsidR="00607CE1" w:rsidRDefault="00715A3A" w:rsidP="0081624E">
      <w:pPr>
        <w:pStyle w:val="ListParagraph"/>
        <w:numPr>
          <w:ilvl w:val="1"/>
          <w:numId w:val="18"/>
        </w:numPr>
        <w:rPr>
          <w:rFonts w:ascii="Arial" w:hAnsi="Arial" w:cs="Arial"/>
        </w:rPr>
      </w:pPr>
      <w:r w:rsidRPr="00F7205E">
        <w:rPr>
          <w:rFonts w:ascii="Arial" w:hAnsi="Arial" w:cs="Arial"/>
        </w:rPr>
        <w:t xml:space="preserve">Go to </w:t>
      </w:r>
      <w:r>
        <w:rPr>
          <w:rFonts w:ascii="Arial" w:hAnsi="Arial" w:cs="Arial"/>
        </w:rPr>
        <w:t xml:space="preserve">the </w:t>
      </w:r>
      <w:r w:rsidR="00607CE1">
        <w:rPr>
          <w:rFonts w:ascii="Arial" w:hAnsi="Arial" w:cs="Arial"/>
        </w:rPr>
        <w:t xml:space="preserve">CRIA2 program </w:t>
      </w:r>
      <w:r w:rsidR="00012C54">
        <w:rPr>
          <w:rFonts w:ascii="Arial" w:hAnsi="Arial" w:cs="Arial"/>
        </w:rPr>
        <w:t xml:space="preserve">(*or program where client is currently enrolled </w:t>
      </w:r>
      <w:r w:rsidR="006B614A">
        <w:rPr>
          <w:rFonts w:ascii="Arial" w:hAnsi="Arial" w:cs="Arial"/>
        </w:rPr>
        <w:t>for</w:t>
      </w:r>
      <w:r w:rsidR="00012C54">
        <w:rPr>
          <w:rFonts w:ascii="Arial" w:hAnsi="Arial" w:cs="Arial"/>
        </w:rPr>
        <w:t xml:space="preserve"> meals and use New Encounter button</w:t>
      </w:r>
      <w:r w:rsidR="00BB16A5">
        <w:rPr>
          <w:rFonts w:ascii="Arial" w:hAnsi="Arial" w:cs="Arial"/>
        </w:rPr>
        <w:t xml:space="preserve"> on Client Profile</w:t>
      </w:r>
      <w:r w:rsidR="00012C54">
        <w:rPr>
          <w:rFonts w:ascii="Arial" w:hAnsi="Arial" w:cs="Arial"/>
        </w:rPr>
        <w:t>)</w:t>
      </w:r>
    </w:p>
    <w:p w14:paraId="21717C16" w14:textId="2D33E399" w:rsidR="00607CE1" w:rsidRDefault="00607CE1" w:rsidP="0081624E">
      <w:pPr>
        <w:pStyle w:val="ListParagraph"/>
        <w:numPr>
          <w:ilvl w:val="1"/>
          <w:numId w:val="18"/>
        </w:numPr>
        <w:rPr>
          <w:rFonts w:ascii="Arial" w:hAnsi="Arial" w:cs="Arial"/>
        </w:rPr>
      </w:pPr>
      <w:r>
        <w:rPr>
          <w:rFonts w:ascii="Arial" w:hAnsi="Arial" w:cs="Arial"/>
        </w:rPr>
        <w:t xml:space="preserve">Search by name for each person on </w:t>
      </w:r>
      <w:r w:rsidR="008C278A">
        <w:rPr>
          <w:rFonts w:ascii="Arial" w:hAnsi="Arial" w:cs="Arial"/>
        </w:rPr>
        <w:t xml:space="preserve">the </w:t>
      </w:r>
      <w:r w:rsidR="006B614A">
        <w:rPr>
          <w:rFonts w:ascii="Arial" w:hAnsi="Arial" w:cs="Arial"/>
        </w:rPr>
        <w:t xml:space="preserve">filtered </w:t>
      </w:r>
      <w:r w:rsidR="00F87E8B">
        <w:rPr>
          <w:rFonts w:ascii="Arial" w:hAnsi="Arial" w:cs="Arial"/>
        </w:rPr>
        <w:t xml:space="preserve">NSI report </w:t>
      </w:r>
      <w:r>
        <w:rPr>
          <w:rFonts w:ascii="Arial" w:hAnsi="Arial" w:cs="Arial"/>
        </w:rPr>
        <w:t>and create a New Encounter</w:t>
      </w:r>
    </w:p>
    <w:p w14:paraId="123D00E6" w14:textId="69A2E113" w:rsidR="00607CE1" w:rsidRDefault="00607CE1" w:rsidP="0081624E">
      <w:pPr>
        <w:pStyle w:val="ListParagraph"/>
        <w:numPr>
          <w:ilvl w:val="1"/>
          <w:numId w:val="18"/>
        </w:numPr>
        <w:rPr>
          <w:rFonts w:ascii="Arial" w:hAnsi="Arial" w:cs="Arial"/>
        </w:rPr>
      </w:pPr>
      <w:r>
        <w:rPr>
          <w:rFonts w:ascii="Arial" w:hAnsi="Arial" w:cs="Arial"/>
        </w:rPr>
        <w:t>Within the new encounter, perform an Internal Transfer to the Nutrition Counseling service and associated program</w:t>
      </w:r>
    </w:p>
    <w:p w14:paraId="28A18AF1" w14:textId="36801353" w:rsidR="000F0392" w:rsidRDefault="000F0392" w:rsidP="000F0392">
      <w:pPr>
        <w:pStyle w:val="ListParagraph"/>
        <w:numPr>
          <w:ilvl w:val="2"/>
          <w:numId w:val="18"/>
        </w:numPr>
        <w:rPr>
          <w:rFonts w:ascii="Arial" w:hAnsi="Arial" w:cs="Arial"/>
        </w:rPr>
      </w:pPr>
      <w:r>
        <w:rPr>
          <w:rFonts w:ascii="Arial" w:hAnsi="Arial" w:cs="Arial"/>
        </w:rPr>
        <w:t>Click on CRIA Internal Transfer</w:t>
      </w:r>
    </w:p>
    <w:p w14:paraId="6A723962" w14:textId="072EB6C8" w:rsidR="000F0392" w:rsidRDefault="000F0392" w:rsidP="000F0392">
      <w:pPr>
        <w:pStyle w:val="ListParagraph"/>
        <w:numPr>
          <w:ilvl w:val="2"/>
          <w:numId w:val="18"/>
        </w:numPr>
        <w:rPr>
          <w:rFonts w:ascii="Arial" w:hAnsi="Arial" w:cs="Arial"/>
        </w:rPr>
      </w:pPr>
      <w:r>
        <w:rPr>
          <w:rFonts w:ascii="Arial" w:hAnsi="Arial" w:cs="Arial"/>
        </w:rPr>
        <w:t>Click New</w:t>
      </w:r>
    </w:p>
    <w:p w14:paraId="2626D958" w14:textId="06ED4232" w:rsidR="000F0392" w:rsidRDefault="000F0392" w:rsidP="000F0392">
      <w:pPr>
        <w:pStyle w:val="ListParagraph"/>
        <w:numPr>
          <w:ilvl w:val="2"/>
          <w:numId w:val="18"/>
        </w:numPr>
        <w:rPr>
          <w:rFonts w:ascii="Arial" w:hAnsi="Arial" w:cs="Arial"/>
        </w:rPr>
      </w:pPr>
      <w:r>
        <w:rPr>
          <w:rFonts w:ascii="Arial" w:hAnsi="Arial" w:cs="Arial"/>
        </w:rPr>
        <w:t xml:space="preserve">Select the </w:t>
      </w:r>
      <w:r w:rsidR="000A6770">
        <w:rPr>
          <w:rFonts w:ascii="Arial" w:hAnsi="Arial" w:cs="Arial"/>
        </w:rPr>
        <w:t>‘</w:t>
      </w:r>
      <w:r w:rsidR="00550B8E">
        <w:rPr>
          <w:rFonts w:ascii="Arial" w:hAnsi="Arial" w:cs="Arial"/>
        </w:rPr>
        <w:t xml:space="preserve">Internal Transfer </w:t>
      </w:r>
      <w:r>
        <w:rPr>
          <w:rFonts w:ascii="Arial" w:hAnsi="Arial" w:cs="Arial"/>
        </w:rPr>
        <w:t>Service</w:t>
      </w:r>
      <w:r w:rsidR="000A6770">
        <w:rPr>
          <w:rFonts w:ascii="Arial" w:hAnsi="Arial" w:cs="Arial"/>
        </w:rPr>
        <w:t>’</w:t>
      </w:r>
      <w:r>
        <w:rPr>
          <w:rFonts w:ascii="Arial" w:hAnsi="Arial" w:cs="Arial"/>
        </w:rPr>
        <w:t xml:space="preserve"> which has a program value consistent with </w:t>
      </w:r>
      <w:r w:rsidR="00550B8E">
        <w:rPr>
          <w:rFonts w:ascii="Arial" w:hAnsi="Arial" w:cs="Arial"/>
        </w:rPr>
        <w:t>[</w:t>
      </w:r>
      <w:r>
        <w:rPr>
          <w:rFonts w:ascii="Arial" w:hAnsi="Arial" w:cs="Arial"/>
        </w:rPr>
        <w:t>Nutrition Counseling</w:t>
      </w:r>
      <w:r w:rsidR="00550B8E">
        <w:rPr>
          <w:rFonts w:ascii="Arial" w:hAnsi="Arial" w:cs="Arial"/>
        </w:rPr>
        <w:t>]</w:t>
      </w:r>
      <w:r>
        <w:rPr>
          <w:rFonts w:ascii="Arial" w:hAnsi="Arial" w:cs="Arial"/>
        </w:rPr>
        <w:t xml:space="preserve"> </w:t>
      </w:r>
    </w:p>
    <w:p w14:paraId="695D8018" w14:textId="29102727" w:rsidR="000F0392" w:rsidRDefault="000F0392" w:rsidP="000F0392">
      <w:pPr>
        <w:pStyle w:val="ListParagraph"/>
        <w:numPr>
          <w:ilvl w:val="3"/>
          <w:numId w:val="18"/>
        </w:numPr>
        <w:rPr>
          <w:rFonts w:ascii="Arial" w:hAnsi="Arial" w:cs="Arial"/>
        </w:rPr>
      </w:pPr>
      <w:r>
        <w:rPr>
          <w:rFonts w:ascii="Arial" w:hAnsi="Arial" w:cs="Arial"/>
        </w:rPr>
        <w:t>If none exist, contact your local NWD IT Admin</w:t>
      </w:r>
    </w:p>
    <w:p w14:paraId="72192EB6" w14:textId="0D71B791" w:rsidR="000F0392" w:rsidRDefault="000F0392" w:rsidP="000F0392">
      <w:pPr>
        <w:pStyle w:val="ListParagraph"/>
        <w:numPr>
          <w:ilvl w:val="2"/>
          <w:numId w:val="18"/>
        </w:numPr>
        <w:rPr>
          <w:rFonts w:ascii="Arial" w:hAnsi="Arial" w:cs="Arial"/>
        </w:rPr>
      </w:pPr>
      <w:r>
        <w:rPr>
          <w:rFonts w:ascii="Arial" w:hAnsi="Arial" w:cs="Arial"/>
        </w:rPr>
        <w:t xml:space="preserve">Select the </w:t>
      </w:r>
      <w:r w:rsidR="000A6770">
        <w:rPr>
          <w:rFonts w:ascii="Arial" w:hAnsi="Arial" w:cs="Arial"/>
        </w:rPr>
        <w:t>‘</w:t>
      </w:r>
      <w:r>
        <w:rPr>
          <w:rFonts w:ascii="Arial" w:hAnsi="Arial" w:cs="Arial"/>
        </w:rPr>
        <w:t>Send to Program Queue</w:t>
      </w:r>
      <w:r w:rsidR="000A6770">
        <w:rPr>
          <w:rFonts w:ascii="Arial" w:hAnsi="Arial" w:cs="Arial"/>
        </w:rPr>
        <w:t>’</w:t>
      </w:r>
      <w:r>
        <w:rPr>
          <w:rFonts w:ascii="Arial" w:hAnsi="Arial" w:cs="Arial"/>
        </w:rPr>
        <w:t xml:space="preserve"> value of the program where the service will be provided</w:t>
      </w:r>
    </w:p>
    <w:p w14:paraId="1CD3E31D" w14:textId="6BDEF9C0" w:rsidR="000F0392" w:rsidRDefault="000F0392" w:rsidP="000F0392">
      <w:pPr>
        <w:pStyle w:val="ListParagraph"/>
        <w:numPr>
          <w:ilvl w:val="3"/>
          <w:numId w:val="18"/>
        </w:numPr>
        <w:rPr>
          <w:rFonts w:ascii="Arial" w:hAnsi="Arial" w:cs="Arial"/>
        </w:rPr>
      </w:pPr>
      <w:r>
        <w:rPr>
          <w:rFonts w:ascii="Arial" w:hAnsi="Arial" w:cs="Arial"/>
        </w:rPr>
        <w:t>If this value is not known, consult your local NWD IT Admin</w:t>
      </w:r>
    </w:p>
    <w:p w14:paraId="642023C3" w14:textId="6B0E224B" w:rsidR="00550B8E" w:rsidRDefault="00550B8E" w:rsidP="000F0392">
      <w:pPr>
        <w:pStyle w:val="ListParagraph"/>
        <w:numPr>
          <w:ilvl w:val="3"/>
          <w:numId w:val="18"/>
        </w:numPr>
        <w:rPr>
          <w:rFonts w:ascii="Arial" w:hAnsi="Arial" w:cs="Arial"/>
        </w:rPr>
      </w:pPr>
      <w:r>
        <w:rPr>
          <w:rFonts w:ascii="Arial" w:hAnsi="Arial" w:cs="Arial"/>
        </w:rPr>
        <w:t xml:space="preserve">This program value is where the referral (transfer) will arrive in the program queue </w:t>
      </w:r>
    </w:p>
    <w:p w14:paraId="71DBF9DE" w14:textId="428202D3" w:rsidR="00607CE1" w:rsidRPr="000F0392" w:rsidRDefault="000F0392" w:rsidP="00DA331B">
      <w:pPr>
        <w:pStyle w:val="ListParagraph"/>
        <w:numPr>
          <w:ilvl w:val="2"/>
          <w:numId w:val="18"/>
        </w:numPr>
        <w:rPr>
          <w:rFonts w:ascii="Arial" w:hAnsi="Arial" w:cs="Arial"/>
        </w:rPr>
      </w:pPr>
      <w:r w:rsidRPr="000F0392">
        <w:rPr>
          <w:rFonts w:ascii="Arial" w:hAnsi="Arial" w:cs="Arial"/>
        </w:rPr>
        <w:t xml:space="preserve">Click Save and Exit </w:t>
      </w:r>
    </w:p>
    <w:p w14:paraId="725A02B8" w14:textId="3D16372D" w:rsidR="00715A3A" w:rsidRPr="003A229A" w:rsidRDefault="008C278A" w:rsidP="00AE6BF7">
      <w:pPr>
        <w:pStyle w:val="ListParagraph"/>
        <w:numPr>
          <w:ilvl w:val="0"/>
          <w:numId w:val="18"/>
        </w:numPr>
        <w:rPr>
          <w:rFonts w:ascii="Arial" w:hAnsi="Arial" w:cs="Arial"/>
          <w:sz w:val="20"/>
          <w:szCs w:val="20"/>
        </w:rPr>
      </w:pPr>
      <w:r w:rsidRPr="008C278A">
        <w:rPr>
          <w:rFonts w:ascii="Arial" w:hAnsi="Arial" w:cs="Arial"/>
        </w:rPr>
        <w:t xml:space="preserve">Run the View  Builder named CRIA History </w:t>
      </w:r>
      <w:r w:rsidR="00B6651B">
        <w:rPr>
          <w:rFonts w:ascii="Arial" w:hAnsi="Arial" w:cs="Arial"/>
        </w:rPr>
        <w:t xml:space="preserve">in the CRIA2 program </w:t>
      </w:r>
      <w:r w:rsidRPr="008C278A">
        <w:rPr>
          <w:rFonts w:ascii="Arial" w:hAnsi="Arial" w:cs="Arial"/>
        </w:rPr>
        <w:t>with a filter of Screen equal to CRIA Internal Transfer and Support Detail equal to Nutrition Counseling to see a list of all referrals made</w:t>
      </w:r>
      <w:r>
        <w:rPr>
          <w:rFonts w:ascii="Arial" w:hAnsi="Arial" w:cs="Arial"/>
        </w:rPr>
        <w:t xml:space="preserve"> to Nutrition Counseling</w:t>
      </w:r>
      <w:r w:rsidR="00ED0A57">
        <w:rPr>
          <w:rFonts w:ascii="Arial" w:hAnsi="Arial" w:cs="Arial"/>
        </w:rPr>
        <w:t xml:space="preserve"> from CRIA2</w:t>
      </w:r>
      <w:r w:rsidR="003A229A">
        <w:rPr>
          <w:rFonts w:ascii="Arial" w:hAnsi="Arial" w:cs="Arial"/>
        </w:rPr>
        <w:t xml:space="preserve"> (SAMPLE – Screen shot</w:t>
      </w:r>
      <w:r w:rsidR="00ED0A57">
        <w:rPr>
          <w:rFonts w:ascii="Arial" w:hAnsi="Arial" w:cs="Arial"/>
        </w:rPr>
        <w:t xml:space="preserve"> below</w:t>
      </w:r>
      <w:r w:rsidR="003A229A">
        <w:rPr>
          <w:rFonts w:ascii="Arial" w:hAnsi="Arial" w:cs="Arial"/>
        </w:rPr>
        <w:t>)</w:t>
      </w:r>
    </w:p>
    <w:p w14:paraId="3055F0C5" w14:textId="77777777" w:rsidR="003A229A" w:rsidRPr="003A229A" w:rsidRDefault="003A229A" w:rsidP="003A229A">
      <w:pPr>
        <w:ind w:left="360"/>
        <w:rPr>
          <w:rFonts w:ascii="Arial" w:hAnsi="Arial" w:cs="Arial"/>
          <w:sz w:val="20"/>
          <w:szCs w:val="20"/>
        </w:rPr>
      </w:pPr>
    </w:p>
    <w:p w14:paraId="0F9BB470" w14:textId="77777777" w:rsidR="003A229A" w:rsidRPr="003A229A" w:rsidRDefault="003A229A" w:rsidP="003A229A">
      <w:pPr>
        <w:ind w:left="360"/>
        <w:rPr>
          <w:rFonts w:ascii="Arial" w:hAnsi="Arial" w:cs="Arial"/>
          <w:sz w:val="20"/>
          <w:szCs w:val="20"/>
        </w:rPr>
      </w:pPr>
      <w:r>
        <w:rPr>
          <w:noProof/>
        </w:rPr>
        <w:drawing>
          <wp:inline distT="0" distB="0" distL="0" distR="0" wp14:anchorId="4CB0CECC" wp14:editId="431D8179">
            <wp:extent cx="5486400" cy="1502430"/>
            <wp:effectExtent l="19050" t="19050" r="19050" b="21590"/>
            <wp:docPr id="2" name="Picture 2" descr="C:\Users\pii84025\AppData\Local\Temp\SNAGHTML1f5e0f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i84025\AppData\Local\Temp\SNAGHTML1f5e0f4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1502430"/>
                    </a:xfrm>
                    <a:prstGeom prst="rect">
                      <a:avLst/>
                    </a:prstGeom>
                    <a:noFill/>
                    <a:ln>
                      <a:solidFill>
                        <a:schemeClr val="accent1"/>
                      </a:solidFill>
                    </a:ln>
                  </pic:spPr>
                </pic:pic>
              </a:graphicData>
            </a:graphic>
          </wp:inline>
        </w:drawing>
      </w:r>
    </w:p>
    <w:p w14:paraId="4511AF79" w14:textId="463A6352" w:rsidR="00C92A11" w:rsidRPr="00090393" w:rsidRDefault="00C92A11" w:rsidP="00AE6BF7">
      <w:pPr>
        <w:pStyle w:val="ListParagraph"/>
        <w:numPr>
          <w:ilvl w:val="0"/>
          <w:numId w:val="18"/>
        </w:numPr>
        <w:rPr>
          <w:rFonts w:ascii="Arial" w:hAnsi="Arial" w:cs="Arial"/>
          <w:sz w:val="20"/>
          <w:szCs w:val="20"/>
        </w:rPr>
      </w:pPr>
      <w:r>
        <w:rPr>
          <w:rFonts w:ascii="Arial" w:hAnsi="Arial" w:cs="Arial"/>
        </w:rPr>
        <w:lastRenderedPageBreak/>
        <w:t xml:space="preserve">Referrals can also be seen in the Client Profile / Encounter History of the program to which the Internal Transfer was sent </w:t>
      </w:r>
    </w:p>
    <w:p w14:paraId="491B8305" w14:textId="02EA4BFD" w:rsidR="00090393" w:rsidRPr="00CD4281" w:rsidRDefault="00090393" w:rsidP="00AE6BF7">
      <w:pPr>
        <w:pStyle w:val="ListParagraph"/>
        <w:numPr>
          <w:ilvl w:val="0"/>
          <w:numId w:val="18"/>
        </w:numPr>
        <w:rPr>
          <w:rFonts w:ascii="Arial" w:hAnsi="Arial" w:cs="Arial"/>
          <w:sz w:val="20"/>
          <w:szCs w:val="20"/>
        </w:rPr>
      </w:pPr>
      <w:r>
        <w:rPr>
          <w:rFonts w:ascii="Arial" w:hAnsi="Arial" w:cs="Arial"/>
        </w:rPr>
        <w:t xml:space="preserve">The referral to Nutrition Counseling will appear in the selected Program’s queue </w:t>
      </w:r>
      <w:r w:rsidRPr="00B7041B">
        <w:rPr>
          <w:rFonts w:ascii="Arial" w:hAnsi="Arial" w:cs="Arial"/>
        </w:rPr>
        <w:t xml:space="preserve">and if the individual </w:t>
      </w:r>
      <w:r w:rsidR="006B614A">
        <w:rPr>
          <w:rFonts w:ascii="Arial" w:hAnsi="Arial" w:cs="Arial"/>
        </w:rPr>
        <w:t xml:space="preserve">referred </w:t>
      </w:r>
      <w:r w:rsidRPr="00B7041B">
        <w:rPr>
          <w:rFonts w:ascii="Arial" w:hAnsi="Arial" w:cs="Arial"/>
        </w:rPr>
        <w:t xml:space="preserve">elects to receive the </w:t>
      </w:r>
      <w:r w:rsidR="006B614A">
        <w:rPr>
          <w:rFonts w:ascii="Arial" w:hAnsi="Arial" w:cs="Arial"/>
        </w:rPr>
        <w:t xml:space="preserve">Nutrition Counseling </w:t>
      </w:r>
      <w:r w:rsidRPr="00B7041B">
        <w:rPr>
          <w:rFonts w:ascii="Arial" w:hAnsi="Arial" w:cs="Arial"/>
        </w:rPr>
        <w:t>service</w:t>
      </w:r>
      <w:r w:rsidR="006B614A">
        <w:rPr>
          <w:rFonts w:ascii="Arial" w:hAnsi="Arial" w:cs="Arial"/>
        </w:rPr>
        <w:t>,</w:t>
      </w:r>
      <w:r>
        <w:rPr>
          <w:rFonts w:ascii="Arial" w:hAnsi="Arial" w:cs="Arial"/>
        </w:rPr>
        <w:t xml:space="preserve"> then the individual can be added to the Event </w:t>
      </w:r>
      <w:r w:rsidR="00D36CD2">
        <w:rPr>
          <w:rFonts w:ascii="Arial" w:hAnsi="Arial" w:cs="Arial"/>
        </w:rPr>
        <w:t xml:space="preserve">Profile </w:t>
      </w:r>
      <w:r>
        <w:rPr>
          <w:rFonts w:ascii="Arial" w:hAnsi="Arial" w:cs="Arial"/>
        </w:rPr>
        <w:t>where Nutrition Counseling is tracked (</w:t>
      </w:r>
      <w:r w:rsidR="008038A1">
        <w:rPr>
          <w:rFonts w:ascii="Arial" w:hAnsi="Arial" w:cs="Arial"/>
        </w:rPr>
        <w:t xml:space="preserve">see </w:t>
      </w:r>
      <w:r>
        <w:rPr>
          <w:rFonts w:ascii="Arial" w:hAnsi="Arial" w:cs="Arial"/>
        </w:rPr>
        <w:t xml:space="preserve">step 4 under Event Profile in the Track Service Units section of this guide) </w:t>
      </w:r>
    </w:p>
    <w:p w14:paraId="7171E899" w14:textId="3300FF13" w:rsidR="00CD4281" w:rsidRPr="003D15B9" w:rsidRDefault="00CD4281" w:rsidP="00AE6BF7">
      <w:pPr>
        <w:pStyle w:val="ListParagraph"/>
        <w:numPr>
          <w:ilvl w:val="0"/>
          <w:numId w:val="18"/>
        </w:numPr>
        <w:rPr>
          <w:rFonts w:ascii="Arial" w:hAnsi="Arial" w:cs="Arial"/>
          <w:sz w:val="20"/>
          <w:szCs w:val="20"/>
        </w:rPr>
      </w:pPr>
      <w:r>
        <w:rPr>
          <w:rFonts w:ascii="Arial" w:hAnsi="Arial" w:cs="Arial"/>
        </w:rPr>
        <w:t xml:space="preserve">Since Internal Transfers can only be performed in a CRIA Encounter and </w:t>
      </w:r>
      <w:r w:rsidR="00675FE2">
        <w:rPr>
          <w:rFonts w:ascii="Arial" w:hAnsi="Arial" w:cs="Arial"/>
        </w:rPr>
        <w:t xml:space="preserve">it is the </w:t>
      </w:r>
      <w:r>
        <w:rPr>
          <w:rFonts w:ascii="Arial" w:hAnsi="Arial" w:cs="Arial"/>
        </w:rPr>
        <w:t xml:space="preserve">Internal Transfers </w:t>
      </w:r>
      <w:r w:rsidR="00675FE2">
        <w:rPr>
          <w:rFonts w:ascii="Arial" w:hAnsi="Arial" w:cs="Arial"/>
        </w:rPr>
        <w:t xml:space="preserve">which </w:t>
      </w:r>
      <w:r>
        <w:rPr>
          <w:rFonts w:ascii="Arial" w:hAnsi="Arial" w:cs="Arial"/>
        </w:rPr>
        <w:t>are used to document the Referral to Nutrition Counseling, while in the CRIA Encounter</w:t>
      </w:r>
      <w:r w:rsidR="00675FE2">
        <w:rPr>
          <w:rFonts w:ascii="Arial" w:hAnsi="Arial" w:cs="Arial"/>
        </w:rPr>
        <w:t>,</w:t>
      </w:r>
      <w:r>
        <w:rPr>
          <w:rFonts w:ascii="Arial" w:hAnsi="Arial" w:cs="Arial"/>
        </w:rPr>
        <w:t xml:space="preserve"> other activities can be performed as well including but not limited to: Unmet Needs tracking; External Referrals to other agencies; Notes; Follow Ups; Additional Contacts (service units for contacts) stemming from communications with the individual during the referral process</w:t>
      </w:r>
    </w:p>
    <w:p w14:paraId="6349D143" w14:textId="77777777" w:rsidR="003D15B9" w:rsidRDefault="003D15B9">
      <w:pPr>
        <w:rPr>
          <w:rFonts w:ascii="Arial" w:hAnsi="Arial" w:cs="Arial"/>
          <w:b/>
          <w:sz w:val="36"/>
          <w:szCs w:val="36"/>
        </w:rPr>
      </w:pPr>
      <w:r>
        <w:rPr>
          <w:rFonts w:ascii="Arial" w:hAnsi="Arial" w:cs="Arial"/>
          <w:b/>
          <w:sz w:val="36"/>
          <w:szCs w:val="36"/>
        </w:rPr>
        <w:br w:type="page"/>
      </w:r>
    </w:p>
    <w:p w14:paraId="11EA6E86" w14:textId="6974375E" w:rsidR="003D15B9" w:rsidRPr="003D15B9" w:rsidRDefault="003D15B9" w:rsidP="003D15B9">
      <w:pPr>
        <w:ind w:left="360"/>
        <w:rPr>
          <w:rFonts w:ascii="Arial" w:hAnsi="Arial" w:cs="Arial"/>
        </w:rPr>
      </w:pPr>
      <w:r>
        <w:rPr>
          <w:rFonts w:ascii="Arial" w:hAnsi="Arial" w:cs="Arial"/>
          <w:b/>
          <w:sz w:val="36"/>
          <w:szCs w:val="36"/>
        </w:rPr>
        <w:lastRenderedPageBreak/>
        <w:t>Notes Entry</w:t>
      </w:r>
      <w:r w:rsidRPr="003D15B9">
        <w:rPr>
          <w:rFonts w:ascii="Arial" w:hAnsi="Arial" w:cs="Arial"/>
        </w:rPr>
        <w:t xml:space="preserve">   </w:t>
      </w:r>
    </w:p>
    <w:p w14:paraId="699ECE7D" w14:textId="77777777" w:rsidR="003D15B9" w:rsidRPr="003D15B9" w:rsidRDefault="003D15B9" w:rsidP="003D15B9">
      <w:pPr>
        <w:ind w:left="360"/>
        <w:rPr>
          <w:rFonts w:ascii="Arial" w:hAnsi="Arial" w:cs="Arial"/>
        </w:rPr>
      </w:pPr>
      <w:r w:rsidRPr="003D15B9">
        <w:rPr>
          <w:rFonts w:ascii="Arial" w:hAnsi="Arial" w:cs="Arial"/>
          <w:sz w:val="20"/>
          <w:szCs w:val="20"/>
        </w:rPr>
        <w:t xml:space="preserve">In this section, there are references to the Local NWD IT Admin. If this individual is unknown or undetermined for your agency, contact the help desk at </w:t>
      </w:r>
      <w:hyperlink r:id="rId10" w:history="1">
        <w:r w:rsidRPr="003D15B9">
          <w:rPr>
            <w:rStyle w:val="Hyperlink"/>
            <w:rFonts w:ascii="Arial" w:hAnsi="Arial" w:cs="Arial"/>
            <w:sz w:val="20"/>
            <w:szCs w:val="20"/>
          </w:rPr>
          <w:t>NWDHelp@dars.virginia.gov</w:t>
        </w:r>
      </w:hyperlink>
      <w:r w:rsidRPr="003D15B9">
        <w:rPr>
          <w:rFonts w:ascii="Arial" w:hAnsi="Arial" w:cs="Arial"/>
          <w:sz w:val="20"/>
          <w:szCs w:val="20"/>
        </w:rPr>
        <w:t xml:space="preserve"> for assistance. </w:t>
      </w:r>
      <w:r w:rsidRPr="003D15B9">
        <w:rPr>
          <w:rFonts w:ascii="Arial" w:hAnsi="Arial" w:cs="Arial"/>
        </w:rPr>
        <w:t xml:space="preserve"> </w:t>
      </w:r>
    </w:p>
    <w:p w14:paraId="0C647A03" w14:textId="77777777" w:rsidR="003D15B9" w:rsidRPr="003D15B9" w:rsidRDefault="003D15B9" w:rsidP="003D15B9">
      <w:pPr>
        <w:ind w:left="360"/>
        <w:rPr>
          <w:rFonts w:ascii="Arial" w:hAnsi="Arial" w:cs="Arial"/>
        </w:rPr>
      </w:pPr>
    </w:p>
    <w:p w14:paraId="05A98E73" w14:textId="08C99E05" w:rsidR="003D15B9" w:rsidRPr="003D15B9" w:rsidRDefault="003D15B9" w:rsidP="003D15B9">
      <w:pPr>
        <w:ind w:left="360"/>
        <w:rPr>
          <w:rFonts w:ascii="Arial" w:hAnsi="Arial" w:cs="Arial"/>
          <w:b/>
        </w:rPr>
      </w:pPr>
      <w:r w:rsidRPr="003D15B9">
        <w:rPr>
          <w:rFonts w:ascii="Arial" w:hAnsi="Arial" w:cs="Arial"/>
          <w:b/>
        </w:rPr>
        <w:t xml:space="preserve">Nutrition Counseling </w:t>
      </w:r>
      <w:r>
        <w:rPr>
          <w:rFonts w:ascii="Arial" w:hAnsi="Arial" w:cs="Arial"/>
          <w:b/>
        </w:rPr>
        <w:t>and Nutrition Education Notes</w:t>
      </w:r>
    </w:p>
    <w:p w14:paraId="54CA7E95" w14:textId="06D98B89" w:rsidR="003D15B9" w:rsidRPr="003D15B9" w:rsidRDefault="003D15B9" w:rsidP="003D15B9">
      <w:pPr>
        <w:ind w:left="360"/>
        <w:rPr>
          <w:rFonts w:ascii="Arial" w:hAnsi="Arial" w:cs="Arial"/>
          <w:b/>
        </w:rPr>
      </w:pPr>
      <w:r>
        <w:rPr>
          <w:rFonts w:ascii="Arial" w:hAnsi="Arial" w:cs="Arial"/>
          <w:sz w:val="20"/>
          <w:szCs w:val="20"/>
        </w:rPr>
        <w:t>Notes are an important and effective method to document the referral activities related to Nutrition Counseling as well as all the activities which occur during the process of providing both Nutrition Counseling and Nutrition Education. While these notes are essential to documenting the activities of both of these services, it is highly recommended NOT to place these notes in the General Comments. Any notes placed in General Comments are accessible to any other agency with valid unexpired Consent. Therefore, we recommend using the ‘Enrollment’ notes which will also roll up into the Client Profile / Agency All Notes.</w:t>
      </w:r>
      <w:r w:rsidRPr="003D15B9">
        <w:rPr>
          <w:rFonts w:ascii="Arial" w:hAnsi="Arial" w:cs="Arial"/>
          <w:b/>
        </w:rPr>
        <w:t xml:space="preserve"> </w:t>
      </w:r>
    </w:p>
    <w:p w14:paraId="77670BCB" w14:textId="77777777" w:rsidR="003D15B9" w:rsidRPr="003D15B9" w:rsidRDefault="003D15B9" w:rsidP="003D15B9">
      <w:pPr>
        <w:ind w:left="360"/>
        <w:rPr>
          <w:rFonts w:ascii="Arial" w:hAnsi="Arial" w:cs="Arial"/>
        </w:rPr>
      </w:pPr>
      <w:r w:rsidRPr="003D15B9">
        <w:rPr>
          <w:rFonts w:ascii="Arial" w:hAnsi="Arial" w:cs="Arial"/>
        </w:rPr>
        <w:t xml:space="preserve"> </w:t>
      </w:r>
    </w:p>
    <w:p w14:paraId="0402DC0C" w14:textId="733CE510" w:rsidR="00591FE8" w:rsidRDefault="00591FE8" w:rsidP="00591FE8">
      <w:pPr>
        <w:pStyle w:val="NoSpacing"/>
        <w:numPr>
          <w:ilvl w:val="0"/>
          <w:numId w:val="19"/>
        </w:numPr>
        <w:rPr>
          <w:rFonts w:ascii="Arial" w:hAnsi="Arial" w:cs="Arial"/>
          <w:sz w:val="24"/>
          <w:szCs w:val="24"/>
        </w:rPr>
      </w:pPr>
      <w:r>
        <w:rPr>
          <w:rFonts w:ascii="Arial" w:hAnsi="Arial" w:cs="Arial"/>
          <w:sz w:val="24"/>
          <w:szCs w:val="24"/>
        </w:rPr>
        <w:t>After successfully logging into the system and navigating to a client’s enrollment</w:t>
      </w:r>
      <w:r w:rsidR="00C42E99">
        <w:rPr>
          <w:rFonts w:ascii="Arial" w:hAnsi="Arial" w:cs="Arial"/>
          <w:sz w:val="24"/>
          <w:szCs w:val="24"/>
        </w:rPr>
        <w:t xml:space="preserve"> (program where Nutrition Counseling and /or Nutrition Education will be tracked)</w:t>
      </w:r>
      <w:r>
        <w:rPr>
          <w:rFonts w:ascii="Arial" w:hAnsi="Arial" w:cs="Arial"/>
          <w:sz w:val="24"/>
          <w:szCs w:val="24"/>
        </w:rPr>
        <w:t>,</w:t>
      </w:r>
      <w:r w:rsidRPr="00591FE8">
        <w:rPr>
          <w:rFonts w:ascii="Arial" w:hAnsi="Arial" w:cs="Arial"/>
          <w:sz w:val="24"/>
          <w:szCs w:val="24"/>
        </w:rPr>
        <w:t xml:space="preserve"> click the Notes link on the left </w:t>
      </w:r>
    </w:p>
    <w:p w14:paraId="022C906D" w14:textId="2462D7D2" w:rsidR="00BB16A5" w:rsidRPr="00591FE8" w:rsidRDefault="00BB16A5" w:rsidP="00BB16A5">
      <w:pPr>
        <w:pStyle w:val="NoSpacing"/>
        <w:numPr>
          <w:ilvl w:val="1"/>
          <w:numId w:val="19"/>
        </w:numPr>
        <w:rPr>
          <w:rFonts w:ascii="Arial" w:hAnsi="Arial" w:cs="Arial"/>
          <w:sz w:val="24"/>
          <w:szCs w:val="24"/>
        </w:rPr>
      </w:pPr>
      <w:r>
        <w:rPr>
          <w:rFonts w:ascii="Arial" w:hAnsi="Arial" w:cs="Arial"/>
          <w:sz w:val="24"/>
          <w:szCs w:val="24"/>
        </w:rPr>
        <w:t>Quick Tip – you can use the Event Profile roster to quickly get to the full list of clients receiving the service in lieu of searching by name</w:t>
      </w:r>
      <w:r w:rsidR="00A86817">
        <w:rPr>
          <w:rFonts w:ascii="Arial" w:hAnsi="Arial" w:cs="Arial"/>
          <w:sz w:val="24"/>
          <w:szCs w:val="24"/>
        </w:rPr>
        <w:t xml:space="preserve"> in the program</w:t>
      </w:r>
    </w:p>
    <w:p w14:paraId="7CC07413" w14:textId="1F808F1D" w:rsidR="00591FE8" w:rsidRDefault="00591FE8" w:rsidP="00591FE8">
      <w:pPr>
        <w:pStyle w:val="ListParagraph"/>
        <w:numPr>
          <w:ilvl w:val="0"/>
          <w:numId w:val="19"/>
        </w:numPr>
        <w:spacing w:after="200" w:line="276" w:lineRule="auto"/>
        <w:rPr>
          <w:rFonts w:ascii="Arial" w:hAnsi="Arial" w:cs="Arial"/>
        </w:rPr>
      </w:pPr>
      <w:r w:rsidRPr="00591FE8">
        <w:rPr>
          <w:rFonts w:ascii="Arial" w:hAnsi="Arial" w:cs="Arial"/>
        </w:rPr>
        <w:t>To create a new note click the NEW button</w:t>
      </w:r>
    </w:p>
    <w:p w14:paraId="5D71B5DE" w14:textId="630DC662" w:rsidR="00591FE8" w:rsidRPr="00B53271" w:rsidRDefault="00B53271" w:rsidP="00DA331B">
      <w:pPr>
        <w:pStyle w:val="ListParagraph"/>
        <w:numPr>
          <w:ilvl w:val="0"/>
          <w:numId w:val="19"/>
        </w:numPr>
        <w:spacing w:after="200" w:line="276" w:lineRule="auto"/>
        <w:rPr>
          <w:rFonts w:ascii="Arial" w:hAnsi="Arial" w:cs="Arial"/>
        </w:rPr>
      </w:pPr>
      <w:r w:rsidRPr="00B53271">
        <w:rPr>
          <w:rFonts w:ascii="Arial" w:hAnsi="Arial" w:cs="Arial"/>
        </w:rPr>
        <w:t xml:space="preserve">Enter a date for the note </w:t>
      </w:r>
      <w:r w:rsidRPr="00B53271">
        <w:rPr>
          <w:rFonts w:ascii="Arial" w:hAnsi="Arial" w:cs="Arial"/>
          <w:b/>
          <w:i/>
        </w:rPr>
        <w:t>OR</w:t>
      </w:r>
      <w:r w:rsidRPr="00B53271">
        <w:rPr>
          <w:rFonts w:ascii="Arial" w:hAnsi="Arial" w:cs="Arial"/>
        </w:rPr>
        <w:t xml:space="preserve"> allow the system to pre-fill it with today’s date</w:t>
      </w:r>
    </w:p>
    <w:p w14:paraId="6E5AFD28" w14:textId="77777777" w:rsidR="00591FE8" w:rsidRPr="00591FE8" w:rsidRDefault="00591FE8" w:rsidP="00591FE8">
      <w:pPr>
        <w:pStyle w:val="NoSpacing"/>
        <w:numPr>
          <w:ilvl w:val="0"/>
          <w:numId w:val="19"/>
        </w:numPr>
        <w:rPr>
          <w:rFonts w:ascii="Arial" w:hAnsi="Arial" w:cs="Arial"/>
          <w:sz w:val="24"/>
          <w:szCs w:val="24"/>
        </w:rPr>
      </w:pPr>
      <w:r w:rsidRPr="00591FE8">
        <w:rPr>
          <w:rFonts w:ascii="Arial" w:hAnsi="Arial" w:cs="Arial"/>
          <w:sz w:val="24"/>
          <w:szCs w:val="24"/>
        </w:rPr>
        <w:t>Select a Case Manager (person entering the note)</w:t>
      </w:r>
    </w:p>
    <w:p w14:paraId="33AEDCDF" w14:textId="77777777" w:rsidR="00591FE8" w:rsidRPr="00591FE8" w:rsidRDefault="00591FE8" w:rsidP="00591FE8">
      <w:pPr>
        <w:pStyle w:val="NoSpacing"/>
        <w:numPr>
          <w:ilvl w:val="0"/>
          <w:numId w:val="19"/>
        </w:numPr>
        <w:rPr>
          <w:rFonts w:ascii="Arial" w:hAnsi="Arial" w:cs="Arial"/>
          <w:sz w:val="24"/>
          <w:szCs w:val="24"/>
        </w:rPr>
      </w:pPr>
      <w:r w:rsidRPr="00591FE8">
        <w:rPr>
          <w:rFonts w:ascii="Arial" w:hAnsi="Arial" w:cs="Arial"/>
          <w:sz w:val="24"/>
          <w:szCs w:val="24"/>
        </w:rPr>
        <w:t xml:space="preserve">Select a Contact with (note that you can update the client profile contacts list and the ‘contact with what individual dropdown’ by clicking on the Add Contact button) </w:t>
      </w:r>
    </w:p>
    <w:p w14:paraId="565C1BDF" w14:textId="2D2A36E7" w:rsidR="00591FE8" w:rsidRPr="00591FE8" w:rsidRDefault="00591FE8" w:rsidP="00591FE8">
      <w:pPr>
        <w:pStyle w:val="ListParagraph"/>
        <w:numPr>
          <w:ilvl w:val="0"/>
          <w:numId w:val="19"/>
        </w:numPr>
        <w:spacing w:after="200" w:line="276" w:lineRule="auto"/>
        <w:rPr>
          <w:rFonts w:ascii="Arial" w:hAnsi="Arial" w:cs="Arial"/>
        </w:rPr>
      </w:pPr>
      <w:r w:rsidRPr="00591FE8">
        <w:rPr>
          <w:rFonts w:ascii="Arial" w:hAnsi="Arial" w:cs="Arial"/>
        </w:rPr>
        <w:t>Select a Note Type</w:t>
      </w:r>
      <w:r w:rsidR="00DA331B">
        <w:rPr>
          <w:rFonts w:ascii="Arial" w:hAnsi="Arial" w:cs="Arial"/>
        </w:rPr>
        <w:t xml:space="preserve"> </w:t>
      </w:r>
    </w:p>
    <w:p w14:paraId="14D22128" w14:textId="40583895" w:rsidR="00F979B5" w:rsidRDefault="00591FE8" w:rsidP="00591FE8">
      <w:pPr>
        <w:pStyle w:val="ListParagraph"/>
        <w:numPr>
          <w:ilvl w:val="0"/>
          <w:numId w:val="19"/>
        </w:numPr>
        <w:spacing w:after="200" w:line="276" w:lineRule="auto"/>
        <w:rPr>
          <w:rFonts w:ascii="Arial" w:hAnsi="Arial" w:cs="Arial"/>
        </w:rPr>
      </w:pPr>
      <w:r w:rsidRPr="00591FE8">
        <w:rPr>
          <w:rFonts w:ascii="Arial" w:hAnsi="Arial" w:cs="Arial"/>
        </w:rPr>
        <w:t xml:space="preserve">Enter a Subject for the Note that will have meaning to anyone viewing all notes in a list </w:t>
      </w:r>
    </w:p>
    <w:p w14:paraId="0AB253F7" w14:textId="2160A319" w:rsidR="00F979B5" w:rsidRPr="00591FE8" w:rsidRDefault="00F979B5" w:rsidP="00F979B5">
      <w:pPr>
        <w:pStyle w:val="ListParagraph"/>
        <w:numPr>
          <w:ilvl w:val="1"/>
          <w:numId w:val="19"/>
        </w:numPr>
        <w:spacing w:after="200" w:line="276" w:lineRule="auto"/>
        <w:rPr>
          <w:rFonts w:ascii="Arial" w:hAnsi="Arial" w:cs="Arial"/>
        </w:rPr>
      </w:pPr>
      <w:r>
        <w:rPr>
          <w:rFonts w:ascii="Arial" w:hAnsi="Arial" w:cs="Arial"/>
        </w:rPr>
        <w:t xml:space="preserve">It is highly recommended to include the words ‘Nutrition Counseling’ or ‘Nutrition Education’ or some sort of abbreviated version of these words in the subject </w:t>
      </w:r>
      <w:r w:rsidR="003349DB">
        <w:rPr>
          <w:rFonts w:ascii="Arial" w:hAnsi="Arial" w:cs="Arial"/>
        </w:rPr>
        <w:t xml:space="preserve">line </w:t>
      </w:r>
      <w:r>
        <w:rPr>
          <w:rFonts w:ascii="Arial" w:hAnsi="Arial" w:cs="Arial"/>
        </w:rPr>
        <w:t>of notes related to these services</w:t>
      </w:r>
      <w:r w:rsidR="00A86817">
        <w:rPr>
          <w:rFonts w:ascii="Arial" w:hAnsi="Arial" w:cs="Arial"/>
        </w:rPr>
        <w:t xml:space="preserve"> along with other helpful words such as ‘Referral’, ‘Referral Rejected’, ‘Enrolled in Nutrition Counseling’, etc. </w:t>
      </w:r>
    </w:p>
    <w:p w14:paraId="4BEA08A7" w14:textId="7ED1E078" w:rsidR="00591FE8" w:rsidRDefault="00591FE8" w:rsidP="00591FE8">
      <w:pPr>
        <w:pStyle w:val="ListParagraph"/>
        <w:numPr>
          <w:ilvl w:val="0"/>
          <w:numId w:val="19"/>
        </w:numPr>
        <w:spacing w:after="200" w:line="276" w:lineRule="auto"/>
        <w:rPr>
          <w:rFonts w:ascii="Arial" w:hAnsi="Arial" w:cs="Arial"/>
        </w:rPr>
      </w:pPr>
      <w:r w:rsidRPr="00591FE8">
        <w:rPr>
          <w:rFonts w:ascii="Arial" w:hAnsi="Arial" w:cs="Arial"/>
        </w:rPr>
        <w:t>Enter the content of the note in the Notes textbox</w:t>
      </w:r>
    </w:p>
    <w:p w14:paraId="7D1876E6" w14:textId="77777777" w:rsidR="00F979B5" w:rsidRDefault="00F979B5" w:rsidP="00F979B5">
      <w:pPr>
        <w:pStyle w:val="ListParagraph"/>
        <w:numPr>
          <w:ilvl w:val="1"/>
          <w:numId w:val="19"/>
        </w:numPr>
        <w:spacing w:after="200" w:line="276" w:lineRule="auto"/>
        <w:rPr>
          <w:rFonts w:ascii="Arial" w:hAnsi="Arial" w:cs="Arial"/>
        </w:rPr>
      </w:pPr>
      <w:r w:rsidRPr="00F979B5">
        <w:rPr>
          <w:rFonts w:ascii="Arial" w:hAnsi="Arial" w:cs="Arial"/>
        </w:rPr>
        <w:t>You may save the note at any time in a draft format which allows for edits later or ‘Save as Final’ to finalize the note from additional edits</w:t>
      </w:r>
    </w:p>
    <w:p w14:paraId="7194575A" w14:textId="1F2C2F1F" w:rsidR="00591FE8" w:rsidRPr="00F979B5" w:rsidRDefault="00591FE8" w:rsidP="00DA331B">
      <w:pPr>
        <w:pStyle w:val="ListParagraph"/>
        <w:numPr>
          <w:ilvl w:val="0"/>
          <w:numId w:val="19"/>
        </w:numPr>
        <w:spacing w:after="200" w:line="276" w:lineRule="auto"/>
        <w:rPr>
          <w:rFonts w:ascii="Arial" w:hAnsi="Arial" w:cs="Arial"/>
        </w:rPr>
      </w:pPr>
      <w:r w:rsidRPr="00F979B5">
        <w:rPr>
          <w:rFonts w:ascii="Arial" w:hAnsi="Arial" w:cs="Arial"/>
        </w:rPr>
        <w:t>As long as a note is NOT in the Finalized status, you may select, view, edit and finalize the note by selecting it using the link on the Date field in the Notes list view</w:t>
      </w:r>
    </w:p>
    <w:p w14:paraId="62E81918" w14:textId="4FBB9E53" w:rsidR="00591FE8" w:rsidRPr="00591FE8" w:rsidRDefault="00591FE8" w:rsidP="00591FE8">
      <w:pPr>
        <w:pStyle w:val="NoSpacing"/>
        <w:numPr>
          <w:ilvl w:val="0"/>
          <w:numId w:val="19"/>
        </w:numPr>
        <w:rPr>
          <w:rFonts w:ascii="Arial" w:hAnsi="Arial" w:cs="Arial"/>
          <w:sz w:val="24"/>
          <w:szCs w:val="24"/>
        </w:rPr>
      </w:pPr>
      <w:r w:rsidRPr="00591FE8">
        <w:rPr>
          <w:rFonts w:ascii="Arial" w:hAnsi="Arial" w:cs="Arial"/>
          <w:sz w:val="24"/>
          <w:szCs w:val="24"/>
        </w:rPr>
        <w:lastRenderedPageBreak/>
        <w:t xml:space="preserve">Use the Print Notes button to print </w:t>
      </w:r>
      <w:r w:rsidR="00A86817">
        <w:rPr>
          <w:rFonts w:ascii="Arial" w:hAnsi="Arial" w:cs="Arial"/>
          <w:sz w:val="24"/>
          <w:szCs w:val="24"/>
        </w:rPr>
        <w:t xml:space="preserve">(view) </w:t>
      </w:r>
      <w:r w:rsidRPr="00591FE8">
        <w:rPr>
          <w:rFonts w:ascii="Arial" w:hAnsi="Arial" w:cs="Arial"/>
          <w:sz w:val="24"/>
          <w:szCs w:val="24"/>
        </w:rPr>
        <w:t xml:space="preserve">all your notes in full   </w:t>
      </w:r>
    </w:p>
    <w:p w14:paraId="7D17A23B" w14:textId="64E6C0AB" w:rsidR="00591FE8" w:rsidRDefault="00591FE8" w:rsidP="00591FE8">
      <w:pPr>
        <w:pStyle w:val="NoSpacing"/>
        <w:numPr>
          <w:ilvl w:val="0"/>
          <w:numId w:val="19"/>
        </w:numPr>
        <w:rPr>
          <w:rFonts w:ascii="Arial" w:hAnsi="Arial" w:cs="Arial"/>
          <w:sz w:val="24"/>
          <w:szCs w:val="24"/>
        </w:rPr>
      </w:pPr>
      <w:r w:rsidRPr="00591FE8">
        <w:rPr>
          <w:rFonts w:ascii="Arial" w:hAnsi="Arial" w:cs="Arial"/>
          <w:sz w:val="24"/>
          <w:szCs w:val="24"/>
        </w:rPr>
        <w:t xml:space="preserve">All notes entered into the </w:t>
      </w:r>
      <w:r w:rsidR="00F979B5">
        <w:rPr>
          <w:rFonts w:ascii="Arial" w:hAnsi="Arial" w:cs="Arial"/>
          <w:sz w:val="24"/>
          <w:szCs w:val="24"/>
        </w:rPr>
        <w:t>enrollment notes</w:t>
      </w:r>
      <w:r w:rsidRPr="00591FE8">
        <w:rPr>
          <w:rFonts w:ascii="Arial" w:hAnsi="Arial" w:cs="Arial"/>
          <w:sz w:val="24"/>
          <w:szCs w:val="24"/>
        </w:rPr>
        <w:t xml:space="preserve"> screen for that individual will be accessible on the Client Profile Agency All Notes section </w:t>
      </w:r>
    </w:p>
    <w:p w14:paraId="0EB79C96" w14:textId="1DFF37AD" w:rsidR="00591FE8" w:rsidRDefault="00591FE8" w:rsidP="00A86817">
      <w:pPr>
        <w:pStyle w:val="ListParagraph"/>
        <w:numPr>
          <w:ilvl w:val="1"/>
          <w:numId w:val="19"/>
        </w:numPr>
        <w:spacing w:after="200" w:line="276" w:lineRule="auto"/>
        <w:rPr>
          <w:rFonts w:ascii="Arial" w:hAnsi="Arial" w:cs="Arial"/>
        </w:rPr>
      </w:pPr>
      <w:r w:rsidRPr="00591FE8">
        <w:rPr>
          <w:rFonts w:ascii="Arial" w:hAnsi="Arial" w:cs="Arial"/>
        </w:rPr>
        <w:t>Click on the Client id at the top of the screen to toggle over to the Client Profile where Agency All Notes can be accessed</w:t>
      </w:r>
    </w:p>
    <w:p w14:paraId="3336A6CF" w14:textId="1894F2AD" w:rsidR="00F979B5" w:rsidRPr="00F979B5" w:rsidRDefault="00F979B5" w:rsidP="00F979B5">
      <w:pPr>
        <w:spacing w:after="200" w:line="276" w:lineRule="auto"/>
        <w:rPr>
          <w:rFonts w:ascii="Arial" w:hAnsi="Arial" w:cs="Arial"/>
        </w:rPr>
      </w:pPr>
      <w:r>
        <w:rPr>
          <w:rFonts w:ascii="Arial" w:hAnsi="Arial" w:cs="Arial"/>
        </w:rPr>
        <w:t xml:space="preserve">Notes are to be entered in regards to activities involved with Nutrition Counseling and / or Nutrition Education. Notes should also be entered to indicate the referral activities </w:t>
      </w:r>
      <w:r w:rsidR="00A86817">
        <w:rPr>
          <w:rFonts w:ascii="Arial" w:hAnsi="Arial" w:cs="Arial"/>
        </w:rPr>
        <w:t xml:space="preserve">(examples include but are not limited to: referral made, referral accepted, referral rejected, enrolled in Nutrition Counseling) </w:t>
      </w:r>
      <w:r>
        <w:rPr>
          <w:rFonts w:ascii="Arial" w:hAnsi="Arial" w:cs="Arial"/>
        </w:rPr>
        <w:t xml:space="preserve">with Nutrition Counseling.  </w:t>
      </w:r>
    </w:p>
    <w:p w14:paraId="6800441A" w14:textId="77777777" w:rsidR="0081624E" w:rsidRDefault="0081624E" w:rsidP="003D15B9">
      <w:pPr>
        <w:rPr>
          <w:rFonts w:ascii="Arial" w:hAnsi="Arial" w:cs="Arial"/>
          <w:b/>
          <w:sz w:val="36"/>
          <w:szCs w:val="36"/>
        </w:rPr>
      </w:pPr>
      <w:r>
        <w:rPr>
          <w:rFonts w:ascii="Arial" w:hAnsi="Arial" w:cs="Arial"/>
          <w:b/>
          <w:sz w:val="36"/>
          <w:szCs w:val="36"/>
        </w:rPr>
        <w:br w:type="page"/>
      </w:r>
    </w:p>
    <w:p w14:paraId="28B3B73F" w14:textId="5E290DB8" w:rsidR="001C0D07" w:rsidRDefault="00EA101C" w:rsidP="00B96651">
      <w:pPr>
        <w:rPr>
          <w:rFonts w:ascii="Arial" w:hAnsi="Arial" w:cs="Arial"/>
        </w:rPr>
      </w:pPr>
      <w:r>
        <w:rPr>
          <w:rFonts w:ascii="Arial" w:hAnsi="Arial" w:cs="Arial"/>
          <w:b/>
          <w:sz w:val="36"/>
          <w:szCs w:val="36"/>
        </w:rPr>
        <w:lastRenderedPageBreak/>
        <w:t xml:space="preserve">Track </w:t>
      </w:r>
      <w:r w:rsidR="00B96651">
        <w:rPr>
          <w:rFonts w:ascii="Arial" w:hAnsi="Arial" w:cs="Arial"/>
          <w:b/>
          <w:sz w:val="36"/>
          <w:szCs w:val="36"/>
        </w:rPr>
        <w:t xml:space="preserve">Service Units </w:t>
      </w:r>
      <w:r w:rsidR="00F25D51" w:rsidRPr="00B96651">
        <w:rPr>
          <w:rFonts w:ascii="Arial" w:hAnsi="Arial" w:cs="Arial"/>
        </w:rPr>
        <w:t xml:space="preserve"> </w:t>
      </w:r>
      <w:r w:rsidR="00D028EE" w:rsidRPr="00B96651">
        <w:rPr>
          <w:rFonts w:ascii="Arial" w:hAnsi="Arial" w:cs="Arial"/>
        </w:rPr>
        <w:t xml:space="preserve">  </w:t>
      </w:r>
    </w:p>
    <w:p w14:paraId="60EB45C9" w14:textId="12722248" w:rsidR="00AE42FE" w:rsidRDefault="001C0D07" w:rsidP="00AE42FE">
      <w:pPr>
        <w:rPr>
          <w:rFonts w:ascii="Arial" w:hAnsi="Arial" w:cs="Arial"/>
        </w:rPr>
      </w:pPr>
      <w:r w:rsidRPr="001C0D07">
        <w:rPr>
          <w:rFonts w:ascii="Arial" w:hAnsi="Arial" w:cs="Arial"/>
          <w:sz w:val="20"/>
          <w:szCs w:val="20"/>
        </w:rPr>
        <w:t xml:space="preserve">In this section, there are references to the Local NWD IT Admin. If this individual is unknown or undetermined for your agency, contact the help desk as </w:t>
      </w:r>
      <w:hyperlink r:id="rId11" w:history="1">
        <w:r w:rsidRPr="001C0D07">
          <w:rPr>
            <w:rStyle w:val="Hyperlink"/>
            <w:rFonts w:ascii="Arial" w:hAnsi="Arial" w:cs="Arial"/>
            <w:sz w:val="20"/>
            <w:szCs w:val="20"/>
          </w:rPr>
          <w:t>NWDHelp@dars.virginia.gov</w:t>
        </w:r>
      </w:hyperlink>
      <w:r w:rsidRPr="001C0D07">
        <w:rPr>
          <w:rFonts w:ascii="Arial" w:hAnsi="Arial" w:cs="Arial"/>
          <w:sz w:val="20"/>
          <w:szCs w:val="20"/>
        </w:rPr>
        <w:t xml:space="preserve"> for assistance.</w:t>
      </w:r>
    </w:p>
    <w:p w14:paraId="47B85AB6" w14:textId="7A965930" w:rsidR="00360638" w:rsidRDefault="00360638">
      <w:pPr>
        <w:rPr>
          <w:rFonts w:ascii="Arial" w:hAnsi="Arial" w:cs="Arial"/>
          <w:b/>
        </w:rPr>
      </w:pPr>
    </w:p>
    <w:p w14:paraId="1671AFAA" w14:textId="21595D2D" w:rsidR="009E6A09" w:rsidRPr="009E6A09" w:rsidRDefault="009E6A09" w:rsidP="009E6A09">
      <w:pPr>
        <w:rPr>
          <w:rFonts w:ascii="Arial" w:hAnsi="Arial" w:cs="Arial"/>
          <w:b/>
        </w:rPr>
      </w:pPr>
      <w:r w:rsidRPr="009E6A09">
        <w:rPr>
          <w:rFonts w:ascii="Arial" w:hAnsi="Arial" w:cs="Arial"/>
          <w:b/>
        </w:rPr>
        <w:t xml:space="preserve">Event Profile </w:t>
      </w:r>
    </w:p>
    <w:p w14:paraId="34E5E880" w14:textId="77777777" w:rsidR="009E6A09" w:rsidRPr="009E6A09" w:rsidRDefault="009E6A09" w:rsidP="009E6A09">
      <w:pPr>
        <w:rPr>
          <w:rFonts w:ascii="Arial" w:hAnsi="Arial" w:cs="Arial"/>
        </w:rPr>
      </w:pPr>
    </w:p>
    <w:p w14:paraId="4AD8B449" w14:textId="6CF7BCDA" w:rsidR="009E6A09" w:rsidRPr="009E6A09" w:rsidRDefault="009E6A09" w:rsidP="009E6A09">
      <w:pPr>
        <w:pStyle w:val="ListParagraph"/>
        <w:numPr>
          <w:ilvl w:val="0"/>
          <w:numId w:val="16"/>
        </w:numPr>
        <w:rPr>
          <w:rStyle w:val="Hyperlink"/>
          <w:rFonts w:ascii="Arial" w:hAnsi="Arial" w:cs="Arial"/>
          <w:color w:val="auto"/>
          <w:u w:val="none"/>
        </w:rPr>
      </w:pPr>
      <w:r>
        <w:rPr>
          <w:rFonts w:ascii="Arial" w:hAnsi="Arial" w:cs="Arial"/>
        </w:rPr>
        <w:t xml:space="preserve">Login to PeerPlace at </w:t>
      </w:r>
      <w:hyperlink r:id="rId12" w:history="1">
        <w:r w:rsidRPr="00737411">
          <w:rPr>
            <w:rStyle w:val="Hyperlink"/>
            <w:rFonts w:ascii="Arial" w:hAnsi="Arial" w:cs="Arial"/>
          </w:rPr>
          <w:t>https://vda.peerplace.com</w:t>
        </w:r>
      </w:hyperlink>
    </w:p>
    <w:p w14:paraId="7714E3D7" w14:textId="4BA22F76" w:rsidR="009E6A09" w:rsidRDefault="009E6A09" w:rsidP="009E6A09">
      <w:pPr>
        <w:pStyle w:val="ListParagraph"/>
        <w:numPr>
          <w:ilvl w:val="0"/>
          <w:numId w:val="16"/>
        </w:numPr>
        <w:rPr>
          <w:rFonts w:ascii="Arial" w:hAnsi="Arial" w:cs="Arial"/>
        </w:rPr>
      </w:pPr>
      <w:r>
        <w:rPr>
          <w:rFonts w:ascii="Arial" w:hAnsi="Arial" w:cs="Arial"/>
        </w:rPr>
        <w:t>Click on the dropdown at the top of the screen to select the program where the units entry will take place</w:t>
      </w:r>
    </w:p>
    <w:p w14:paraId="6B0E7BF0" w14:textId="6C95B617" w:rsidR="005B24FF" w:rsidRDefault="005B24FF" w:rsidP="009E6A09">
      <w:pPr>
        <w:pStyle w:val="ListParagraph"/>
        <w:numPr>
          <w:ilvl w:val="0"/>
          <w:numId w:val="16"/>
        </w:numPr>
        <w:rPr>
          <w:rFonts w:ascii="Arial" w:hAnsi="Arial" w:cs="Arial"/>
        </w:rPr>
      </w:pPr>
      <w:r>
        <w:rPr>
          <w:rFonts w:ascii="Arial" w:hAnsi="Arial" w:cs="Arial"/>
        </w:rPr>
        <w:t>To create a new Event to track units perform the following steps:</w:t>
      </w:r>
    </w:p>
    <w:p w14:paraId="28038E12" w14:textId="3447D8EA" w:rsidR="0031786F" w:rsidRDefault="005B24FF" w:rsidP="005B24FF">
      <w:pPr>
        <w:pStyle w:val="ListParagraph"/>
        <w:numPr>
          <w:ilvl w:val="1"/>
          <w:numId w:val="16"/>
        </w:numPr>
        <w:rPr>
          <w:rFonts w:ascii="Arial" w:hAnsi="Arial" w:cs="Arial"/>
        </w:rPr>
      </w:pPr>
      <w:r>
        <w:rPr>
          <w:rFonts w:ascii="Arial" w:hAnsi="Arial" w:cs="Arial"/>
        </w:rPr>
        <w:t>C</w:t>
      </w:r>
      <w:r w:rsidR="0031786F">
        <w:rPr>
          <w:rFonts w:ascii="Arial" w:hAnsi="Arial" w:cs="Arial"/>
        </w:rPr>
        <w:t>lick on Event Profile</w:t>
      </w:r>
    </w:p>
    <w:p w14:paraId="1CC58530" w14:textId="4146D89F" w:rsidR="0031786F" w:rsidRDefault="00605839" w:rsidP="005B24FF">
      <w:pPr>
        <w:pStyle w:val="ListParagraph"/>
        <w:numPr>
          <w:ilvl w:val="1"/>
          <w:numId w:val="16"/>
        </w:numPr>
        <w:rPr>
          <w:rFonts w:ascii="Arial" w:hAnsi="Arial" w:cs="Arial"/>
        </w:rPr>
      </w:pPr>
      <w:r>
        <w:rPr>
          <w:rFonts w:ascii="Arial" w:hAnsi="Arial" w:cs="Arial"/>
        </w:rPr>
        <w:t>Click New</w:t>
      </w:r>
    </w:p>
    <w:p w14:paraId="55F12167" w14:textId="5FBA812D" w:rsidR="006E6238" w:rsidRDefault="006E6238" w:rsidP="005B24FF">
      <w:pPr>
        <w:pStyle w:val="ListParagraph"/>
        <w:numPr>
          <w:ilvl w:val="1"/>
          <w:numId w:val="16"/>
        </w:numPr>
        <w:rPr>
          <w:rFonts w:ascii="Arial" w:hAnsi="Arial" w:cs="Arial"/>
        </w:rPr>
      </w:pPr>
      <w:r>
        <w:rPr>
          <w:rFonts w:ascii="Arial" w:hAnsi="Arial" w:cs="Arial"/>
        </w:rPr>
        <w:t>Enter Start Date</w:t>
      </w:r>
    </w:p>
    <w:p w14:paraId="10FA7BA2" w14:textId="6E1ECCB5" w:rsidR="006E6238" w:rsidRDefault="006E6238" w:rsidP="005B24FF">
      <w:pPr>
        <w:pStyle w:val="ListParagraph"/>
        <w:numPr>
          <w:ilvl w:val="1"/>
          <w:numId w:val="16"/>
        </w:numPr>
        <w:rPr>
          <w:rFonts w:ascii="Arial" w:hAnsi="Arial" w:cs="Arial"/>
        </w:rPr>
      </w:pPr>
      <w:r>
        <w:rPr>
          <w:rFonts w:ascii="Arial" w:hAnsi="Arial" w:cs="Arial"/>
        </w:rPr>
        <w:t>Enter End Date</w:t>
      </w:r>
    </w:p>
    <w:p w14:paraId="2EA03238" w14:textId="6441C8E0" w:rsidR="006E6238" w:rsidRDefault="006E6238" w:rsidP="005B24FF">
      <w:pPr>
        <w:pStyle w:val="ListParagraph"/>
        <w:numPr>
          <w:ilvl w:val="1"/>
          <w:numId w:val="16"/>
        </w:numPr>
        <w:rPr>
          <w:rFonts w:ascii="Arial" w:hAnsi="Arial" w:cs="Arial"/>
        </w:rPr>
      </w:pPr>
      <w:r>
        <w:rPr>
          <w:rFonts w:ascii="Arial" w:hAnsi="Arial" w:cs="Arial"/>
        </w:rPr>
        <w:t>Set Status to Open</w:t>
      </w:r>
    </w:p>
    <w:p w14:paraId="4AC425F2" w14:textId="0BB05E0D" w:rsidR="006E6238" w:rsidRDefault="006E6238" w:rsidP="005B24FF">
      <w:pPr>
        <w:pStyle w:val="ListParagraph"/>
        <w:numPr>
          <w:ilvl w:val="1"/>
          <w:numId w:val="16"/>
        </w:numPr>
        <w:rPr>
          <w:rFonts w:ascii="Arial" w:hAnsi="Arial" w:cs="Arial"/>
        </w:rPr>
      </w:pPr>
      <w:r>
        <w:rPr>
          <w:rFonts w:ascii="Arial" w:hAnsi="Arial" w:cs="Arial"/>
        </w:rPr>
        <w:t>Enter Name</w:t>
      </w:r>
    </w:p>
    <w:p w14:paraId="0814D618" w14:textId="03CC76BD" w:rsidR="006E6238" w:rsidRDefault="006E6238" w:rsidP="005B24FF">
      <w:pPr>
        <w:pStyle w:val="ListParagraph"/>
        <w:numPr>
          <w:ilvl w:val="1"/>
          <w:numId w:val="16"/>
        </w:numPr>
        <w:rPr>
          <w:rFonts w:ascii="Arial" w:hAnsi="Arial" w:cs="Arial"/>
        </w:rPr>
      </w:pPr>
      <w:r>
        <w:rPr>
          <w:rFonts w:ascii="Arial" w:hAnsi="Arial" w:cs="Arial"/>
        </w:rPr>
        <w:t>Enter Location (optional)</w:t>
      </w:r>
    </w:p>
    <w:p w14:paraId="29BCDC4E" w14:textId="79AC2EAC" w:rsidR="006E6238" w:rsidRDefault="006E6238" w:rsidP="005B24FF">
      <w:pPr>
        <w:pStyle w:val="ListParagraph"/>
        <w:numPr>
          <w:ilvl w:val="1"/>
          <w:numId w:val="16"/>
        </w:numPr>
        <w:rPr>
          <w:rFonts w:ascii="Arial" w:hAnsi="Arial" w:cs="Arial"/>
        </w:rPr>
      </w:pPr>
      <w:r>
        <w:rPr>
          <w:rFonts w:ascii="Arial" w:hAnsi="Arial" w:cs="Arial"/>
        </w:rPr>
        <w:t xml:space="preserve">Enter Event Type </w:t>
      </w:r>
    </w:p>
    <w:p w14:paraId="50FDEE12" w14:textId="77777777" w:rsidR="009C15B5" w:rsidRDefault="009C15B5" w:rsidP="005B24FF">
      <w:pPr>
        <w:pStyle w:val="ListParagraph"/>
        <w:numPr>
          <w:ilvl w:val="1"/>
          <w:numId w:val="16"/>
        </w:numPr>
        <w:rPr>
          <w:rFonts w:ascii="Arial" w:hAnsi="Arial" w:cs="Arial"/>
        </w:rPr>
      </w:pPr>
      <w:r>
        <w:rPr>
          <w:rFonts w:ascii="Arial" w:hAnsi="Arial" w:cs="Arial"/>
        </w:rPr>
        <w:t>Select a Service Type (NOTE: Contact the Local NWD IT Admin for guidance on this field if unknown)</w:t>
      </w:r>
    </w:p>
    <w:p w14:paraId="55F3E795" w14:textId="32CF8CCF" w:rsidR="006E6238" w:rsidRDefault="009C15B5" w:rsidP="009C15B5">
      <w:pPr>
        <w:pStyle w:val="ListParagraph"/>
        <w:numPr>
          <w:ilvl w:val="1"/>
          <w:numId w:val="16"/>
        </w:numPr>
        <w:rPr>
          <w:rFonts w:ascii="Arial" w:hAnsi="Arial" w:cs="Arial"/>
        </w:rPr>
      </w:pPr>
      <w:r>
        <w:rPr>
          <w:rFonts w:ascii="Arial" w:hAnsi="Arial" w:cs="Arial"/>
        </w:rPr>
        <w:t>Select a Funder (NOTE: Contact the Local NWD IT Admin for guidance on this field if unknown)</w:t>
      </w:r>
      <w:r w:rsidR="006E6238">
        <w:rPr>
          <w:rFonts w:ascii="Arial" w:hAnsi="Arial" w:cs="Arial"/>
        </w:rPr>
        <w:t xml:space="preserve">  </w:t>
      </w:r>
    </w:p>
    <w:p w14:paraId="647CA138" w14:textId="0543CC04" w:rsidR="009C15B5" w:rsidRDefault="009C15B5" w:rsidP="009C15B5">
      <w:pPr>
        <w:pStyle w:val="ListParagraph"/>
        <w:numPr>
          <w:ilvl w:val="1"/>
          <w:numId w:val="16"/>
        </w:numPr>
        <w:rPr>
          <w:rFonts w:ascii="Arial" w:hAnsi="Arial" w:cs="Arial"/>
        </w:rPr>
      </w:pPr>
      <w:r>
        <w:rPr>
          <w:rFonts w:ascii="Arial" w:hAnsi="Arial" w:cs="Arial"/>
        </w:rPr>
        <w:t>Select a Unit Type (NOTE: Contact the Local NWD IT Admin for guidance on this field if unknown)</w:t>
      </w:r>
    </w:p>
    <w:p w14:paraId="14F6773E" w14:textId="7DC106C6" w:rsidR="009C15B5" w:rsidRDefault="009C15B5" w:rsidP="009C15B5">
      <w:pPr>
        <w:pStyle w:val="ListParagraph"/>
        <w:numPr>
          <w:ilvl w:val="1"/>
          <w:numId w:val="16"/>
        </w:numPr>
        <w:rPr>
          <w:rFonts w:ascii="Arial" w:hAnsi="Arial" w:cs="Arial"/>
        </w:rPr>
      </w:pPr>
      <w:r>
        <w:rPr>
          <w:rFonts w:ascii="Arial" w:hAnsi="Arial" w:cs="Arial"/>
        </w:rPr>
        <w:t>Enter Fee Amount (optional)</w:t>
      </w:r>
    </w:p>
    <w:p w14:paraId="40EE9601" w14:textId="77777777" w:rsidR="009C15B5" w:rsidRDefault="009C15B5" w:rsidP="009C15B5">
      <w:pPr>
        <w:pStyle w:val="ListParagraph"/>
        <w:numPr>
          <w:ilvl w:val="1"/>
          <w:numId w:val="16"/>
        </w:numPr>
        <w:rPr>
          <w:rFonts w:ascii="Arial" w:hAnsi="Arial" w:cs="Arial"/>
        </w:rPr>
      </w:pPr>
      <w:r>
        <w:rPr>
          <w:rFonts w:ascii="Arial" w:hAnsi="Arial" w:cs="Arial"/>
        </w:rPr>
        <w:t>Enter Event Comments (optional)</w:t>
      </w:r>
    </w:p>
    <w:p w14:paraId="51CA4FCB" w14:textId="77777777" w:rsidR="009C15B5" w:rsidRDefault="009C15B5" w:rsidP="009C15B5">
      <w:pPr>
        <w:pStyle w:val="ListParagraph"/>
        <w:numPr>
          <w:ilvl w:val="1"/>
          <w:numId w:val="16"/>
        </w:numPr>
        <w:rPr>
          <w:rFonts w:ascii="Arial" w:hAnsi="Arial" w:cs="Arial"/>
        </w:rPr>
      </w:pPr>
      <w:r>
        <w:rPr>
          <w:rFonts w:ascii="Arial" w:hAnsi="Arial" w:cs="Arial"/>
        </w:rPr>
        <w:t>Click Save and Exit</w:t>
      </w:r>
    </w:p>
    <w:p w14:paraId="21A1244A" w14:textId="77777777" w:rsidR="0015048C" w:rsidRDefault="009C15B5" w:rsidP="009C15B5">
      <w:pPr>
        <w:pStyle w:val="ListParagraph"/>
        <w:numPr>
          <w:ilvl w:val="1"/>
          <w:numId w:val="16"/>
        </w:numPr>
        <w:rPr>
          <w:rFonts w:ascii="Arial" w:hAnsi="Arial" w:cs="Arial"/>
        </w:rPr>
      </w:pPr>
      <w:r>
        <w:rPr>
          <w:rFonts w:ascii="Arial" w:hAnsi="Arial" w:cs="Arial"/>
        </w:rPr>
        <w:t xml:space="preserve">Repeat Event Profile setup process for each unique Event where units are to be tracked </w:t>
      </w:r>
    </w:p>
    <w:p w14:paraId="712DD7BB" w14:textId="167E552C" w:rsidR="009C15B5" w:rsidRDefault="0015048C" w:rsidP="009C15B5">
      <w:pPr>
        <w:pStyle w:val="ListParagraph"/>
        <w:numPr>
          <w:ilvl w:val="1"/>
          <w:numId w:val="16"/>
        </w:numPr>
        <w:rPr>
          <w:rFonts w:ascii="Arial" w:hAnsi="Arial" w:cs="Arial"/>
        </w:rPr>
      </w:pPr>
      <w:r>
        <w:rPr>
          <w:rFonts w:ascii="Arial" w:hAnsi="Arial" w:cs="Arial"/>
        </w:rPr>
        <w:t xml:space="preserve">Events can be reused each month for units entry </w:t>
      </w:r>
      <w:r w:rsidR="009C15B5">
        <w:rPr>
          <w:rFonts w:ascii="Arial" w:hAnsi="Arial" w:cs="Arial"/>
        </w:rPr>
        <w:t xml:space="preserve"> </w:t>
      </w:r>
    </w:p>
    <w:p w14:paraId="63CB8821" w14:textId="7C2FBB1F" w:rsidR="00FD48D1" w:rsidRDefault="00FD48D1" w:rsidP="009E6A09">
      <w:pPr>
        <w:pStyle w:val="ListParagraph"/>
        <w:numPr>
          <w:ilvl w:val="0"/>
          <w:numId w:val="16"/>
        </w:numPr>
        <w:rPr>
          <w:rStyle w:val="Hyperlink"/>
          <w:rFonts w:ascii="Arial" w:hAnsi="Arial" w:cs="Arial"/>
          <w:color w:val="auto"/>
          <w:u w:val="none"/>
        </w:rPr>
      </w:pPr>
      <w:r>
        <w:rPr>
          <w:rStyle w:val="Hyperlink"/>
          <w:rFonts w:ascii="Arial" w:hAnsi="Arial" w:cs="Arial"/>
          <w:color w:val="auto"/>
          <w:u w:val="none"/>
        </w:rPr>
        <w:t>Adding Individuals to Events:</w:t>
      </w:r>
    </w:p>
    <w:p w14:paraId="61D42E68" w14:textId="73D0B6C8" w:rsidR="00150416" w:rsidRDefault="00150416" w:rsidP="00FD48D1">
      <w:pPr>
        <w:pStyle w:val="ListParagraph"/>
        <w:numPr>
          <w:ilvl w:val="1"/>
          <w:numId w:val="16"/>
        </w:numPr>
        <w:rPr>
          <w:rStyle w:val="Hyperlink"/>
          <w:rFonts w:ascii="Arial" w:hAnsi="Arial" w:cs="Arial"/>
          <w:color w:val="auto"/>
          <w:u w:val="none"/>
        </w:rPr>
      </w:pPr>
      <w:r>
        <w:rPr>
          <w:rStyle w:val="Hyperlink"/>
          <w:rFonts w:ascii="Arial" w:hAnsi="Arial" w:cs="Arial"/>
          <w:color w:val="auto"/>
          <w:u w:val="none"/>
        </w:rPr>
        <w:t>Go to each existing Home Delivered Meals and Congregate Meals Event and perform the following steps</w:t>
      </w:r>
      <w:r w:rsidR="00EE32AC">
        <w:rPr>
          <w:rStyle w:val="Hyperlink"/>
          <w:rFonts w:ascii="Arial" w:hAnsi="Arial" w:cs="Arial"/>
          <w:color w:val="auto"/>
          <w:u w:val="none"/>
        </w:rPr>
        <w:t xml:space="preserve"> to add clients to the new event(s) </w:t>
      </w:r>
    </w:p>
    <w:p w14:paraId="6DF276A1" w14:textId="551C9DF7" w:rsidR="0051680D" w:rsidRDefault="0051680D" w:rsidP="00150416">
      <w:pPr>
        <w:pStyle w:val="ListParagraph"/>
        <w:numPr>
          <w:ilvl w:val="2"/>
          <w:numId w:val="16"/>
        </w:numPr>
        <w:rPr>
          <w:rStyle w:val="Hyperlink"/>
          <w:rFonts w:ascii="Arial" w:hAnsi="Arial" w:cs="Arial"/>
          <w:color w:val="auto"/>
          <w:u w:val="none"/>
        </w:rPr>
      </w:pPr>
      <w:r>
        <w:rPr>
          <w:rStyle w:val="Hyperlink"/>
          <w:rFonts w:ascii="Arial" w:hAnsi="Arial" w:cs="Arial"/>
          <w:color w:val="auto"/>
          <w:u w:val="none"/>
        </w:rPr>
        <w:t>Click on Event Profile Sign-Up</w:t>
      </w:r>
    </w:p>
    <w:p w14:paraId="727F5EB2" w14:textId="278E4538" w:rsidR="0051680D" w:rsidRDefault="0051680D" w:rsidP="00150416">
      <w:pPr>
        <w:pStyle w:val="ListParagraph"/>
        <w:numPr>
          <w:ilvl w:val="3"/>
          <w:numId w:val="16"/>
        </w:numPr>
        <w:rPr>
          <w:rStyle w:val="Hyperlink"/>
          <w:rFonts w:ascii="Arial" w:hAnsi="Arial" w:cs="Arial"/>
          <w:color w:val="auto"/>
          <w:u w:val="none"/>
        </w:rPr>
      </w:pPr>
      <w:r>
        <w:rPr>
          <w:rStyle w:val="Hyperlink"/>
          <w:rFonts w:ascii="Arial" w:hAnsi="Arial" w:cs="Arial"/>
          <w:color w:val="auto"/>
          <w:u w:val="none"/>
        </w:rPr>
        <w:t xml:space="preserve">Click </w:t>
      </w:r>
      <w:r w:rsidR="00150416">
        <w:rPr>
          <w:rStyle w:val="Hyperlink"/>
          <w:rFonts w:ascii="Arial" w:hAnsi="Arial" w:cs="Arial"/>
          <w:color w:val="auto"/>
          <w:u w:val="none"/>
        </w:rPr>
        <w:t xml:space="preserve">on </w:t>
      </w:r>
      <w:r w:rsidR="0099095F">
        <w:rPr>
          <w:rStyle w:val="Hyperlink"/>
          <w:rFonts w:ascii="Arial" w:hAnsi="Arial" w:cs="Arial"/>
          <w:color w:val="auto"/>
          <w:u w:val="none"/>
        </w:rPr>
        <w:t>the</w:t>
      </w:r>
      <w:r w:rsidR="00150416">
        <w:rPr>
          <w:rStyle w:val="Hyperlink"/>
          <w:rFonts w:ascii="Arial" w:hAnsi="Arial" w:cs="Arial"/>
          <w:color w:val="auto"/>
          <w:u w:val="none"/>
        </w:rPr>
        <w:t xml:space="preserve"> Client Name</w:t>
      </w:r>
      <w:r w:rsidR="00204316">
        <w:rPr>
          <w:rStyle w:val="Hyperlink"/>
          <w:rFonts w:ascii="Arial" w:hAnsi="Arial" w:cs="Arial"/>
          <w:color w:val="auto"/>
          <w:u w:val="none"/>
        </w:rPr>
        <w:t xml:space="preserve"> (where Program Status is Active)</w:t>
      </w:r>
    </w:p>
    <w:p w14:paraId="122F8CB9" w14:textId="577F77D4" w:rsidR="00150416" w:rsidRDefault="00150416" w:rsidP="00150416">
      <w:pPr>
        <w:pStyle w:val="ListParagraph"/>
        <w:numPr>
          <w:ilvl w:val="3"/>
          <w:numId w:val="16"/>
        </w:numPr>
        <w:rPr>
          <w:rStyle w:val="Hyperlink"/>
          <w:rFonts w:ascii="Arial" w:hAnsi="Arial" w:cs="Arial"/>
          <w:color w:val="auto"/>
          <w:u w:val="none"/>
        </w:rPr>
      </w:pPr>
      <w:r>
        <w:rPr>
          <w:rStyle w:val="Hyperlink"/>
          <w:rFonts w:ascii="Arial" w:hAnsi="Arial" w:cs="Arial"/>
          <w:color w:val="auto"/>
          <w:u w:val="none"/>
        </w:rPr>
        <w:t>Click on Encounter History</w:t>
      </w:r>
    </w:p>
    <w:p w14:paraId="06D88C44" w14:textId="40153A90" w:rsidR="00150416" w:rsidRDefault="00150416" w:rsidP="00150416">
      <w:pPr>
        <w:pStyle w:val="ListParagraph"/>
        <w:numPr>
          <w:ilvl w:val="3"/>
          <w:numId w:val="16"/>
        </w:numPr>
        <w:rPr>
          <w:rStyle w:val="Hyperlink"/>
          <w:rFonts w:ascii="Arial" w:hAnsi="Arial" w:cs="Arial"/>
          <w:color w:val="auto"/>
          <w:u w:val="none"/>
        </w:rPr>
      </w:pPr>
      <w:r>
        <w:rPr>
          <w:rStyle w:val="Hyperlink"/>
          <w:rFonts w:ascii="Arial" w:hAnsi="Arial" w:cs="Arial"/>
          <w:color w:val="auto"/>
          <w:u w:val="none"/>
        </w:rPr>
        <w:t>Click on enrollment (may be registration, intake or case file)</w:t>
      </w:r>
    </w:p>
    <w:p w14:paraId="542089A7" w14:textId="77777777" w:rsidR="00BB16A5" w:rsidRDefault="00BB16A5" w:rsidP="00150416">
      <w:pPr>
        <w:pStyle w:val="ListParagraph"/>
        <w:numPr>
          <w:ilvl w:val="3"/>
          <w:numId w:val="16"/>
        </w:numPr>
        <w:rPr>
          <w:rStyle w:val="Hyperlink"/>
          <w:rFonts w:ascii="Arial" w:hAnsi="Arial" w:cs="Arial"/>
          <w:color w:val="auto"/>
          <w:u w:val="none"/>
        </w:rPr>
      </w:pPr>
      <w:r>
        <w:rPr>
          <w:rStyle w:val="Hyperlink"/>
          <w:rFonts w:ascii="Arial" w:hAnsi="Arial" w:cs="Arial"/>
          <w:color w:val="auto"/>
          <w:u w:val="none"/>
        </w:rPr>
        <w:t>Click on Event Profile Sign-Up</w:t>
      </w:r>
    </w:p>
    <w:p w14:paraId="7BCF531B" w14:textId="77777777" w:rsidR="00BB16A5" w:rsidRDefault="00BB16A5" w:rsidP="00150416">
      <w:pPr>
        <w:pStyle w:val="ListParagraph"/>
        <w:numPr>
          <w:ilvl w:val="3"/>
          <w:numId w:val="16"/>
        </w:numPr>
        <w:rPr>
          <w:rStyle w:val="Hyperlink"/>
          <w:rFonts w:ascii="Arial" w:hAnsi="Arial" w:cs="Arial"/>
          <w:color w:val="auto"/>
          <w:u w:val="none"/>
        </w:rPr>
      </w:pPr>
      <w:r>
        <w:rPr>
          <w:rStyle w:val="Hyperlink"/>
          <w:rFonts w:ascii="Arial" w:hAnsi="Arial" w:cs="Arial"/>
          <w:color w:val="auto"/>
          <w:u w:val="none"/>
        </w:rPr>
        <w:t>Click Edit</w:t>
      </w:r>
    </w:p>
    <w:p w14:paraId="097481E1" w14:textId="4058BB6F" w:rsidR="005F5CC4" w:rsidRDefault="005F5CC4" w:rsidP="00150416">
      <w:pPr>
        <w:pStyle w:val="ListParagraph"/>
        <w:numPr>
          <w:ilvl w:val="3"/>
          <w:numId w:val="16"/>
        </w:numPr>
        <w:rPr>
          <w:rStyle w:val="Hyperlink"/>
          <w:rFonts w:ascii="Arial" w:hAnsi="Arial" w:cs="Arial"/>
          <w:color w:val="auto"/>
          <w:u w:val="none"/>
        </w:rPr>
      </w:pPr>
      <w:r>
        <w:rPr>
          <w:rStyle w:val="Hyperlink"/>
          <w:rFonts w:ascii="Arial" w:hAnsi="Arial" w:cs="Arial"/>
          <w:color w:val="auto"/>
          <w:u w:val="none"/>
        </w:rPr>
        <w:lastRenderedPageBreak/>
        <w:t>Check the box next to the Event(s) for Nutrition Education and Nutrition Counseling</w:t>
      </w:r>
      <w:r w:rsidR="00CA0155">
        <w:rPr>
          <w:rStyle w:val="Hyperlink"/>
          <w:rFonts w:ascii="Arial" w:hAnsi="Arial" w:cs="Arial"/>
          <w:color w:val="auto"/>
          <w:u w:val="none"/>
        </w:rPr>
        <w:t xml:space="preserve"> (</w:t>
      </w:r>
      <w:r w:rsidR="00EE32AC">
        <w:rPr>
          <w:rStyle w:val="Hyperlink"/>
          <w:rFonts w:ascii="Arial" w:hAnsi="Arial" w:cs="Arial"/>
          <w:color w:val="auto"/>
          <w:u w:val="none"/>
        </w:rPr>
        <w:t>*</w:t>
      </w:r>
      <w:r w:rsidR="00CA0155">
        <w:rPr>
          <w:rStyle w:val="Hyperlink"/>
          <w:rFonts w:ascii="Arial" w:hAnsi="Arial" w:cs="Arial"/>
          <w:color w:val="auto"/>
          <w:u w:val="none"/>
        </w:rPr>
        <w:t xml:space="preserve">referral required </w:t>
      </w:r>
      <w:r w:rsidR="0013596F">
        <w:rPr>
          <w:rStyle w:val="Hyperlink"/>
          <w:rFonts w:ascii="Arial" w:hAnsi="Arial" w:cs="Arial"/>
          <w:color w:val="auto"/>
          <w:u w:val="none"/>
        </w:rPr>
        <w:t>for Nutrition Counseling</w:t>
      </w:r>
      <w:r w:rsidR="00CA0155">
        <w:rPr>
          <w:rStyle w:val="Hyperlink"/>
          <w:rFonts w:ascii="Arial" w:hAnsi="Arial" w:cs="Arial"/>
          <w:color w:val="auto"/>
          <w:u w:val="none"/>
        </w:rPr>
        <w:t>)</w:t>
      </w:r>
    </w:p>
    <w:p w14:paraId="6210BC1F" w14:textId="7E8D27A2" w:rsidR="005F5CC4" w:rsidRDefault="005F5CC4" w:rsidP="00150416">
      <w:pPr>
        <w:pStyle w:val="ListParagraph"/>
        <w:numPr>
          <w:ilvl w:val="3"/>
          <w:numId w:val="16"/>
        </w:numPr>
        <w:rPr>
          <w:rStyle w:val="Hyperlink"/>
          <w:rFonts w:ascii="Arial" w:hAnsi="Arial" w:cs="Arial"/>
          <w:color w:val="auto"/>
          <w:u w:val="none"/>
        </w:rPr>
      </w:pPr>
      <w:r>
        <w:rPr>
          <w:rStyle w:val="Hyperlink"/>
          <w:rFonts w:ascii="Arial" w:hAnsi="Arial" w:cs="Arial"/>
          <w:color w:val="auto"/>
          <w:u w:val="none"/>
        </w:rPr>
        <w:t>Click Save and Exit</w:t>
      </w:r>
    </w:p>
    <w:p w14:paraId="08367820" w14:textId="706B2DD3" w:rsidR="005F5CC4" w:rsidRDefault="005F5CC4" w:rsidP="00150416">
      <w:pPr>
        <w:pStyle w:val="ListParagraph"/>
        <w:numPr>
          <w:ilvl w:val="3"/>
          <w:numId w:val="16"/>
        </w:numPr>
        <w:rPr>
          <w:rStyle w:val="Hyperlink"/>
          <w:rFonts w:ascii="Arial" w:hAnsi="Arial" w:cs="Arial"/>
          <w:color w:val="auto"/>
          <w:u w:val="none"/>
        </w:rPr>
      </w:pPr>
      <w:r>
        <w:rPr>
          <w:rStyle w:val="Hyperlink"/>
          <w:rFonts w:ascii="Arial" w:hAnsi="Arial" w:cs="Arial"/>
          <w:color w:val="auto"/>
          <w:u w:val="none"/>
        </w:rPr>
        <w:t>Click Exit to go back to Event list of Clients</w:t>
      </w:r>
    </w:p>
    <w:p w14:paraId="6FBB709F" w14:textId="3B876B70" w:rsidR="005F5CC4" w:rsidRPr="0051680D" w:rsidRDefault="005F5CC4" w:rsidP="005F5CC4">
      <w:pPr>
        <w:pStyle w:val="ListParagraph"/>
        <w:numPr>
          <w:ilvl w:val="3"/>
          <w:numId w:val="16"/>
        </w:numPr>
        <w:rPr>
          <w:rStyle w:val="Hyperlink"/>
          <w:rFonts w:ascii="Arial" w:hAnsi="Arial" w:cs="Arial"/>
          <w:color w:val="auto"/>
          <w:u w:val="none"/>
        </w:rPr>
      </w:pPr>
      <w:r>
        <w:rPr>
          <w:rStyle w:val="Hyperlink"/>
          <w:rFonts w:ascii="Arial" w:hAnsi="Arial" w:cs="Arial"/>
          <w:color w:val="auto"/>
          <w:u w:val="none"/>
        </w:rPr>
        <w:t>Repeat steps 1-5 for each Client in the Event</w:t>
      </w:r>
    </w:p>
    <w:p w14:paraId="58D16301" w14:textId="77777777" w:rsidR="00E05E80" w:rsidRDefault="00E05E80" w:rsidP="009E6A09">
      <w:pPr>
        <w:pStyle w:val="ListParagraph"/>
        <w:numPr>
          <w:ilvl w:val="0"/>
          <w:numId w:val="16"/>
        </w:numPr>
        <w:rPr>
          <w:rFonts w:ascii="Arial" w:hAnsi="Arial" w:cs="Arial"/>
        </w:rPr>
      </w:pPr>
      <w:r>
        <w:rPr>
          <w:rFonts w:ascii="Arial" w:hAnsi="Arial" w:cs="Arial"/>
        </w:rPr>
        <w:t>To enter and track units perform the following steps:</w:t>
      </w:r>
    </w:p>
    <w:p w14:paraId="0FDBECFA" w14:textId="77777777" w:rsidR="00E05E80" w:rsidRDefault="00E05E80" w:rsidP="00E05E80">
      <w:pPr>
        <w:pStyle w:val="ListParagraph"/>
        <w:numPr>
          <w:ilvl w:val="1"/>
          <w:numId w:val="16"/>
        </w:numPr>
        <w:rPr>
          <w:rFonts w:ascii="Arial" w:hAnsi="Arial" w:cs="Arial"/>
        </w:rPr>
      </w:pPr>
      <w:r>
        <w:rPr>
          <w:rFonts w:ascii="Arial" w:hAnsi="Arial" w:cs="Arial"/>
        </w:rPr>
        <w:t>Click on Event Profile</w:t>
      </w:r>
    </w:p>
    <w:p w14:paraId="174222CF" w14:textId="77777777" w:rsidR="00E05E80" w:rsidRDefault="00E05E80" w:rsidP="00E05E80">
      <w:pPr>
        <w:pStyle w:val="ListParagraph"/>
        <w:numPr>
          <w:ilvl w:val="1"/>
          <w:numId w:val="16"/>
        </w:numPr>
        <w:rPr>
          <w:rFonts w:ascii="Arial" w:hAnsi="Arial" w:cs="Arial"/>
        </w:rPr>
      </w:pPr>
      <w:r>
        <w:rPr>
          <w:rFonts w:ascii="Arial" w:hAnsi="Arial" w:cs="Arial"/>
        </w:rPr>
        <w:t>Click on the Event where units are to be entered</w:t>
      </w:r>
    </w:p>
    <w:p w14:paraId="6E712ED2" w14:textId="77777777" w:rsidR="00E05E80" w:rsidRDefault="00E05E80" w:rsidP="00E05E80">
      <w:pPr>
        <w:pStyle w:val="ListParagraph"/>
        <w:numPr>
          <w:ilvl w:val="1"/>
          <w:numId w:val="16"/>
        </w:numPr>
        <w:rPr>
          <w:rFonts w:ascii="Arial" w:hAnsi="Arial" w:cs="Arial"/>
        </w:rPr>
      </w:pPr>
      <w:r>
        <w:rPr>
          <w:rFonts w:ascii="Arial" w:hAnsi="Arial" w:cs="Arial"/>
        </w:rPr>
        <w:t>Click Units Entry</w:t>
      </w:r>
    </w:p>
    <w:p w14:paraId="1D88E928" w14:textId="77777777" w:rsidR="00D0755A" w:rsidRDefault="00E05E80" w:rsidP="00E05E80">
      <w:pPr>
        <w:pStyle w:val="ListParagraph"/>
        <w:numPr>
          <w:ilvl w:val="1"/>
          <w:numId w:val="16"/>
        </w:numPr>
        <w:rPr>
          <w:rFonts w:ascii="Arial" w:hAnsi="Arial" w:cs="Arial"/>
        </w:rPr>
      </w:pPr>
      <w:r>
        <w:rPr>
          <w:rFonts w:ascii="Arial" w:hAnsi="Arial" w:cs="Arial"/>
        </w:rPr>
        <w:t>Complete Event Details Section as applicable for type of event</w:t>
      </w:r>
    </w:p>
    <w:p w14:paraId="12D7351A" w14:textId="3EDC32DC" w:rsidR="00D0755A" w:rsidRDefault="00D0755A" w:rsidP="00E05E80">
      <w:pPr>
        <w:pStyle w:val="ListParagraph"/>
        <w:numPr>
          <w:ilvl w:val="1"/>
          <w:numId w:val="16"/>
        </w:numPr>
        <w:rPr>
          <w:rStyle w:val="Hyperlink"/>
          <w:rFonts w:ascii="Arial" w:hAnsi="Arial" w:cs="Arial"/>
          <w:color w:val="auto"/>
          <w:u w:val="none"/>
        </w:rPr>
      </w:pPr>
      <w:r>
        <w:rPr>
          <w:rStyle w:val="Hyperlink"/>
          <w:rFonts w:ascii="Arial" w:hAnsi="Arial" w:cs="Arial"/>
          <w:color w:val="auto"/>
          <w:u w:val="none"/>
        </w:rPr>
        <w:t>Enter total number of units in the Units column beside each individual served for the Actual Date of Occurrence identified in the Event Details Section</w:t>
      </w:r>
      <w:r w:rsidR="00EE32AC">
        <w:rPr>
          <w:rStyle w:val="Hyperlink"/>
          <w:rFonts w:ascii="Arial" w:hAnsi="Arial" w:cs="Arial"/>
          <w:color w:val="auto"/>
          <w:u w:val="none"/>
        </w:rPr>
        <w:t xml:space="preserve"> (if entering units monthly, use the last day of the month for ‘Actual Date of Occurrence’)</w:t>
      </w:r>
    </w:p>
    <w:p w14:paraId="709E52B0" w14:textId="77777777" w:rsidR="00254CFB" w:rsidRDefault="00D0755A" w:rsidP="00D0755A">
      <w:pPr>
        <w:pStyle w:val="ListParagraph"/>
        <w:numPr>
          <w:ilvl w:val="2"/>
          <w:numId w:val="16"/>
        </w:numPr>
        <w:rPr>
          <w:rFonts w:ascii="Arial" w:hAnsi="Arial" w:cs="Arial"/>
        </w:rPr>
      </w:pPr>
      <w:r>
        <w:rPr>
          <w:rStyle w:val="Hyperlink"/>
          <w:rFonts w:ascii="Arial" w:hAnsi="Arial" w:cs="Arial"/>
          <w:color w:val="auto"/>
          <w:u w:val="none"/>
        </w:rPr>
        <w:t xml:space="preserve">Select a Funding if funding option for Event was set to multiple </w:t>
      </w:r>
      <w:r w:rsidR="00254CFB">
        <w:rPr>
          <w:rFonts w:ascii="Arial" w:hAnsi="Arial" w:cs="Arial"/>
        </w:rPr>
        <w:t xml:space="preserve">(NOTE: Contact the Local NWD IT Admin for guidance on this field if unknown) </w:t>
      </w:r>
    </w:p>
    <w:p w14:paraId="6FDB9EBF" w14:textId="77777777" w:rsidR="006D7D75" w:rsidRDefault="006D7D75" w:rsidP="00254CFB">
      <w:pPr>
        <w:pStyle w:val="ListParagraph"/>
        <w:numPr>
          <w:ilvl w:val="1"/>
          <w:numId w:val="16"/>
        </w:numPr>
        <w:rPr>
          <w:rStyle w:val="Hyperlink"/>
          <w:rFonts w:ascii="Arial" w:hAnsi="Arial" w:cs="Arial"/>
          <w:color w:val="auto"/>
          <w:u w:val="none"/>
        </w:rPr>
      </w:pPr>
      <w:r>
        <w:rPr>
          <w:rStyle w:val="Hyperlink"/>
          <w:rFonts w:ascii="Arial" w:hAnsi="Arial" w:cs="Arial"/>
          <w:color w:val="auto"/>
          <w:u w:val="none"/>
        </w:rPr>
        <w:t>Click Save when units have all been entered</w:t>
      </w:r>
    </w:p>
    <w:p w14:paraId="58194A64" w14:textId="082DB85F" w:rsidR="006D7D75" w:rsidRDefault="006D7D75" w:rsidP="00254CFB">
      <w:pPr>
        <w:pStyle w:val="ListParagraph"/>
        <w:numPr>
          <w:ilvl w:val="1"/>
          <w:numId w:val="16"/>
        </w:numPr>
        <w:rPr>
          <w:rStyle w:val="Hyperlink"/>
          <w:rFonts w:ascii="Arial" w:hAnsi="Arial" w:cs="Arial"/>
          <w:color w:val="auto"/>
          <w:u w:val="none"/>
        </w:rPr>
      </w:pPr>
      <w:r>
        <w:rPr>
          <w:rStyle w:val="Hyperlink"/>
          <w:rFonts w:ascii="Arial" w:hAnsi="Arial" w:cs="Arial"/>
          <w:color w:val="auto"/>
          <w:u w:val="none"/>
        </w:rPr>
        <w:t>Verify that Total Units shows the expected total number of units for this date</w:t>
      </w:r>
      <w:r w:rsidR="0076648D">
        <w:rPr>
          <w:rStyle w:val="Hyperlink"/>
          <w:rFonts w:ascii="Arial" w:hAnsi="Arial" w:cs="Arial"/>
          <w:color w:val="auto"/>
          <w:u w:val="none"/>
        </w:rPr>
        <w:t xml:space="preserve"> (edits can be made to units entry at any time as needed)</w:t>
      </w:r>
    </w:p>
    <w:p w14:paraId="2B05D38E" w14:textId="10D4BCF1" w:rsidR="006D7D75" w:rsidRDefault="006D7D75" w:rsidP="00254CFB">
      <w:pPr>
        <w:pStyle w:val="ListParagraph"/>
        <w:numPr>
          <w:ilvl w:val="1"/>
          <w:numId w:val="16"/>
        </w:numPr>
        <w:rPr>
          <w:rStyle w:val="Hyperlink"/>
          <w:rFonts w:ascii="Arial" w:hAnsi="Arial" w:cs="Arial"/>
          <w:color w:val="auto"/>
          <w:u w:val="none"/>
        </w:rPr>
      </w:pPr>
      <w:r>
        <w:rPr>
          <w:rStyle w:val="Hyperlink"/>
          <w:rFonts w:ascii="Arial" w:hAnsi="Arial" w:cs="Arial"/>
          <w:color w:val="auto"/>
          <w:u w:val="none"/>
        </w:rPr>
        <w:t>Click Save &amp; Exit when units have all been entered</w:t>
      </w:r>
    </w:p>
    <w:p w14:paraId="4E4BC64F" w14:textId="4CCB6D31" w:rsidR="00A31B03" w:rsidRPr="00A31B03" w:rsidRDefault="00A31B03" w:rsidP="009E6A09">
      <w:pPr>
        <w:ind w:left="1080"/>
        <w:rPr>
          <w:rFonts w:ascii="Arial" w:hAnsi="Arial" w:cs="Arial"/>
        </w:rPr>
      </w:pPr>
    </w:p>
    <w:p w14:paraId="31FE0231" w14:textId="77777777" w:rsidR="00FC6D6C" w:rsidRDefault="00FC6D6C" w:rsidP="00FC6D6C">
      <w:pPr>
        <w:ind w:left="360"/>
        <w:rPr>
          <w:rFonts w:ascii="Arial" w:hAnsi="Arial" w:cs="Arial"/>
        </w:rPr>
      </w:pPr>
    </w:p>
    <w:p w14:paraId="140433FA" w14:textId="147D9D08" w:rsidR="00226F11" w:rsidRPr="00FC6D6C" w:rsidRDefault="00F81716" w:rsidP="00FC6D6C">
      <w:pPr>
        <w:ind w:left="360"/>
        <w:rPr>
          <w:rFonts w:ascii="Arial" w:hAnsi="Arial" w:cs="Arial"/>
        </w:rPr>
      </w:pPr>
      <w:r w:rsidRPr="00FC6D6C">
        <w:rPr>
          <w:rFonts w:ascii="Arial" w:hAnsi="Arial" w:cs="Arial"/>
        </w:rPr>
        <w:t xml:space="preserve"> </w:t>
      </w:r>
      <w:r w:rsidR="00764553" w:rsidRPr="00FC6D6C">
        <w:rPr>
          <w:rFonts w:ascii="Arial" w:hAnsi="Arial" w:cs="Arial"/>
        </w:rPr>
        <w:t xml:space="preserve"> </w:t>
      </w:r>
      <w:r w:rsidR="00F91E29" w:rsidRPr="00FC6D6C">
        <w:rPr>
          <w:rFonts w:ascii="Arial" w:hAnsi="Arial" w:cs="Arial"/>
        </w:rPr>
        <w:t xml:space="preserve">  </w:t>
      </w:r>
    </w:p>
    <w:p w14:paraId="3487B5F8" w14:textId="520582B4" w:rsidR="009E5FDF" w:rsidRPr="00077748" w:rsidRDefault="009E5FDF" w:rsidP="00077748">
      <w:pPr>
        <w:ind w:left="360"/>
        <w:rPr>
          <w:rFonts w:ascii="Arial" w:hAnsi="Arial" w:cs="Arial"/>
        </w:rPr>
      </w:pPr>
    </w:p>
    <w:p w14:paraId="61C51559" w14:textId="50FF831F" w:rsidR="008F0074" w:rsidRDefault="008F0074">
      <w:pPr>
        <w:rPr>
          <w:rFonts w:ascii="Arial" w:hAnsi="Arial" w:cs="Arial"/>
        </w:rPr>
      </w:pPr>
    </w:p>
    <w:p w14:paraId="61B6A628" w14:textId="7DE9188D" w:rsidR="00C976EC" w:rsidRDefault="00C976EC">
      <w:pPr>
        <w:rPr>
          <w:rFonts w:ascii="Arial" w:hAnsi="Arial" w:cs="Arial"/>
        </w:rPr>
      </w:pPr>
    </w:p>
    <w:p w14:paraId="353D39AA" w14:textId="77777777" w:rsidR="009E67E0" w:rsidRDefault="009E67E0">
      <w:pPr>
        <w:rPr>
          <w:rFonts w:ascii="Arial" w:hAnsi="Arial" w:cs="Arial"/>
        </w:rPr>
      </w:pPr>
    </w:p>
    <w:p w14:paraId="4C25D8E4" w14:textId="77777777" w:rsidR="004C112D" w:rsidRDefault="004C112D">
      <w:pPr>
        <w:rPr>
          <w:rFonts w:ascii="Arial" w:hAnsi="Arial" w:cs="Arial"/>
          <w:b/>
        </w:rPr>
      </w:pPr>
      <w:r>
        <w:rPr>
          <w:rFonts w:ascii="Arial" w:hAnsi="Arial" w:cs="Arial"/>
          <w:b/>
        </w:rPr>
        <w:br w:type="page"/>
      </w:r>
    </w:p>
    <w:p w14:paraId="2A9816D6" w14:textId="0328B7F5" w:rsidR="00FE2954" w:rsidRDefault="00315A36" w:rsidP="0008166E">
      <w:pPr>
        <w:ind w:left="-810"/>
        <w:rPr>
          <w:rFonts w:ascii="Arial" w:hAnsi="Arial" w:cs="Arial"/>
          <w:b/>
        </w:rPr>
      </w:pPr>
      <w:r w:rsidRPr="00AB6C09">
        <w:rPr>
          <w:rFonts w:ascii="Arial" w:hAnsi="Arial" w:cs="Arial"/>
          <w:b/>
        </w:rPr>
        <w:lastRenderedPageBreak/>
        <w:t>Reports</w:t>
      </w:r>
      <w:r w:rsidR="00D06163">
        <w:rPr>
          <w:rFonts w:ascii="Arial" w:hAnsi="Arial" w:cs="Arial"/>
          <w:b/>
        </w:rPr>
        <w:t xml:space="preserve"> and Views</w:t>
      </w:r>
      <w:r w:rsidR="00D0776B" w:rsidRPr="00AB6C09">
        <w:rPr>
          <w:rFonts w:ascii="Arial" w:hAnsi="Arial" w:cs="Arial"/>
          <w:b/>
        </w:rPr>
        <w:t xml:space="preserve"> </w:t>
      </w:r>
    </w:p>
    <w:p w14:paraId="315C5408" w14:textId="684D4369" w:rsidR="00FE2954" w:rsidRDefault="00FE2954" w:rsidP="0008166E">
      <w:pPr>
        <w:ind w:left="-810"/>
        <w:rPr>
          <w:rFonts w:ascii="Arial" w:hAnsi="Arial" w:cs="Arial"/>
        </w:rPr>
      </w:pPr>
      <w:r w:rsidRPr="00FE2954">
        <w:rPr>
          <w:rFonts w:ascii="Arial" w:hAnsi="Arial" w:cs="Arial"/>
        </w:rPr>
        <w:t xml:space="preserve">The following reports </w:t>
      </w:r>
      <w:r w:rsidR="00F604B4">
        <w:rPr>
          <w:rFonts w:ascii="Arial" w:hAnsi="Arial" w:cs="Arial"/>
        </w:rPr>
        <w:t xml:space="preserve">and views </w:t>
      </w:r>
      <w:r w:rsidRPr="00FE2954">
        <w:rPr>
          <w:rFonts w:ascii="Arial" w:hAnsi="Arial" w:cs="Arial"/>
        </w:rPr>
        <w:t xml:space="preserve">are useful for the </w:t>
      </w:r>
      <w:r w:rsidR="00E8130C">
        <w:rPr>
          <w:rFonts w:ascii="Arial" w:hAnsi="Arial" w:cs="Arial"/>
        </w:rPr>
        <w:t>Nutrition Counseling and Nutrition Education data entry and t</w:t>
      </w:r>
      <w:r w:rsidR="00226F11">
        <w:rPr>
          <w:rFonts w:ascii="Arial" w:hAnsi="Arial" w:cs="Arial"/>
        </w:rPr>
        <w:t>racking</w:t>
      </w:r>
      <w:r w:rsidR="002077BE">
        <w:rPr>
          <w:rFonts w:ascii="Arial" w:hAnsi="Arial" w:cs="Arial"/>
        </w:rPr>
        <w:t xml:space="preserve">. </w:t>
      </w:r>
      <w:r w:rsidR="00892BD9">
        <w:rPr>
          <w:rFonts w:ascii="Arial" w:hAnsi="Arial" w:cs="Arial"/>
        </w:rPr>
        <w:t xml:space="preserve">Views are located in View Builder from the main menu screen and Reports are located in Reports from the main menu screen. Views are typically program specific in that they pull back only data in that program where the view is generated. In this section of this guide, the document search feature can be used to locate a specific data element to identify which report(s) or view(s) contains the data element. </w:t>
      </w:r>
      <w:r w:rsidRPr="00FE2954">
        <w:rPr>
          <w:rFonts w:ascii="Arial" w:hAnsi="Arial" w:cs="Arial"/>
        </w:rPr>
        <w:t xml:space="preserve"> </w:t>
      </w:r>
    </w:p>
    <w:p w14:paraId="6385EF4E" w14:textId="28122287" w:rsidR="00F41D88" w:rsidRDefault="00F41D88" w:rsidP="00D0776B">
      <w:pPr>
        <w:ind w:left="360"/>
        <w:rPr>
          <w:rFonts w:ascii="Arial" w:hAnsi="Arial" w:cs="Arial"/>
        </w:rPr>
      </w:pPr>
    </w:p>
    <w:p w14:paraId="43D14CD5" w14:textId="697178D4" w:rsidR="005500D4" w:rsidRPr="00FB3C0F" w:rsidRDefault="00F41D88" w:rsidP="00F56CB0">
      <w:pPr>
        <w:ind w:left="-810"/>
        <w:rPr>
          <w:rFonts w:ascii="Arial" w:hAnsi="Arial" w:cs="Arial"/>
          <w:b/>
        </w:rPr>
      </w:pPr>
      <w:r w:rsidRPr="00FB3C0F">
        <w:rPr>
          <w:rFonts w:ascii="Arial" w:hAnsi="Arial" w:cs="Arial"/>
          <w:b/>
        </w:rPr>
        <w:t xml:space="preserve">Views </w:t>
      </w:r>
    </w:p>
    <w:p w14:paraId="41355221" w14:textId="77777777" w:rsidR="00FB3C0F" w:rsidRDefault="00FB3C0F" w:rsidP="00D0776B">
      <w:pPr>
        <w:ind w:left="360"/>
        <w:rPr>
          <w:rFonts w:ascii="Arial" w:hAnsi="Arial" w:cs="Arial"/>
        </w:rPr>
      </w:pPr>
    </w:p>
    <w:tbl>
      <w:tblPr>
        <w:tblStyle w:val="TableGrid"/>
        <w:tblW w:w="10170" w:type="dxa"/>
        <w:tblInd w:w="-815" w:type="dxa"/>
        <w:tblLook w:val="04A0" w:firstRow="1" w:lastRow="0" w:firstColumn="1" w:lastColumn="0" w:noHBand="0" w:noVBand="1"/>
      </w:tblPr>
      <w:tblGrid>
        <w:gridCol w:w="2726"/>
        <w:gridCol w:w="2727"/>
        <w:gridCol w:w="4717"/>
      </w:tblGrid>
      <w:tr w:rsidR="005500D4" w:rsidRPr="00E33C93" w14:paraId="3AFE0854" w14:textId="77777777" w:rsidTr="00892BD9">
        <w:tc>
          <w:tcPr>
            <w:tcW w:w="2726" w:type="dxa"/>
            <w:shd w:val="clear" w:color="auto" w:fill="BFBFBF" w:themeFill="background1" w:themeFillShade="BF"/>
          </w:tcPr>
          <w:p w14:paraId="58DF8A12" w14:textId="315C7027" w:rsidR="005500D4" w:rsidRPr="00E33C93" w:rsidRDefault="005500D4" w:rsidP="00D0776B">
            <w:pPr>
              <w:rPr>
                <w:rFonts w:ascii="Arial" w:hAnsi="Arial" w:cs="Arial"/>
              </w:rPr>
            </w:pPr>
            <w:r w:rsidRPr="00E33C93">
              <w:rPr>
                <w:rFonts w:ascii="Arial" w:hAnsi="Arial" w:cs="Arial"/>
              </w:rPr>
              <w:t>Name</w:t>
            </w:r>
          </w:p>
        </w:tc>
        <w:tc>
          <w:tcPr>
            <w:tcW w:w="2727" w:type="dxa"/>
            <w:shd w:val="clear" w:color="auto" w:fill="BFBFBF" w:themeFill="background1" w:themeFillShade="BF"/>
          </w:tcPr>
          <w:p w14:paraId="12C0C41C" w14:textId="32677717" w:rsidR="005500D4" w:rsidRPr="00E33C93" w:rsidRDefault="005500D4" w:rsidP="005500D4">
            <w:pPr>
              <w:rPr>
                <w:rFonts w:ascii="Arial" w:hAnsi="Arial" w:cs="Arial"/>
              </w:rPr>
            </w:pPr>
            <w:r w:rsidRPr="00E33C93">
              <w:rPr>
                <w:rFonts w:ascii="Arial" w:hAnsi="Arial" w:cs="Arial"/>
              </w:rPr>
              <w:t>Description</w:t>
            </w:r>
          </w:p>
        </w:tc>
        <w:tc>
          <w:tcPr>
            <w:tcW w:w="4717" w:type="dxa"/>
            <w:shd w:val="clear" w:color="auto" w:fill="BFBFBF" w:themeFill="background1" w:themeFillShade="BF"/>
          </w:tcPr>
          <w:p w14:paraId="08302B69" w14:textId="383B78EA" w:rsidR="005500D4" w:rsidRPr="00E33C93" w:rsidRDefault="005500D4" w:rsidP="005500D4">
            <w:pPr>
              <w:rPr>
                <w:rFonts w:ascii="Arial" w:hAnsi="Arial" w:cs="Arial"/>
              </w:rPr>
            </w:pPr>
            <w:r w:rsidRPr="00E33C93">
              <w:rPr>
                <w:rFonts w:ascii="Arial" w:hAnsi="Arial" w:cs="Arial"/>
              </w:rPr>
              <w:t>Columns (content</w:t>
            </w:r>
            <w:r w:rsidR="00597569">
              <w:rPr>
                <w:rFonts w:ascii="Arial" w:hAnsi="Arial" w:cs="Arial"/>
              </w:rPr>
              <w:t xml:space="preserve"> inclusive of some additional columns only visible when exported to excel</w:t>
            </w:r>
            <w:r w:rsidRPr="00E33C93">
              <w:rPr>
                <w:rFonts w:ascii="Arial" w:hAnsi="Arial" w:cs="Arial"/>
              </w:rPr>
              <w:t>)</w:t>
            </w:r>
          </w:p>
        </w:tc>
      </w:tr>
      <w:tr w:rsidR="00F41D88" w14:paraId="77E442E0" w14:textId="77777777" w:rsidTr="00892BD9">
        <w:tc>
          <w:tcPr>
            <w:tcW w:w="2726" w:type="dxa"/>
          </w:tcPr>
          <w:p w14:paraId="24D5ACB7" w14:textId="2A3F4BD9" w:rsidR="00F41D88" w:rsidRDefault="00F41D88" w:rsidP="00CA4AD2">
            <w:pPr>
              <w:rPr>
                <w:rFonts w:ascii="Arial" w:hAnsi="Arial" w:cs="Arial"/>
              </w:rPr>
            </w:pPr>
            <w:r>
              <w:rPr>
                <w:rFonts w:ascii="Arial" w:hAnsi="Arial" w:cs="Arial"/>
              </w:rPr>
              <w:t>Client Units</w:t>
            </w:r>
          </w:p>
        </w:tc>
        <w:tc>
          <w:tcPr>
            <w:tcW w:w="2727" w:type="dxa"/>
          </w:tcPr>
          <w:p w14:paraId="344FBBBA" w14:textId="388F1989" w:rsidR="00F41D88" w:rsidRDefault="00327D37" w:rsidP="00F41D88">
            <w:pPr>
              <w:rPr>
                <w:rFonts w:ascii="Arial" w:hAnsi="Arial" w:cs="Arial"/>
              </w:rPr>
            </w:pPr>
            <w:r>
              <w:rPr>
                <w:rFonts w:ascii="Arial" w:hAnsi="Arial" w:cs="Arial"/>
              </w:rPr>
              <w:t>Service units with an occurrence / date of service during specified date span listed out by individual served</w:t>
            </w:r>
          </w:p>
        </w:tc>
        <w:tc>
          <w:tcPr>
            <w:tcW w:w="4717" w:type="dxa"/>
          </w:tcPr>
          <w:p w14:paraId="3F4EDDA4" w14:textId="77777777" w:rsidR="008F6AC1" w:rsidRPr="008F6AC1" w:rsidRDefault="008F6AC1" w:rsidP="008F6AC1">
            <w:pPr>
              <w:rPr>
                <w:rFonts w:ascii="Arial" w:hAnsi="Arial" w:cs="Arial"/>
              </w:rPr>
            </w:pPr>
            <w:r w:rsidRPr="008F6AC1">
              <w:rPr>
                <w:rFonts w:ascii="Arial" w:hAnsi="Arial" w:cs="Arial"/>
              </w:rPr>
              <w:t>Client ID</w:t>
            </w:r>
          </w:p>
          <w:p w14:paraId="4F99B55E" w14:textId="77777777" w:rsidR="008F6AC1" w:rsidRPr="008F6AC1" w:rsidRDefault="008F6AC1" w:rsidP="008F6AC1">
            <w:pPr>
              <w:rPr>
                <w:rFonts w:ascii="Arial" w:hAnsi="Arial" w:cs="Arial"/>
              </w:rPr>
            </w:pPr>
            <w:r w:rsidRPr="008F6AC1">
              <w:rPr>
                <w:rFonts w:ascii="Arial" w:hAnsi="Arial" w:cs="Arial"/>
              </w:rPr>
              <w:t>Client Name</w:t>
            </w:r>
          </w:p>
          <w:p w14:paraId="56CFBA5A" w14:textId="77777777" w:rsidR="008F6AC1" w:rsidRPr="008F6AC1" w:rsidRDefault="008F6AC1" w:rsidP="008F6AC1">
            <w:pPr>
              <w:rPr>
                <w:rFonts w:ascii="Arial" w:hAnsi="Arial" w:cs="Arial"/>
              </w:rPr>
            </w:pPr>
            <w:r w:rsidRPr="008F6AC1">
              <w:rPr>
                <w:rFonts w:ascii="Arial" w:hAnsi="Arial" w:cs="Arial"/>
              </w:rPr>
              <w:t>DOB</w:t>
            </w:r>
          </w:p>
          <w:p w14:paraId="7A2CFB6A" w14:textId="77777777" w:rsidR="008F6AC1" w:rsidRPr="008F6AC1" w:rsidRDefault="008F6AC1" w:rsidP="008F6AC1">
            <w:pPr>
              <w:rPr>
                <w:rFonts w:ascii="Arial" w:hAnsi="Arial" w:cs="Arial"/>
              </w:rPr>
            </w:pPr>
            <w:r w:rsidRPr="008F6AC1">
              <w:rPr>
                <w:rFonts w:ascii="Arial" w:hAnsi="Arial" w:cs="Arial"/>
              </w:rPr>
              <w:t>Address</w:t>
            </w:r>
          </w:p>
          <w:p w14:paraId="2AB600DA" w14:textId="77777777" w:rsidR="008F6AC1" w:rsidRPr="008F6AC1" w:rsidRDefault="008F6AC1" w:rsidP="008F6AC1">
            <w:pPr>
              <w:rPr>
                <w:rFonts w:ascii="Arial" w:hAnsi="Arial" w:cs="Arial"/>
              </w:rPr>
            </w:pPr>
            <w:r w:rsidRPr="008F6AC1">
              <w:rPr>
                <w:rFonts w:ascii="Arial" w:hAnsi="Arial" w:cs="Arial"/>
              </w:rPr>
              <w:t>Home Phone</w:t>
            </w:r>
          </w:p>
          <w:p w14:paraId="234B820A" w14:textId="77777777" w:rsidR="008F6AC1" w:rsidRPr="008F6AC1" w:rsidRDefault="008F6AC1" w:rsidP="008F6AC1">
            <w:pPr>
              <w:rPr>
                <w:rFonts w:ascii="Arial" w:hAnsi="Arial" w:cs="Arial"/>
              </w:rPr>
            </w:pPr>
            <w:r w:rsidRPr="008F6AC1">
              <w:rPr>
                <w:rFonts w:ascii="Arial" w:hAnsi="Arial" w:cs="Arial"/>
              </w:rPr>
              <w:t>Mobile Phone</w:t>
            </w:r>
          </w:p>
          <w:p w14:paraId="22C8811E" w14:textId="77777777" w:rsidR="008F6AC1" w:rsidRPr="008F6AC1" w:rsidRDefault="008F6AC1" w:rsidP="008F6AC1">
            <w:pPr>
              <w:rPr>
                <w:rFonts w:ascii="Arial" w:hAnsi="Arial" w:cs="Arial"/>
              </w:rPr>
            </w:pPr>
            <w:r w:rsidRPr="008F6AC1">
              <w:rPr>
                <w:rFonts w:ascii="Arial" w:hAnsi="Arial" w:cs="Arial"/>
              </w:rPr>
              <w:t>Gender</w:t>
            </w:r>
          </w:p>
          <w:p w14:paraId="010E1A51" w14:textId="77777777" w:rsidR="008F6AC1" w:rsidRPr="008F6AC1" w:rsidRDefault="008F6AC1" w:rsidP="008F6AC1">
            <w:pPr>
              <w:rPr>
                <w:rFonts w:ascii="Arial" w:hAnsi="Arial" w:cs="Arial"/>
              </w:rPr>
            </w:pPr>
            <w:r w:rsidRPr="008F6AC1">
              <w:rPr>
                <w:rFonts w:ascii="Arial" w:hAnsi="Arial" w:cs="Arial"/>
              </w:rPr>
              <w:t>Marital Status</w:t>
            </w:r>
          </w:p>
          <w:p w14:paraId="151454AB" w14:textId="77777777" w:rsidR="008F6AC1" w:rsidRPr="008F6AC1" w:rsidRDefault="008F6AC1" w:rsidP="008F6AC1">
            <w:pPr>
              <w:rPr>
                <w:rFonts w:ascii="Arial" w:hAnsi="Arial" w:cs="Arial"/>
              </w:rPr>
            </w:pPr>
            <w:r w:rsidRPr="008F6AC1">
              <w:rPr>
                <w:rFonts w:ascii="Arial" w:hAnsi="Arial" w:cs="Arial"/>
              </w:rPr>
              <w:t>Lives With</w:t>
            </w:r>
          </w:p>
          <w:p w14:paraId="4800E349" w14:textId="77777777" w:rsidR="008F6AC1" w:rsidRPr="008F6AC1" w:rsidRDefault="008F6AC1" w:rsidP="008F6AC1">
            <w:pPr>
              <w:rPr>
                <w:rFonts w:ascii="Arial" w:hAnsi="Arial" w:cs="Arial"/>
              </w:rPr>
            </w:pPr>
            <w:r w:rsidRPr="008F6AC1">
              <w:rPr>
                <w:rFonts w:ascii="Arial" w:hAnsi="Arial" w:cs="Arial"/>
              </w:rPr>
              <w:t>Frail/Disabled</w:t>
            </w:r>
          </w:p>
          <w:p w14:paraId="651C5194" w14:textId="77777777" w:rsidR="008F6AC1" w:rsidRPr="008F6AC1" w:rsidRDefault="008F6AC1" w:rsidP="008F6AC1">
            <w:pPr>
              <w:rPr>
                <w:rFonts w:ascii="Arial" w:hAnsi="Arial" w:cs="Arial"/>
              </w:rPr>
            </w:pPr>
            <w:r w:rsidRPr="008F6AC1">
              <w:rPr>
                <w:rFonts w:ascii="Arial" w:hAnsi="Arial" w:cs="Arial"/>
              </w:rPr>
              <w:t>Service Date</w:t>
            </w:r>
          </w:p>
          <w:p w14:paraId="0A728C10" w14:textId="77777777" w:rsidR="008F6AC1" w:rsidRPr="008F6AC1" w:rsidRDefault="008F6AC1" w:rsidP="008F6AC1">
            <w:pPr>
              <w:rPr>
                <w:rFonts w:ascii="Arial" w:hAnsi="Arial" w:cs="Arial"/>
              </w:rPr>
            </w:pPr>
            <w:r w:rsidRPr="008F6AC1">
              <w:rPr>
                <w:rFonts w:ascii="Arial" w:hAnsi="Arial" w:cs="Arial"/>
              </w:rPr>
              <w:t>Service Type</w:t>
            </w:r>
          </w:p>
          <w:p w14:paraId="6773E780" w14:textId="77777777" w:rsidR="008F6AC1" w:rsidRPr="008F6AC1" w:rsidRDefault="008F6AC1" w:rsidP="008F6AC1">
            <w:pPr>
              <w:rPr>
                <w:rFonts w:ascii="Arial" w:hAnsi="Arial" w:cs="Arial"/>
              </w:rPr>
            </w:pPr>
            <w:r w:rsidRPr="008F6AC1">
              <w:rPr>
                <w:rFonts w:ascii="Arial" w:hAnsi="Arial" w:cs="Arial"/>
              </w:rPr>
              <w:t>Unit Source</w:t>
            </w:r>
          </w:p>
          <w:p w14:paraId="64850159" w14:textId="77777777" w:rsidR="008F6AC1" w:rsidRPr="008F6AC1" w:rsidRDefault="008F6AC1" w:rsidP="008F6AC1">
            <w:pPr>
              <w:rPr>
                <w:rFonts w:ascii="Arial" w:hAnsi="Arial" w:cs="Arial"/>
              </w:rPr>
            </w:pPr>
            <w:r w:rsidRPr="008F6AC1">
              <w:rPr>
                <w:rFonts w:ascii="Arial" w:hAnsi="Arial" w:cs="Arial"/>
              </w:rPr>
              <w:t>Funding Src</w:t>
            </w:r>
          </w:p>
          <w:p w14:paraId="5D91AA18" w14:textId="77777777" w:rsidR="008F6AC1" w:rsidRPr="008F6AC1" w:rsidRDefault="008F6AC1" w:rsidP="008F6AC1">
            <w:pPr>
              <w:rPr>
                <w:rFonts w:ascii="Arial" w:hAnsi="Arial" w:cs="Arial"/>
              </w:rPr>
            </w:pPr>
            <w:r w:rsidRPr="008F6AC1">
              <w:rPr>
                <w:rFonts w:ascii="Arial" w:hAnsi="Arial" w:cs="Arial"/>
              </w:rPr>
              <w:t>Units</w:t>
            </w:r>
          </w:p>
          <w:p w14:paraId="383730BD" w14:textId="77777777" w:rsidR="008F6AC1" w:rsidRPr="008F6AC1" w:rsidRDefault="008F6AC1" w:rsidP="008F6AC1">
            <w:pPr>
              <w:rPr>
                <w:rFonts w:ascii="Arial" w:hAnsi="Arial" w:cs="Arial"/>
              </w:rPr>
            </w:pPr>
            <w:r w:rsidRPr="008F6AC1">
              <w:rPr>
                <w:rFonts w:ascii="Arial" w:hAnsi="Arial" w:cs="Arial"/>
              </w:rPr>
              <w:t>Unit Type</w:t>
            </w:r>
          </w:p>
          <w:p w14:paraId="38558A38" w14:textId="77777777" w:rsidR="008F6AC1" w:rsidRPr="008F6AC1" w:rsidRDefault="008F6AC1" w:rsidP="008F6AC1">
            <w:pPr>
              <w:rPr>
                <w:rFonts w:ascii="Arial" w:hAnsi="Arial" w:cs="Arial"/>
              </w:rPr>
            </w:pPr>
            <w:r w:rsidRPr="008F6AC1">
              <w:rPr>
                <w:rFonts w:ascii="Arial" w:hAnsi="Arial" w:cs="Arial"/>
              </w:rPr>
              <w:t>Amount Paid</w:t>
            </w:r>
          </w:p>
          <w:p w14:paraId="44A44BBA" w14:textId="77777777" w:rsidR="008F6AC1" w:rsidRPr="008F6AC1" w:rsidRDefault="008F6AC1" w:rsidP="008F6AC1">
            <w:pPr>
              <w:rPr>
                <w:rFonts w:ascii="Arial" w:hAnsi="Arial" w:cs="Arial"/>
              </w:rPr>
            </w:pPr>
            <w:r w:rsidRPr="008F6AC1">
              <w:rPr>
                <w:rFonts w:ascii="Arial" w:hAnsi="Arial" w:cs="Arial"/>
              </w:rPr>
              <w:t>Consent</w:t>
            </w:r>
          </w:p>
          <w:p w14:paraId="6DFA000D" w14:textId="77777777" w:rsidR="008F6AC1" w:rsidRPr="008F6AC1" w:rsidRDefault="008F6AC1" w:rsidP="008F6AC1">
            <w:pPr>
              <w:rPr>
                <w:rFonts w:ascii="Arial" w:hAnsi="Arial" w:cs="Arial"/>
              </w:rPr>
            </w:pPr>
            <w:r w:rsidRPr="008F6AC1">
              <w:rPr>
                <w:rFonts w:ascii="Arial" w:hAnsi="Arial" w:cs="Arial"/>
              </w:rPr>
              <w:t>Mailing Address1</w:t>
            </w:r>
          </w:p>
          <w:p w14:paraId="2AE0D8A0" w14:textId="77777777" w:rsidR="008F6AC1" w:rsidRPr="008F6AC1" w:rsidRDefault="008F6AC1" w:rsidP="008F6AC1">
            <w:pPr>
              <w:rPr>
                <w:rFonts w:ascii="Arial" w:hAnsi="Arial" w:cs="Arial"/>
              </w:rPr>
            </w:pPr>
            <w:r w:rsidRPr="008F6AC1">
              <w:rPr>
                <w:rFonts w:ascii="Arial" w:hAnsi="Arial" w:cs="Arial"/>
              </w:rPr>
              <w:t>Mailing Address2</w:t>
            </w:r>
          </w:p>
          <w:p w14:paraId="0EE34D2B" w14:textId="77777777" w:rsidR="008F6AC1" w:rsidRPr="008F6AC1" w:rsidRDefault="008F6AC1" w:rsidP="008F6AC1">
            <w:pPr>
              <w:rPr>
                <w:rFonts w:ascii="Arial" w:hAnsi="Arial" w:cs="Arial"/>
              </w:rPr>
            </w:pPr>
            <w:r w:rsidRPr="008F6AC1">
              <w:rPr>
                <w:rFonts w:ascii="Arial" w:hAnsi="Arial" w:cs="Arial"/>
              </w:rPr>
              <w:t>Mailing City</w:t>
            </w:r>
          </w:p>
          <w:p w14:paraId="41141255" w14:textId="77777777" w:rsidR="008F6AC1" w:rsidRPr="008F6AC1" w:rsidRDefault="008F6AC1" w:rsidP="008F6AC1">
            <w:pPr>
              <w:rPr>
                <w:rFonts w:ascii="Arial" w:hAnsi="Arial" w:cs="Arial"/>
              </w:rPr>
            </w:pPr>
            <w:r w:rsidRPr="008F6AC1">
              <w:rPr>
                <w:rFonts w:ascii="Arial" w:hAnsi="Arial" w:cs="Arial"/>
              </w:rPr>
              <w:t>Mailing State</w:t>
            </w:r>
          </w:p>
          <w:p w14:paraId="3A102B0F" w14:textId="77777777" w:rsidR="008F6AC1" w:rsidRPr="008F6AC1" w:rsidRDefault="008F6AC1" w:rsidP="008F6AC1">
            <w:pPr>
              <w:rPr>
                <w:rFonts w:ascii="Arial" w:hAnsi="Arial" w:cs="Arial"/>
              </w:rPr>
            </w:pPr>
            <w:r w:rsidRPr="008F6AC1">
              <w:rPr>
                <w:rFonts w:ascii="Arial" w:hAnsi="Arial" w:cs="Arial"/>
              </w:rPr>
              <w:t>Mailing Zip</w:t>
            </w:r>
          </w:p>
          <w:p w14:paraId="71E1A0D7" w14:textId="1950B2AC" w:rsidR="00F41D88" w:rsidRDefault="008F6AC1" w:rsidP="008F6AC1">
            <w:pPr>
              <w:rPr>
                <w:rFonts w:ascii="Arial" w:hAnsi="Arial" w:cs="Arial"/>
              </w:rPr>
            </w:pPr>
            <w:r w:rsidRPr="008F6AC1">
              <w:rPr>
                <w:rFonts w:ascii="Arial" w:hAnsi="Arial" w:cs="Arial"/>
              </w:rPr>
              <w:t>Email Address</w:t>
            </w:r>
          </w:p>
        </w:tc>
      </w:tr>
      <w:tr w:rsidR="006D5E91" w14:paraId="43232C43" w14:textId="77777777" w:rsidTr="00892BD9">
        <w:tc>
          <w:tcPr>
            <w:tcW w:w="2726" w:type="dxa"/>
          </w:tcPr>
          <w:p w14:paraId="1A066C72" w14:textId="5481FE33" w:rsidR="006D5E91" w:rsidRPr="006D5E91" w:rsidRDefault="006D5E91" w:rsidP="006D5E91">
            <w:pPr>
              <w:rPr>
                <w:rFonts w:ascii="Arial" w:hAnsi="Arial" w:cs="Arial"/>
              </w:rPr>
            </w:pPr>
            <w:r w:rsidRPr="006D5E91">
              <w:rPr>
                <w:rFonts w:ascii="Arial" w:hAnsi="Arial" w:cs="Arial"/>
                <w:color w:val="000000"/>
              </w:rPr>
              <w:t>CRIA History</w:t>
            </w:r>
          </w:p>
        </w:tc>
        <w:tc>
          <w:tcPr>
            <w:tcW w:w="2727" w:type="dxa"/>
          </w:tcPr>
          <w:p w14:paraId="037B01E6" w14:textId="1A01D7DA" w:rsidR="006D5E91" w:rsidRPr="006D5E91" w:rsidRDefault="006D5E91" w:rsidP="006D5E91">
            <w:pPr>
              <w:rPr>
                <w:rFonts w:ascii="Arial" w:hAnsi="Arial" w:cs="Arial"/>
              </w:rPr>
            </w:pPr>
            <w:r w:rsidRPr="006D5E91">
              <w:rPr>
                <w:rFonts w:ascii="Arial" w:hAnsi="Arial" w:cs="Arial"/>
                <w:color w:val="000000"/>
              </w:rPr>
              <w:t xml:space="preserve">Listing of CRIA2 actions during the designated date span, including External Referrals, Internal Transfers, Unmet </w:t>
            </w:r>
            <w:r w:rsidRPr="006D5E91">
              <w:rPr>
                <w:rFonts w:ascii="Arial" w:hAnsi="Arial" w:cs="Arial"/>
                <w:color w:val="000000"/>
              </w:rPr>
              <w:lastRenderedPageBreak/>
              <w:t xml:space="preserve">Needs, Follow Ups, and Notes  </w:t>
            </w:r>
            <w:r w:rsidRPr="006D5E91">
              <w:rPr>
                <w:rFonts w:ascii="Arial" w:hAnsi="Arial" w:cs="Arial"/>
                <w:color w:val="000000"/>
              </w:rPr>
              <w:br/>
            </w:r>
            <w:r w:rsidRPr="006D5E91">
              <w:rPr>
                <w:rFonts w:ascii="Arial" w:hAnsi="Arial" w:cs="Arial"/>
                <w:color w:val="000000"/>
              </w:rPr>
              <w:br/>
              <w:t>TIP – this is a good list to filter by ‘CRIA Screen’ to get a quick list of Follow Ups, Notes, External Referrals, Unmet Needs, or Internal Transfers with details and a link to each one</w:t>
            </w:r>
          </w:p>
        </w:tc>
        <w:tc>
          <w:tcPr>
            <w:tcW w:w="4717" w:type="dxa"/>
          </w:tcPr>
          <w:p w14:paraId="210475AD" w14:textId="53C27A32" w:rsidR="006D5E91" w:rsidRPr="006D5E91" w:rsidRDefault="006D5E91" w:rsidP="006D5E91">
            <w:pPr>
              <w:rPr>
                <w:rFonts w:ascii="Arial" w:hAnsi="Arial" w:cs="Arial"/>
              </w:rPr>
            </w:pPr>
            <w:r w:rsidRPr="006D5E91">
              <w:rPr>
                <w:rFonts w:ascii="Arial" w:hAnsi="Arial" w:cs="Arial"/>
                <w:color w:val="000000"/>
              </w:rPr>
              <w:lastRenderedPageBreak/>
              <w:t>Client ID</w:t>
            </w:r>
            <w:r w:rsidRPr="006D5E91">
              <w:rPr>
                <w:rFonts w:ascii="Arial" w:hAnsi="Arial" w:cs="Arial"/>
                <w:color w:val="000000"/>
              </w:rPr>
              <w:br/>
              <w:t>Client Name</w:t>
            </w:r>
            <w:r w:rsidRPr="006D5E91">
              <w:rPr>
                <w:rFonts w:ascii="Arial" w:hAnsi="Arial" w:cs="Arial"/>
                <w:color w:val="000000"/>
              </w:rPr>
              <w:br/>
              <w:t>County</w:t>
            </w:r>
            <w:r w:rsidRPr="006D5E91">
              <w:rPr>
                <w:rFonts w:ascii="Arial" w:hAnsi="Arial" w:cs="Arial"/>
                <w:color w:val="000000"/>
              </w:rPr>
              <w:br/>
              <w:t>Encounter ID</w:t>
            </w:r>
            <w:r w:rsidRPr="006D5E91">
              <w:rPr>
                <w:rFonts w:ascii="Arial" w:hAnsi="Arial" w:cs="Arial"/>
                <w:color w:val="000000"/>
              </w:rPr>
              <w:br/>
              <w:t>Action Date</w:t>
            </w:r>
            <w:r w:rsidRPr="006D5E91">
              <w:rPr>
                <w:rFonts w:ascii="Arial" w:hAnsi="Arial" w:cs="Arial"/>
                <w:color w:val="000000"/>
              </w:rPr>
              <w:br/>
              <w:t>CRIA Screen</w:t>
            </w:r>
            <w:r w:rsidRPr="006D5E91">
              <w:rPr>
                <w:rFonts w:ascii="Arial" w:hAnsi="Arial" w:cs="Arial"/>
                <w:color w:val="000000"/>
              </w:rPr>
              <w:br/>
            </w:r>
            <w:r w:rsidRPr="006D5E91">
              <w:rPr>
                <w:rFonts w:ascii="Arial" w:hAnsi="Arial" w:cs="Arial"/>
                <w:color w:val="000000"/>
              </w:rPr>
              <w:lastRenderedPageBreak/>
              <w:t>Contact Type</w:t>
            </w:r>
            <w:r w:rsidRPr="006D5E91">
              <w:rPr>
                <w:rFonts w:ascii="Arial" w:hAnsi="Arial" w:cs="Arial"/>
                <w:color w:val="000000"/>
              </w:rPr>
              <w:br/>
              <w:t>Agency Category</w:t>
            </w:r>
            <w:r w:rsidRPr="006D5E91">
              <w:rPr>
                <w:rFonts w:ascii="Arial" w:hAnsi="Arial" w:cs="Arial"/>
                <w:color w:val="000000"/>
              </w:rPr>
              <w:br/>
              <w:t>Encounter Category</w:t>
            </w:r>
            <w:r w:rsidRPr="006D5E91">
              <w:rPr>
                <w:rFonts w:ascii="Arial" w:hAnsi="Arial" w:cs="Arial"/>
                <w:color w:val="000000"/>
              </w:rPr>
              <w:br/>
              <w:t>Case Manager</w:t>
            </w:r>
            <w:r w:rsidRPr="006D5E91">
              <w:rPr>
                <w:rFonts w:ascii="Arial" w:hAnsi="Arial" w:cs="Arial"/>
                <w:color w:val="000000"/>
              </w:rPr>
              <w:br/>
              <w:t>Method/Category/Status</w:t>
            </w:r>
            <w:r w:rsidRPr="006D5E91">
              <w:rPr>
                <w:rFonts w:ascii="Arial" w:hAnsi="Arial" w:cs="Arial"/>
                <w:color w:val="000000"/>
              </w:rPr>
              <w:br/>
              <w:t>Support Type</w:t>
            </w:r>
            <w:r w:rsidRPr="006D5E91">
              <w:rPr>
                <w:rFonts w:ascii="Arial" w:hAnsi="Arial" w:cs="Arial"/>
                <w:color w:val="000000"/>
              </w:rPr>
              <w:br/>
              <w:t>Support Detail</w:t>
            </w:r>
            <w:r w:rsidRPr="006D5E91">
              <w:rPr>
                <w:rFonts w:ascii="Arial" w:hAnsi="Arial" w:cs="Arial"/>
                <w:color w:val="000000"/>
              </w:rPr>
              <w:br/>
              <w:t>Consent</w:t>
            </w:r>
          </w:p>
        </w:tc>
      </w:tr>
      <w:tr w:rsidR="00F41D88" w14:paraId="6491EF09" w14:textId="77777777" w:rsidTr="00892BD9">
        <w:tc>
          <w:tcPr>
            <w:tcW w:w="2726" w:type="dxa"/>
          </w:tcPr>
          <w:p w14:paraId="635E3F29" w14:textId="3C176476" w:rsidR="00F41D88" w:rsidRDefault="00F41D88" w:rsidP="00CA4AD2">
            <w:pPr>
              <w:rPr>
                <w:rFonts w:ascii="Arial" w:hAnsi="Arial" w:cs="Arial"/>
              </w:rPr>
            </w:pPr>
            <w:r>
              <w:rPr>
                <w:rFonts w:ascii="Arial" w:hAnsi="Arial" w:cs="Arial"/>
              </w:rPr>
              <w:lastRenderedPageBreak/>
              <w:t>Event Profile Meal Units</w:t>
            </w:r>
          </w:p>
        </w:tc>
        <w:tc>
          <w:tcPr>
            <w:tcW w:w="2727" w:type="dxa"/>
          </w:tcPr>
          <w:p w14:paraId="31A9EFBF" w14:textId="6E02F219" w:rsidR="00F41D88" w:rsidRDefault="00103680" w:rsidP="00F41D88">
            <w:pPr>
              <w:rPr>
                <w:rFonts w:ascii="Arial" w:hAnsi="Arial" w:cs="Arial"/>
              </w:rPr>
            </w:pPr>
            <w:r>
              <w:rPr>
                <w:rFonts w:ascii="Arial" w:hAnsi="Arial" w:cs="Arial"/>
              </w:rPr>
              <w:t>Service units with an occurrence / date of service during specified date span which were entered through Event Profile and Event Type indicates Meal</w:t>
            </w:r>
          </w:p>
        </w:tc>
        <w:tc>
          <w:tcPr>
            <w:tcW w:w="4717" w:type="dxa"/>
          </w:tcPr>
          <w:p w14:paraId="7BA04CBD" w14:textId="77777777" w:rsidR="009B642B" w:rsidRPr="009B642B" w:rsidRDefault="009B642B" w:rsidP="009B642B">
            <w:pPr>
              <w:rPr>
                <w:rFonts w:ascii="Arial" w:hAnsi="Arial" w:cs="Arial"/>
              </w:rPr>
            </w:pPr>
            <w:r w:rsidRPr="009B642B">
              <w:rPr>
                <w:rFonts w:ascii="Arial" w:hAnsi="Arial" w:cs="Arial"/>
              </w:rPr>
              <w:t>Row</w:t>
            </w:r>
          </w:p>
          <w:p w14:paraId="4FACE858" w14:textId="77777777" w:rsidR="009B642B" w:rsidRPr="009B642B" w:rsidRDefault="009B642B" w:rsidP="009B642B">
            <w:pPr>
              <w:rPr>
                <w:rFonts w:ascii="Arial" w:hAnsi="Arial" w:cs="Arial"/>
              </w:rPr>
            </w:pPr>
            <w:r w:rsidRPr="009B642B">
              <w:rPr>
                <w:rFonts w:ascii="Arial" w:hAnsi="Arial" w:cs="Arial"/>
              </w:rPr>
              <w:t>Event Name</w:t>
            </w:r>
          </w:p>
          <w:p w14:paraId="375A5136" w14:textId="77777777" w:rsidR="009B642B" w:rsidRPr="009B642B" w:rsidRDefault="009B642B" w:rsidP="009B642B">
            <w:pPr>
              <w:rPr>
                <w:rFonts w:ascii="Arial" w:hAnsi="Arial" w:cs="Arial"/>
              </w:rPr>
            </w:pPr>
            <w:r w:rsidRPr="009B642B">
              <w:rPr>
                <w:rFonts w:ascii="Arial" w:hAnsi="Arial" w:cs="Arial"/>
              </w:rPr>
              <w:t>Author</w:t>
            </w:r>
          </w:p>
          <w:p w14:paraId="1EEA44E8" w14:textId="77777777" w:rsidR="009B642B" w:rsidRPr="009B642B" w:rsidRDefault="009B642B" w:rsidP="009B642B">
            <w:pPr>
              <w:rPr>
                <w:rFonts w:ascii="Arial" w:hAnsi="Arial" w:cs="Arial"/>
              </w:rPr>
            </w:pPr>
            <w:r w:rsidRPr="009B642B">
              <w:rPr>
                <w:rFonts w:ascii="Arial" w:hAnsi="Arial" w:cs="Arial"/>
              </w:rPr>
              <w:t>Event Type</w:t>
            </w:r>
          </w:p>
          <w:p w14:paraId="1C624C47" w14:textId="77777777" w:rsidR="009B642B" w:rsidRPr="009B642B" w:rsidRDefault="009B642B" w:rsidP="009B642B">
            <w:pPr>
              <w:rPr>
                <w:rFonts w:ascii="Arial" w:hAnsi="Arial" w:cs="Arial"/>
              </w:rPr>
            </w:pPr>
            <w:r w:rsidRPr="009B642B">
              <w:rPr>
                <w:rFonts w:ascii="Arial" w:hAnsi="Arial" w:cs="Arial"/>
              </w:rPr>
              <w:t>Event Date</w:t>
            </w:r>
          </w:p>
          <w:p w14:paraId="02150B06" w14:textId="77777777" w:rsidR="009B642B" w:rsidRPr="009B642B" w:rsidRDefault="009B642B" w:rsidP="009B642B">
            <w:pPr>
              <w:rPr>
                <w:rFonts w:ascii="Arial" w:hAnsi="Arial" w:cs="Arial"/>
              </w:rPr>
            </w:pPr>
            <w:r w:rsidRPr="009B642B">
              <w:rPr>
                <w:rFonts w:ascii="Arial" w:hAnsi="Arial" w:cs="Arial"/>
              </w:rPr>
              <w:t>Total Units</w:t>
            </w:r>
          </w:p>
          <w:p w14:paraId="7C54A6BD" w14:textId="77777777" w:rsidR="009B642B" w:rsidRPr="009B642B" w:rsidRDefault="009B642B" w:rsidP="009B642B">
            <w:pPr>
              <w:rPr>
                <w:rFonts w:ascii="Arial" w:hAnsi="Arial" w:cs="Arial"/>
              </w:rPr>
            </w:pPr>
            <w:r w:rsidRPr="009B642B">
              <w:rPr>
                <w:rFonts w:ascii="Arial" w:hAnsi="Arial" w:cs="Arial"/>
              </w:rPr>
              <w:t>Total $</w:t>
            </w:r>
          </w:p>
          <w:p w14:paraId="568D9E64" w14:textId="77777777" w:rsidR="009B642B" w:rsidRPr="009B642B" w:rsidRDefault="009B642B" w:rsidP="009B642B">
            <w:pPr>
              <w:rPr>
                <w:rFonts w:ascii="Arial" w:hAnsi="Arial" w:cs="Arial"/>
              </w:rPr>
            </w:pPr>
            <w:r w:rsidRPr="009B642B">
              <w:rPr>
                <w:rFonts w:ascii="Arial" w:hAnsi="Arial" w:cs="Arial"/>
              </w:rPr>
              <w:t>Service Type</w:t>
            </w:r>
          </w:p>
          <w:p w14:paraId="12024B4E" w14:textId="77777777" w:rsidR="009B642B" w:rsidRPr="009B642B" w:rsidRDefault="009B642B" w:rsidP="009B642B">
            <w:pPr>
              <w:rPr>
                <w:rFonts w:ascii="Arial" w:hAnsi="Arial" w:cs="Arial"/>
              </w:rPr>
            </w:pPr>
            <w:r w:rsidRPr="009B642B">
              <w:rPr>
                <w:rFonts w:ascii="Arial" w:hAnsi="Arial" w:cs="Arial"/>
              </w:rPr>
              <w:t>Meal Type</w:t>
            </w:r>
          </w:p>
          <w:p w14:paraId="7D0FB52A" w14:textId="77777777" w:rsidR="009B642B" w:rsidRPr="009B642B" w:rsidRDefault="009B642B" w:rsidP="009B642B">
            <w:pPr>
              <w:rPr>
                <w:rFonts w:ascii="Arial" w:hAnsi="Arial" w:cs="Arial"/>
              </w:rPr>
            </w:pPr>
            <w:r w:rsidRPr="009B642B">
              <w:rPr>
                <w:rFonts w:ascii="Arial" w:hAnsi="Arial" w:cs="Arial"/>
              </w:rPr>
              <w:t>Funding Source</w:t>
            </w:r>
          </w:p>
          <w:p w14:paraId="5EA6178C" w14:textId="77777777" w:rsidR="009B642B" w:rsidRPr="009B642B" w:rsidRDefault="009B642B" w:rsidP="009B642B">
            <w:pPr>
              <w:rPr>
                <w:rFonts w:ascii="Arial" w:hAnsi="Arial" w:cs="Arial"/>
              </w:rPr>
            </w:pPr>
            <w:r w:rsidRPr="009B642B">
              <w:rPr>
                <w:rFonts w:ascii="Arial" w:hAnsi="Arial" w:cs="Arial"/>
              </w:rPr>
              <w:t>Meals Ordered</w:t>
            </w:r>
          </w:p>
          <w:p w14:paraId="5F5F42C8" w14:textId="24E2497A" w:rsidR="00F41D88" w:rsidRDefault="009B642B" w:rsidP="009B642B">
            <w:pPr>
              <w:rPr>
                <w:rFonts w:ascii="Arial" w:hAnsi="Arial" w:cs="Arial"/>
              </w:rPr>
            </w:pPr>
            <w:r w:rsidRPr="009B642B">
              <w:rPr>
                <w:rFonts w:ascii="Arial" w:hAnsi="Arial" w:cs="Arial"/>
              </w:rPr>
              <w:t>Meals Received</w:t>
            </w:r>
          </w:p>
        </w:tc>
      </w:tr>
      <w:tr w:rsidR="00F41D88" w14:paraId="04632DC6" w14:textId="77777777" w:rsidTr="00892BD9">
        <w:tc>
          <w:tcPr>
            <w:tcW w:w="2726" w:type="dxa"/>
          </w:tcPr>
          <w:p w14:paraId="265C59E1" w14:textId="1A95BC53" w:rsidR="00F41D88" w:rsidRDefault="00F41D88" w:rsidP="00F41D88">
            <w:pPr>
              <w:rPr>
                <w:rFonts w:ascii="Arial" w:hAnsi="Arial" w:cs="Arial"/>
              </w:rPr>
            </w:pPr>
            <w:r>
              <w:rPr>
                <w:rFonts w:ascii="Arial" w:hAnsi="Arial" w:cs="Arial"/>
              </w:rPr>
              <w:t>Event Profile Meal Units Summary</w:t>
            </w:r>
          </w:p>
        </w:tc>
        <w:tc>
          <w:tcPr>
            <w:tcW w:w="2727" w:type="dxa"/>
          </w:tcPr>
          <w:p w14:paraId="3FF0D02D" w14:textId="5EF6A7DE" w:rsidR="00F41D88" w:rsidRDefault="00103680" w:rsidP="00F41D88">
            <w:pPr>
              <w:rPr>
                <w:rFonts w:ascii="Arial" w:hAnsi="Arial" w:cs="Arial"/>
              </w:rPr>
            </w:pPr>
            <w:r>
              <w:rPr>
                <w:rFonts w:ascii="Arial" w:hAnsi="Arial" w:cs="Arial"/>
              </w:rPr>
              <w:t>Service units with an occurrence / date of service during specified date span which were entered through Event Profile and Event Type indicates Meal</w:t>
            </w:r>
          </w:p>
        </w:tc>
        <w:tc>
          <w:tcPr>
            <w:tcW w:w="4717" w:type="dxa"/>
          </w:tcPr>
          <w:p w14:paraId="6591964A" w14:textId="77777777" w:rsidR="00BF6686" w:rsidRPr="00BF6686" w:rsidRDefault="00BF6686" w:rsidP="00BF6686">
            <w:pPr>
              <w:rPr>
                <w:rFonts w:ascii="Arial" w:hAnsi="Arial" w:cs="Arial"/>
              </w:rPr>
            </w:pPr>
            <w:r w:rsidRPr="00BF6686">
              <w:rPr>
                <w:rFonts w:ascii="Arial" w:hAnsi="Arial" w:cs="Arial"/>
              </w:rPr>
              <w:t>Service Type</w:t>
            </w:r>
          </w:p>
          <w:p w14:paraId="1D3F7DEF" w14:textId="77777777" w:rsidR="00BF6686" w:rsidRPr="00BF6686" w:rsidRDefault="00BF6686" w:rsidP="00BF6686">
            <w:pPr>
              <w:rPr>
                <w:rFonts w:ascii="Arial" w:hAnsi="Arial" w:cs="Arial"/>
              </w:rPr>
            </w:pPr>
            <w:r w:rsidRPr="00BF6686">
              <w:rPr>
                <w:rFonts w:ascii="Arial" w:hAnsi="Arial" w:cs="Arial"/>
              </w:rPr>
              <w:t>Meal Type</w:t>
            </w:r>
          </w:p>
          <w:p w14:paraId="27CF06A1" w14:textId="77777777" w:rsidR="00BF6686" w:rsidRPr="00BF6686" w:rsidRDefault="00BF6686" w:rsidP="00BF6686">
            <w:pPr>
              <w:rPr>
                <w:rFonts w:ascii="Arial" w:hAnsi="Arial" w:cs="Arial"/>
              </w:rPr>
            </w:pPr>
            <w:r w:rsidRPr="00BF6686">
              <w:rPr>
                <w:rFonts w:ascii="Arial" w:hAnsi="Arial" w:cs="Arial"/>
              </w:rPr>
              <w:t>Funding Source</w:t>
            </w:r>
          </w:p>
          <w:p w14:paraId="4C3E08EF" w14:textId="77777777" w:rsidR="00BF6686" w:rsidRPr="00BF6686" w:rsidRDefault="00BF6686" w:rsidP="00BF6686">
            <w:pPr>
              <w:rPr>
                <w:rFonts w:ascii="Arial" w:hAnsi="Arial" w:cs="Arial"/>
              </w:rPr>
            </w:pPr>
            <w:r w:rsidRPr="00BF6686">
              <w:rPr>
                <w:rFonts w:ascii="Arial" w:hAnsi="Arial" w:cs="Arial"/>
              </w:rPr>
              <w:t>Total Units</w:t>
            </w:r>
          </w:p>
          <w:p w14:paraId="146F141C" w14:textId="02E98661" w:rsidR="00F41D88" w:rsidRDefault="00BF6686" w:rsidP="00BF6686">
            <w:pPr>
              <w:rPr>
                <w:rFonts w:ascii="Arial" w:hAnsi="Arial" w:cs="Arial"/>
              </w:rPr>
            </w:pPr>
            <w:r w:rsidRPr="00BF6686">
              <w:rPr>
                <w:rFonts w:ascii="Arial" w:hAnsi="Arial" w:cs="Arial"/>
              </w:rPr>
              <w:t>Total Clients (Unduplicated)</w:t>
            </w:r>
          </w:p>
        </w:tc>
      </w:tr>
      <w:tr w:rsidR="00F41D88" w14:paraId="477FA707" w14:textId="77777777" w:rsidTr="00892BD9">
        <w:tc>
          <w:tcPr>
            <w:tcW w:w="2726" w:type="dxa"/>
          </w:tcPr>
          <w:p w14:paraId="2F508890" w14:textId="6BA1E829" w:rsidR="00F41D88" w:rsidRDefault="00F41D88" w:rsidP="00CA4AD2">
            <w:pPr>
              <w:rPr>
                <w:rFonts w:ascii="Arial" w:hAnsi="Arial" w:cs="Arial"/>
              </w:rPr>
            </w:pPr>
            <w:r>
              <w:rPr>
                <w:rFonts w:ascii="Arial" w:hAnsi="Arial" w:cs="Arial"/>
              </w:rPr>
              <w:t>Event Profile Units</w:t>
            </w:r>
          </w:p>
        </w:tc>
        <w:tc>
          <w:tcPr>
            <w:tcW w:w="2727" w:type="dxa"/>
          </w:tcPr>
          <w:p w14:paraId="3F93B84B" w14:textId="638D1EAD" w:rsidR="00F41D88" w:rsidRDefault="002D396F" w:rsidP="002D396F">
            <w:pPr>
              <w:rPr>
                <w:rFonts w:ascii="Arial" w:hAnsi="Arial" w:cs="Arial"/>
              </w:rPr>
            </w:pPr>
            <w:r>
              <w:rPr>
                <w:rFonts w:ascii="Arial" w:hAnsi="Arial" w:cs="Arial"/>
              </w:rPr>
              <w:t xml:space="preserve">Service units with an occurrence / date of service during specified date span which were entered through Event Profile  </w:t>
            </w:r>
          </w:p>
        </w:tc>
        <w:tc>
          <w:tcPr>
            <w:tcW w:w="4717" w:type="dxa"/>
          </w:tcPr>
          <w:p w14:paraId="19113B43" w14:textId="77777777" w:rsidR="00726B28" w:rsidRPr="00726B28" w:rsidRDefault="00726B28" w:rsidP="00726B28">
            <w:pPr>
              <w:rPr>
                <w:rFonts w:ascii="Arial" w:hAnsi="Arial" w:cs="Arial"/>
              </w:rPr>
            </w:pPr>
            <w:r w:rsidRPr="00726B28">
              <w:rPr>
                <w:rFonts w:ascii="Arial" w:hAnsi="Arial" w:cs="Arial"/>
              </w:rPr>
              <w:t>Row</w:t>
            </w:r>
          </w:p>
          <w:p w14:paraId="451B3B94" w14:textId="77777777" w:rsidR="00726B28" w:rsidRPr="00726B28" w:rsidRDefault="00726B28" w:rsidP="00726B28">
            <w:pPr>
              <w:rPr>
                <w:rFonts w:ascii="Arial" w:hAnsi="Arial" w:cs="Arial"/>
              </w:rPr>
            </w:pPr>
            <w:r w:rsidRPr="00726B28">
              <w:rPr>
                <w:rFonts w:ascii="Arial" w:hAnsi="Arial" w:cs="Arial"/>
              </w:rPr>
              <w:t>Event Name</w:t>
            </w:r>
          </w:p>
          <w:p w14:paraId="40C9661F" w14:textId="77777777" w:rsidR="00726B28" w:rsidRPr="00726B28" w:rsidRDefault="00726B28" w:rsidP="00726B28">
            <w:pPr>
              <w:rPr>
                <w:rFonts w:ascii="Arial" w:hAnsi="Arial" w:cs="Arial"/>
              </w:rPr>
            </w:pPr>
            <w:r w:rsidRPr="00726B28">
              <w:rPr>
                <w:rFonts w:ascii="Arial" w:hAnsi="Arial" w:cs="Arial"/>
              </w:rPr>
              <w:t>Author</w:t>
            </w:r>
          </w:p>
          <w:p w14:paraId="095F8670" w14:textId="77777777" w:rsidR="00726B28" w:rsidRPr="00726B28" w:rsidRDefault="00726B28" w:rsidP="00726B28">
            <w:pPr>
              <w:rPr>
                <w:rFonts w:ascii="Arial" w:hAnsi="Arial" w:cs="Arial"/>
              </w:rPr>
            </w:pPr>
            <w:r w:rsidRPr="00726B28">
              <w:rPr>
                <w:rFonts w:ascii="Arial" w:hAnsi="Arial" w:cs="Arial"/>
              </w:rPr>
              <w:t>Event Type</w:t>
            </w:r>
          </w:p>
          <w:p w14:paraId="30B51BA1" w14:textId="77777777" w:rsidR="00726B28" w:rsidRPr="00726B28" w:rsidRDefault="00726B28" w:rsidP="00726B28">
            <w:pPr>
              <w:rPr>
                <w:rFonts w:ascii="Arial" w:hAnsi="Arial" w:cs="Arial"/>
              </w:rPr>
            </w:pPr>
            <w:r w:rsidRPr="00726B28">
              <w:rPr>
                <w:rFonts w:ascii="Arial" w:hAnsi="Arial" w:cs="Arial"/>
              </w:rPr>
              <w:t>Event Date</w:t>
            </w:r>
          </w:p>
          <w:p w14:paraId="2EF1B805" w14:textId="77777777" w:rsidR="00726B28" w:rsidRPr="00726B28" w:rsidRDefault="00726B28" w:rsidP="00726B28">
            <w:pPr>
              <w:rPr>
                <w:rFonts w:ascii="Arial" w:hAnsi="Arial" w:cs="Arial"/>
              </w:rPr>
            </w:pPr>
            <w:r w:rsidRPr="00726B28">
              <w:rPr>
                <w:rFonts w:ascii="Arial" w:hAnsi="Arial" w:cs="Arial"/>
              </w:rPr>
              <w:t>Lead Worker/Driver/Event Manager Name</w:t>
            </w:r>
          </w:p>
          <w:p w14:paraId="0A2D6B11" w14:textId="77777777" w:rsidR="00726B28" w:rsidRPr="00726B28" w:rsidRDefault="00726B28" w:rsidP="00726B28">
            <w:pPr>
              <w:rPr>
                <w:rFonts w:ascii="Arial" w:hAnsi="Arial" w:cs="Arial"/>
              </w:rPr>
            </w:pPr>
            <w:r w:rsidRPr="00726B28">
              <w:rPr>
                <w:rFonts w:ascii="Arial" w:hAnsi="Arial" w:cs="Arial"/>
              </w:rPr>
              <w:t>Total Units</w:t>
            </w:r>
          </w:p>
          <w:p w14:paraId="0B711716" w14:textId="77777777" w:rsidR="00726B28" w:rsidRPr="00726B28" w:rsidRDefault="00726B28" w:rsidP="00726B28">
            <w:pPr>
              <w:rPr>
                <w:rFonts w:ascii="Arial" w:hAnsi="Arial" w:cs="Arial"/>
              </w:rPr>
            </w:pPr>
            <w:r w:rsidRPr="00726B28">
              <w:rPr>
                <w:rFonts w:ascii="Arial" w:hAnsi="Arial" w:cs="Arial"/>
              </w:rPr>
              <w:t>Total Clients</w:t>
            </w:r>
          </w:p>
          <w:p w14:paraId="0C8F6B68" w14:textId="77777777" w:rsidR="00726B28" w:rsidRPr="00726B28" w:rsidRDefault="00726B28" w:rsidP="00726B28">
            <w:pPr>
              <w:rPr>
                <w:rFonts w:ascii="Arial" w:hAnsi="Arial" w:cs="Arial"/>
              </w:rPr>
            </w:pPr>
            <w:r w:rsidRPr="00726B28">
              <w:rPr>
                <w:rFonts w:ascii="Arial" w:hAnsi="Arial" w:cs="Arial"/>
              </w:rPr>
              <w:t>Total $</w:t>
            </w:r>
          </w:p>
          <w:p w14:paraId="2111EB61" w14:textId="75182209" w:rsidR="00F41D88" w:rsidRDefault="00726B28" w:rsidP="00726B28">
            <w:pPr>
              <w:rPr>
                <w:rFonts w:ascii="Arial" w:hAnsi="Arial" w:cs="Arial"/>
              </w:rPr>
            </w:pPr>
            <w:r w:rsidRPr="00726B28">
              <w:rPr>
                <w:rFonts w:ascii="Arial" w:hAnsi="Arial" w:cs="Arial"/>
              </w:rPr>
              <w:t>Service Type</w:t>
            </w:r>
          </w:p>
        </w:tc>
      </w:tr>
      <w:tr w:rsidR="00F41D88" w14:paraId="451B64E1" w14:textId="77777777" w:rsidTr="00892BD9">
        <w:tc>
          <w:tcPr>
            <w:tcW w:w="2726" w:type="dxa"/>
          </w:tcPr>
          <w:p w14:paraId="341D06F8" w14:textId="5A6CE213" w:rsidR="00F41D88" w:rsidRDefault="00F41D88" w:rsidP="00CA4AD2">
            <w:pPr>
              <w:rPr>
                <w:rFonts w:ascii="Arial" w:hAnsi="Arial" w:cs="Arial"/>
              </w:rPr>
            </w:pPr>
            <w:r>
              <w:rPr>
                <w:rFonts w:ascii="Arial" w:hAnsi="Arial" w:cs="Arial"/>
              </w:rPr>
              <w:t>Served Clients (VA – Custom)</w:t>
            </w:r>
          </w:p>
        </w:tc>
        <w:tc>
          <w:tcPr>
            <w:tcW w:w="2727" w:type="dxa"/>
          </w:tcPr>
          <w:p w14:paraId="58A12A2D" w14:textId="0A704D4C" w:rsidR="00F41D88" w:rsidRDefault="00103680" w:rsidP="00103680">
            <w:pPr>
              <w:rPr>
                <w:rFonts w:ascii="Arial" w:hAnsi="Arial" w:cs="Arial"/>
              </w:rPr>
            </w:pPr>
            <w:r>
              <w:rPr>
                <w:rFonts w:ascii="Arial" w:hAnsi="Arial" w:cs="Arial"/>
              </w:rPr>
              <w:t xml:space="preserve">Listing of unique individuals served </w:t>
            </w:r>
            <w:r>
              <w:rPr>
                <w:rFonts w:ascii="Arial" w:hAnsi="Arial" w:cs="Arial"/>
              </w:rPr>
              <w:lastRenderedPageBreak/>
              <w:t xml:space="preserve">where service units occurrence / date of service fell within the designated date span </w:t>
            </w:r>
          </w:p>
        </w:tc>
        <w:tc>
          <w:tcPr>
            <w:tcW w:w="4717" w:type="dxa"/>
          </w:tcPr>
          <w:p w14:paraId="731384F3" w14:textId="77777777" w:rsidR="00F13FB0" w:rsidRPr="00F13FB0" w:rsidRDefault="00F13FB0" w:rsidP="00F13FB0">
            <w:pPr>
              <w:rPr>
                <w:rFonts w:ascii="Arial" w:hAnsi="Arial" w:cs="Arial"/>
              </w:rPr>
            </w:pPr>
            <w:r w:rsidRPr="00F13FB0">
              <w:rPr>
                <w:rFonts w:ascii="Arial" w:hAnsi="Arial" w:cs="Arial"/>
              </w:rPr>
              <w:lastRenderedPageBreak/>
              <w:t>Row</w:t>
            </w:r>
          </w:p>
          <w:p w14:paraId="4EE05364" w14:textId="77777777" w:rsidR="00F13FB0" w:rsidRPr="00F13FB0" w:rsidRDefault="00F13FB0" w:rsidP="00F13FB0">
            <w:pPr>
              <w:rPr>
                <w:rFonts w:ascii="Arial" w:hAnsi="Arial" w:cs="Arial"/>
              </w:rPr>
            </w:pPr>
            <w:r w:rsidRPr="00F13FB0">
              <w:rPr>
                <w:rFonts w:ascii="Arial" w:hAnsi="Arial" w:cs="Arial"/>
              </w:rPr>
              <w:t>Client Name</w:t>
            </w:r>
          </w:p>
          <w:p w14:paraId="0EEBF993" w14:textId="77777777" w:rsidR="00F13FB0" w:rsidRPr="00F13FB0" w:rsidRDefault="00F13FB0" w:rsidP="00F13FB0">
            <w:pPr>
              <w:rPr>
                <w:rFonts w:ascii="Arial" w:hAnsi="Arial" w:cs="Arial"/>
              </w:rPr>
            </w:pPr>
            <w:r w:rsidRPr="00F13FB0">
              <w:rPr>
                <w:rFonts w:ascii="Arial" w:hAnsi="Arial" w:cs="Arial"/>
              </w:rPr>
              <w:lastRenderedPageBreak/>
              <w:t>DOB</w:t>
            </w:r>
          </w:p>
          <w:p w14:paraId="0DD23281" w14:textId="77777777" w:rsidR="00F13FB0" w:rsidRPr="00F13FB0" w:rsidRDefault="00F13FB0" w:rsidP="00F13FB0">
            <w:pPr>
              <w:rPr>
                <w:rFonts w:ascii="Arial" w:hAnsi="Arial" w:cs="Arial"/>
              </w:rPr>
            </w:pPr>
            <w:r w:rsidRPr="00F13FB0">
              <w:rPr>
                <w:rFonts w:ascii="Arial" w:hAnsi="Arial" w:cs="Arial"/>
              </w:rPr>
              <w:t>Address</w:t>
            </w:r>
          </w:p>
          <w:p w14:paraId="53E837E2" w14:textId="77777777" w:rsidR="00F13FB0" w:rsidRPr="00F13FB0" w:rsidRDefault="00F13FB0" w:rsidP="00F13FB0">
            <w:pPr>
              <w:rPr>
                <w:rFonts w:ascii="Arial" w:hAnsi="Arial" w:cs="Arial"/>
              </w:rPr>
            </w:pPr>
            <w:r w:rsidRPr="00F13FB0">
              <w:rPr>
                <w:rFonts w:ascii="Arial" w:hAnsi="Arial" w:cs="Arial"/>
              </w:rPr>
              <w:t>Phone</w:t>
            </w:r>
          </w:p>
          <w:p w14:paraId="0EB4BBB6" w14:textId="77777777" w:rsidR="00F13FB0" w:rsidRPr="00F13FB0" w:rsidRDefault="00F13FB0" w:rsidP="00F13FB0">
            <w:pPr>
              <w:rPr>
                <w:rFonts w:ascii="Arial" w:hAnsi="Arial" w:cs="Arial"/>
              </w:rPr>
            </w:pPr>
            <w:r w:rsidRPr="00F13FB0">
              <w:rPr>
                <w:rFonts w:ascii="Arial" w:hAnsi="Arial" w:cs="Arial"/>
              </w:rPr>
              <w:t>Gender</w:t>
            </w:r>
          </w:p>
          <w:p w14:paraId="4691EA17" w14:textId="77777777" w:rsidR="00F13FB0" w:rsidRPr="00F13FB0" w:rsidRDefault="00F13FB0" w:rsidP="00F13FB0">
            <w:pPr>
              <w:rPr>
                <w:rFonts w:ascii="Arial" w:hAnsi="Arial" w:cs="Arial"/>
              </w:rPr>
            </w:pPr>
            <w:r w:rsidRPr="00F13FB0">
              <w:rPr>
                <w:rFonts w:ascii="Arial" w:hAnsi="Arial" w:cs="Arial"/>
              </w:rPr>
              <w:t>Marital Status</w:t>
            </w:r>
          </w:p>
          <w:p w14:paraId="66CE5E4D" w14:textId="77777777" w:rsidR="00F13FB0" w:rsidRPr="00F13FB0" w:rsidRDefault="00F13FB0" w:rsidP="00F13FB0">
            <w:pPr>
              <w:rPr>
                <w:rFonts w:ascii="Arial" w:hAnsi="Arial" w:cs="Arial"/>
              </w:rPr>
            </w:pPr>
            <w:r w:rsidRPr="00F13FB0">
              <w:rPr>
                <w:rFonts w:ascii="Arial" w:hAnsi="Arial" w:cs="Arial"/>
              </w:rPr>
              <w:t>Lives With</w:t>
            </w:r>
          </w:p>
          <w:p w14:paraId="1604AA09" w14:textId="77777777" w:rsidR="00F13FB0" w:rsidRPr="00F13FB0" w:rsidRDefault="00F13FB0" w:rsidP="00F13FB0">
            <w:pPr>
              <w:rPr>
                <w:rFonts w:ascii="Arial" w:hAnsi="Arial" w:cs="Arial"/>
              </w:rPr>
            </w:pPr>
            <w:r w:rsidRPr="00F13FB0">
              <w:rPr>
                <w:rFonts w:ascii="Arial" w:hAnsi="Arial" w:cs="Arial"/>
              </w:rPr>
              <w:t>Frail/Disabled</w:t>
            </w:r>
          </w:p>
          <w:p w14:paraId="4BFBCAA0" w14:textId="77777777" w:rsidR="00F13FB0" w:rsidRPr="00F13FB0" w:rsidRDefault="00F13FB0" w:rsidP="00F13FB0">
            <w:pPr>
              <w:rPr>
                <w:rFonts w:ascii="Arial" w:hAnsi="Arial" w:cs="Arial"/>
              </w:rPr>
            </w:pPr>
            <w:r w:rsidRPr="00F13FB0">
              <w:rPr>
                <w:rFonts w:ascii="Arial" w:hAnsi="Arial" w:cs="Arial"/>
              </w:rPr>
              <w:t>Race</w:t>
            </w:r>
          </w:p>
          <w:p w14:paraId="15992E2D" w14:textId="77777777" w:rsidR="00F13FB0" w:rsidRPr="00F13FB0" w:rsidRDefault="00F13FB0" w:rsidP="00F13FB0">
            <w:pPr>
              <w:rPr>
                <w:rFonts w:ascii="Arial" w:hAnsi="Arial" w:cs="Arial"/>
              </w:rPr>
            </w:pPr>
            <w:r w:rsidRPr="00F13FB0">
              <w:rPr>
                <w:rFonts w:ascii="Arial" w:hAnsi="Arial" w:cs="Arial"/>
              </w:rPr>
              <w:t>Ethnicity</w:t>
            </w:r>
          </w:p>
          <w:p w14:paraId="308D23DA" w14:textId="77777777" w:rsidR="00F13FB0" w:rsidRPr="00F13FB0" w:rsidRDefault="00F13FB0" w:rsidP="00F13FB0">
            <w:pPr>
              <w:rPr>
                <w:rFonts w:ascii="Arial" w:hAnsi="Arial" w:cs="Arial"/>
              </w:rPr>
            </w:pPr>
            <w:r w:rsidRPr="00F13FB0">
              <w:rPr>
                <w:rFonts w:ascii="Arial" w:hAnsi="Arial" w:cs="Arial"/>
              </w:rPr>
              <w:t>Poverty Level</w:t>
            </w:r>
          </w:p>
          <w:p w14:paraId="31A5422E" w14:textId="77777777" w:rsidR="00F13FB0" w:rsidRPr="00F13FB0" w:rsidRDefault="00F13FB0" w:rsidP="00F13FB0">
            <w:pPr>
              <w:rPr>
                <w:rFonts w:ascii="Arial" w:hAnsi="Arial" w:cs="Arial"/>
              </w:rPr>
            </w:pPr>
            <w:r w:rsidRPr="00F13FB0">
              <w:rPr>
                <w:rFonts w:ascii="Arial" w:hAnsi="Arial" w:cs="Arial"/>
              </w:rPr>
              <w:t>Case Manager</w:t>
            </w:r>
          </w:p>
          <w:p w14:paraId="2BE8AC57" w14:textId="77777777" w:rsidR="00F13FB0" w:rsidRPr="00F13FB0" w:rsidRDefault="00F13FB0" w:rsidP="00F13FB0">
            <w:pPr>
              <w:rPr>
                <w:rFonts w:ascii="Arial" w:hAnsi="Arial" w:cs="Arial"/>
              </w:rPr>
            </w:pPr>
            <w:r w:rsidRPr="00F13FB0">
              <w:rPr>
                <w:rFonts w:ascii="Arial" w:hAnsi="Arial" w:cs="Arial"/>
              </w:rPr>
              <w:t>County</w:t>
            </w:r>
          </w:p>
          <w:p w14:paraId="18283FFA" w14:textId="77777777" w:rsidR="00F13FB0" w:rsidRPr="00F13FB0" w:rsidRDefault="00F13FB0" w:rsidP="00F13FB0">
            <w:pPr>
              <w:rPr>
                <w:rFonts w:ascii="Arial" w:hAnsi="Arial" w:cs="Arial"/>
              </w:rPr>
            </w:pPr>
            <w:r w:rsidRPr="00F13FB0">
              <w:rPr>
                <w:rFonts w:ascii="Arial" w:hAnsi="Arial" w:cs="Arial"/>
              </w:rPr>
              <w:t>Consent</w:t>
            </w:r>
          </w:p>
          <w:p w14:paraId="5B2B2067" w14:textId="77777777" w:rsidR="00F13FB0" w:rsidRPr="00F13FB0" w:rsidRDefault="00F13FB0" w:rsidP="00F13FB0">
            <w:pPr>
              <w:rPr>
                <w:rFonts w:ascii="Arial" w:hAnsi="Arial" w:cs="Arial"/>
              </w:rPr>
            </w:pPr>
            <w:r w:rsidRPr="00F13FB0">
              <w:rPr>
                <w:rFonts w:ascii="Arial" w:hAnsi="Arial" w:cs="Arial"/>
              </w:rPr>
              <w:t>First Name</w:t>
            </w:r>
          </w:p>
          <w:p w14:paraId="2086ED4E" w14:textId="77777777" w:rsidR="00F13FB0" w:rsidRPr="00F13FB0" w:rsidRDefault="00F13FB0" w:rsidP="00F13FB0">
            <w:pPr>
              <w:rPr>
                <w:rFonts w:ascii="Arial" w:hAnsi="Arial" w:cs="Arial"/>
              </w:rPr>
            </w:pPr>
            <w:r w:rsidRPr="00F13FB0">
              <w:rPr>
                <w:rFonts w:ascii="Arial" w:hAnsi="Arial" w:cs="Arial"/>
              </w:rPr>
              <w:t>Last Name</w:t>
            </w:r>
          </w:p>
          <w:p w14:paraId="734A93A9" w14:textId="77777777" w:rsidR="00F13FB0" w:rsidRPr="00F13FB0" w:rsidRDefault="00F13FB0" w:rsidP="00F13FB0">
            <w:pPr>
              <w:rPr>
                <w:rFonts w:ascii="Arial" w:hAnsi="Arial" w:cs="Arial"/>
              </w:rPr>
            </w:pPr>
            <w:r w:rsidRPr="00F13FB0">
              <w:rPr>
                <w:rFonts w:ascii="Arial" w:hAnsi="Arial" w:cs="Arial"/>
              </w:rPr>
              <w:t>Mailing Address1</w:t>
            </w:r>
          </w:p>
          <w:p w14:paraId="0F0FC1CB" w14:textId="77777777" w:rsidR="00F13FB0" w:rsidRPr="00F13FB0" w:rsidRDefault="00F13FB0" w:rsidP="00F13FB0">
            <w:pPr>
              <w:rPr>
                <w:rFonts w:ascii="Arial" w:hAnsi="Arial" w:cs="Arial"/>
              </w:rPr>
            </w:pPr>
            <w:r w:rsidRPr="00F13FB0">
              <w:rPr>
                <w:rFonts w:ascii="Arial" w:hAnsi="Arial" w:cs="Arial"/>
              </w:rPr>
              <w:t>Mailing Address2</w:t>
            </w:r>
          </w:p>
          <w:p w14:paraId="6A8A44E9" w14:textId="77777777" w:rsidR="00F13FB0" w:rsidRPr="00F13FB0" w:rsidRDefault="00F13FB0" w:rsidP="00F13FB0">
            <w:pPr>
              <w:rPr>
                <w:rFonts w:ascii="Arial" w:hAnsi="Arial" w:cs="Arial"/>
              </w:rPr>
            </w:pPr>
            <w:r w:rsidRPr="00F13FB0">
              <w:rPr>
                <w:rFonts w:ascii="Arial" w:hAnsi="Arial" w:cs="Arial"/>
              </w:rPr>
              <w:t>Mailing City</w:t>
            </w:r>
          </w:p>
          <w:p w14:paraId="55829960" w14:textId="77777777" w:rsidR="00F13FB0" w:rsidRPr="00F13FB0" w:rsidRDefault="00F13FB0" w:rsidP="00F13FB0">
            <w:pPr>
              <w:rPr>
                <w:rFonts w:ascii="Arial" w:hAnsi="Arial" w:cs="Arial"/>
              </w:rPr>
            </w:pPr>
            <w:r w:rsidRPr="00F13FB0">
              <w:rPr>
                <w:rFonts w:ascii="Arial" w:hAnsi="Arial" w:cs="Arial"/>
              </w:rPr>
              <w:t>Mailing State</w:t>
            </w:r>
          </w:p>
          <w:p w14:paraId="39DBECE2" w14:textId="0E42E5F3" w:rsidR="00F41D88" w:rsidRDefault="00F13FB0" w:rsidP="00F13FB0">
            <w:pPr>
              <w:rPr>
                <w:rFonts w:ascii="Arial" w:hAnsi="Arial" w:cs="Arial"/>
              </w:rPr>
            </w:pPr>
            <w:r w:rsidRPr="00F13FB0">
              <w:rPr>
                <w:rFonts w:ascii="Arial" w:hAnsi="Arial" w:cs="Arial"/>
              </w:rPr>
              <w:t>Mailing Zip</w:t>
            </w:r>
          </w:p>
        </w:tc>
      </w:tr>
    </w:tbl>
    <w:p w14:paraId="3362475A" w14:textId="7B1361F1" w:rsidR="00D53EDB" w:rsidRDefault="00D53EDB" w:rsidP="00A05C0C">
      <w:pPr>
        <w:ind w:left="360"/>
        <w:rPr>
          <w:rFonts w:ascii="Arial" w:hAnsi="Arial" w:cs="Arial"/>
        </w:rPr>
      </w:pPr>
    </w:p>
    <w:p w14:paraId="31A15655" w14:textId="243981DC" w:rsidR="003B22CB" w:rsidRPr="00FB3C0F" w:rsidRDefault="003B22CB" w:rsidP="00F56CB0">
      <w:pPr>
        <w:ind w:left="-810"/>
        <w:rPr>
          <w:rFonts w:ascii="Arial" w:hAnsi="Arial" w:cs="Arial"/>
          <w:b/>
        </w:rPr>
      </w:pPr>
      <w:r w:rsidRPr="00FB3C0F">
        <w:rPr>
          <w:rFonts w:ascii="Arial" w:hAnsi="Arial" w:cs="Arial"/>
          <w:b/>
        </w:rPr>
        <w:t>Reports</w:t>
      </w:r>
    </w:p>
    <w:p w14:paraId="4D37907D" w14:textId="05C931FD" w:rsidR="003B22CB" w:rsidRDefault="003B22CB" w:rsidP="00A05C0C">
      <w:pPr>
        <w:ind w:left="360"/>
        <w:rPr>
          <w:rFonts w:ascii="Arial" w:hAnsi="Arial" w:cs="Arial"/>
        </w:rPr>
      </w:pPr>
    </w:p>
    <w:tbl>
      <w:tblPr>
        <w:tblStyle w:val="TableGrid"/>
        <w:tblW w:w="10170" w:type="dxa"/>
        <w:tblInd w:w="-815" w:type="dxa"/>
        <w:tblLook w:val="04A0" w:firstRow="1" w:lastRow="0" w:firstColumn="1" w:lastColumn="0" w:noHBand="0" w:noVBand="1"/>
      </w:tblPr>
      <w:tblGrid>
        <w:gridCol w:w="2307"/>
        <w:gridCol w:w="2399"/>
        <w:gridCol w:w="5464"/>
      </w:tblGrid>
      <w:tr w:rsidR="00CE67F0" w:rsidRPr="00E33C93" w14:paraId="41C1D241" w14:textId="77777777" w:rsidTr="00892BD9">
        <w:tc>
          <w:tcPr>
            <w:tcW w:w="2307" w:type="dxa"/>
            <w:shd w:val="clear" w:color="auto" w:fill="BFBFBF" w:themeFill="background1" w:themeFillShade="BF"/>
          </w:tcPr>
          <w:p w14:paraId="197679D9" w14:textId="77777777" w:rsidR="003B22CB" w:rsidRPr="00E33C93" w:rsidRDefault="003B22CB" w:rsidP="00FB3C0F">
            <w:pPr>
              <w:rPr>
                <w:rFonts w:ascii="Arial" w:hAnsi="Arial" w:cs="Arial"/>
              </w:rPr>
            </w:pPr>
            <w:r w:rsidRPr="00E33C93">
              <w:rPr>
                <w:rFonts w:ascii="Arial" w:hAnsi="Arial" w:cs="Arial"/>
              </w:rPr>
              <w:t>Name</w:t>
            </w:r>
          </w:p>
        </w:tc>
        <w:tc>
          <w:tcPr>
            <w:tcW w:w="2399" w:type="dxa"/>
            <w:shd w:val="clear" w:color="auto" w:fill="BFBFBF" w:themeFill="background1" w:themeFillShade="BF"/>
          </w:tcPr>
          <w:p w14:paraId="712D40F0" w14:textId="77777777" w:rsidR="003B22CB" w:rsidRPr="00E33C93" w:rsidRDefault="003B22CB" w:rsidP="00FB3C0F">
            <w:pPr>
              <w:rPr>
                <w:rFonts w:ascii="Arial" w:hAnsi="Arial" w:cs="Arial"/>
              </w:rPr>
            </w:pPr>
            <w:r w:rsidRPr="00E33C93">
              <w:rPr>
                <w:rFonts w:ascii="Arial" w:hAnsi="Arial" w:cs="Arial"/>
              </w:rPr>
              <w:t>Description</w:t>
            </w:r>
          </w:p>
        </w:tc>
        <w:tc>
          <w:tcPr>
            <w:tcW w:w="5464" w:type="dxa"/>
            <w:shd w:val="clear" w:color="auto" w:fill="BFBFBF" w:themeFill="background1" w:themeFillShade="BF"/>
          </w:tcPr>
          <w:p w14:paraId="70211F7C" w14:textId="50BFD134" w:rsidR="003B22CB" w:rsidRPr="00E33C93" w:rsidRDefault="003B22CB" w:rsidP="003B22CB">
            <w:pPr>
              <w:rPr>
                <w:rFonts w:ascii="Arial" w:hAnsi="Arial" w:cs="Arial"/>
              </w:rPr>
            </w:pPr>
            <w:r>
              <w:rPr>
                <w:rFonts w:ascii="Arial" w:hAnsi="Arial" w:cs="Arial"/>
              </w:rPr>
              <w:t xml:space="preserve">Tabs / Sections / </w:t>
            </w:r>
            <w:r w:rsidRPr="00E33C93">
              <w:rPr>
                <w:rFonts w:ascii="Arial" w:hAnsi="Arial" w:cs="Arial"/>
              </w:rPr>
              <w:t xml:space="preserve">Columns </w:t>
            </w:r>
          </w:p>
        </w:tc>
      </w:tr>
      <w:tr w:rsidR="00CE67F0" w14:paraId="449B632E" w14:textId="77777777" w:rsidTr="00892BD9">
        <w:tc>
          <w:tcPr>
            <w:tcW w:w="2307" w:type="dxa"/>
          </w:tcPr>
          <w:p w14:paraId="43ABEB58" w14:textId="14A3B24A" w:rsidR="003B22CB" w:rsidRDefault="003B22CB" w:rsidP="00CE67F0">
            <w:pPr>
              <w:rPr>
                <w:rFonts w:ascii="Arial" w:hAnsi="Arial" w:cs="Arial"/>
              </w:rPr>
            </w:pPr>
            <w:r w:rsidRPr="00BD36C6">
              <w:rPr>
                <w:rFonts w:ascii="Arial" w:hAnsi="Arial" w:cs="Arial"/>
                <w:highlight w:val="yellow"/>
              </w:rPr>
              <w:t>A</w:t>
            </w:r>
            <w:r w:rsidR="00CE67F0" w:rsidRPr="00BD36C6">
              <w:rPr>
                <w:rFonts w:ascii="Arial" w:hAnsi="Arial" w:cs="Arial"/>
                <w:highlight w:val="yellow"/>
              </w:rPr>
              <w:t>AA Service Summary</w:t>
            </w:r>
            <w:r>
              <w:rPr>
                <w:rFonts w:ascii="Arial" w:hAnsi="Arial" w:cs="Arial"/>
              </w:rPr>
              <w:t xml:space="preserve"> </w:t>
            </w:r>
          </w:p>
        </w:tc>
        <w:tc>
          <w:tcPr>
            <w:tcW w:w="2399" w:type="dxa"/>
          </w:tcPr>
          <w:p w14:paraId="35705FBE" w14:textId="136973E3" w:rsidR="003B22CB" w:rsidRDefault="00383B1B" w:rsidP="00383B1B">
            <w:pPr>
              <w:rPr>
                <w:rFonts w:ascii="Arial" w:hAnsi="Arial" w:cs="Arial"/>
              </w:rPr>
            </w:pPr>
            <w:r>
              <w:rPr>
                <w:rFonts w:ascii="Arial" w:hAnsi="Arial" w:cs="Arial"/>
              </w:rPr>
              <w:t>Report used by AAAs to complete the required AMR for aggregated units and number of individuals served</w:t>
            </w:r>
            <w:r w:rsidR="0066496A">
              <w:rPr>
                <w:rFonts w:ascii="Arial" w:hAnsi="Arial" w:cs="Arial"/>
              </w:rPr>
              <w:t xml:space="preserve"> (Page 3 tab is the primary portion of this report used for AMR reporting)</w:t>
            </w:r>
          </w:p>
        </w:tc>
        <w:tc>
          <w:tcPr>
            <w:tcW w:w="5464" w:type="dxa"/>
          </w:tcPr>
          <w:p w14:paraId="39D51ADE" w14:textId="07B9519A" w:rsidR="003B22CB" w:rsidRPr="00543C6F" w:rsidRDefault="0087428A" w:rsidP="00FB3C0F">
            <w:pPr>
              <w:rPr>
                <w:rFonts w:ascii="Arial" w:hAnsi="Arial" w:cs="Arial"/>
                <w:b/>
              </w:rPr>
            </w:pPr>
            <w:r w:rsidRPr="00543C6F">
              <w:rPr>
                <w:rFonts w:ascii="Arial" w:hAnsi="Arial" w:cs="Arial"/>
                <w:b/>
              </w:rPr>
              <w:t>Page 1</w:t>
            </w:r>
            <w:r w:rsidR="00290230" w:rsidRPr="00543C6F">
              <w:rPr>
                <w:rFonts w:ascii="Arial" w:hAnsi="Arial" w:cs="Arial"/>
                <w:b/>
              </w:rPr>
              <w:t xml:space="preserve"> (tab)</w:t>
            </w:r>
          </w:p>
          <w:p w14:paraId="6B7C2D13" w14:textId="01BF107C" w:rsidR="000543B3" w:rsidRDefault="000543B3" w:rsidP="00FB3C0F">
            <w:pPr>
              <w:rPr>
                <w:rFonts w:ascii="Arial" w:hAnsi="Arial" w:cs="Arial"/>
              </w:rPr>
            </w:pPr>
            <w:r>
              <w:rPr>
                <w:rFonts w:ascii="Arial" w:hAnsi="Arial" w:cs="Arial"/>
              </w:rPr>
              <w:t>Racial Detail</w:t>
            </w:r>
          </w:p>
          <w:p w14:paraId="19E80365" w14:textId="25E05FDB" w:rsidR="000543B3" w:rsidRDefault="000543B3" w:rsidP="00FB3C0F">
            <w:pPr>
              <w:rPr>
                <w:rFonts w:ascii="Arial" w:hAnsi="Arial" w:cs="Arial"/>
              </w:rPr>
            </w:pPr>
            <w:r>
              <w:rPr>
                <w:rFonts w:ascii="Arial" w:hAnsi="Arial" w:cs="Arial"/>
              </w:rPr>
              <w:t>Ethnicity Detail</w:t>
            </w:r>
          </w:p>
          <w:p w14:paraId="44389DE7" w14:textId="487B516E" w:rsidR="000543B3" w:rsidRDefault="000543B3" w:rsidP="00FB3C0F">
            <w:pPr>
              <w:rPr>
                <w:rFonts w:ascii="Arial" w:hAnsi="Arial" w:cs="Arial"/>
              </w:rPr>
            </w:pPr>
            <w:r>
              <w:rPr>
                <w:rFonts w:ascii="Arial" w:hAnsi="Arial" w:cs="Arial"/>
              </w:rPr>
              <w:t>Rural Status DetailPoverty Status Detail</w:t>
            </w:r>
          </w:p>
          <w:p w14:paraId="6CD3CCAA" w14:textId="543C5374" w:rsidR="000543B3" w:rsidRDefault="000543B3" w:rsidP="00FB3C0F">
            <w:pPr>
              <w:rPr>
                <w:rFonts w:ascii="Arial" w:hAnsi="Arial" w:cs="Arial"/>
              </w:rPr>
            </w:pPr>
            <w:r>
              <w:rPr>
                <w:rFonts w:ascii="Arial" w:hAnsi="Arial" w:cs="Arial"/>
              </w:rPr>
              <w:t>Community Focal Points and Senior Centers</w:t>
            </w:r>
          </w:p>
          <w:p w14:paraId="53EFA2B1" w14:textId="72805B20" w:rsidR="0087428A" w:rsidRPr="00543C6F" w:rsidRDefault="0087428A" w:rsidP="00FB3C0F">
            <w:pPr>
              <w:rPr>
                <w:rFonts w:ascii="Arial" w:hAnsi="Arial" w:cs="Arial"/>
                <w:b/>
              </w:rPr>
            </w:pPr>
            <w:r w:rsidRPr="00543C6F">
              <w:rPr>
                <w:rFonts w:ascii="Arial" w:hAnsi="Arial" w:cs="Arial"/>
                <w:b/>
              </w:rPr>
              <w:t>Page 2</w:t>
            </w:r>
            <w:r w:rsidR="00290230" w:rsidRPr="00543C6F">
              <w:rPr>
                <w:rFonts w:ascii="Arial" w:hAnsi="Arial" w:cs="Arial"/>
                <w:b/>
              </w:rPr>
              <w:t xml:space="preserve"> (tab)</w:t>
            </w:r>
          </w:p>
          <w:p w14:paraId="4134BF2E" w14:textId="4A2B2A89" w:rsidR="000543B3" w:rsidRDefault="000543B3" w:rsidP="00FB3C0F">
            <w:pPr>
              <w:rPr>
                <w:rFonts w:ascii="Arial" w:hAnsi="Arial" w:cs="Arial"/>
              </w:rPr>
            </w:pPr>
            <w:r>
              <w:rPr>
                <w:rFonts w:ascii="Arial" w:hAnsi="Arial" w:cs="Arial"/>
              </w:rPr>
              <w:t>Staffing Categories</w:t>
            </w:r>
          </w:p>
          <w:p w14:paraId="750BA601" w14:textId="1FE95B76" w:rsidR="000543B3" w:rsidRDefault="000543B3" w:rsidP="00FB3C0F">
            <w:pPr>
              <w:rPr>
                <w:rFonts w:ascii="Arial" w:hAnsi="Arial" w:cs="Arial"/>
              </w:rPr>
            </w:pPr>
            <w:r>
              <w:rPr>
                <w:rFonts w:ascii="Arial" w:hAnsi="Arial" w:cs="Arial"/>
              </w:rPr>
              <w:t>FTE staff of agency</w:t>
            </w:r>
          </w:p>
          <w:p w14:paraId="56668160" w14:textId="1675DE20" w:rsidR="000543B3" w:rsidRDefault="000543B3" w:rsidP="00FB3C0F">
            <w:pPr>
              <w:rPr>
                <w:rFonts w:ascii="Arial" w:hAnsi="Arial" w:cs="Arial"/>
              </w:rPr>
            </w:pPr>
            <w:r>
              <w:rPr>
                <w:rFonts w:ascii="Arial" w:hAnsi="Arial" w:cs="Arial"/>
              </w:rPr>
              <w:t>FTE minority staff of agency</w:t>
            </w:r>
          </w:p>
          <w:p w14:paraId="42D71E22" w14:textId="02E23C0C" w:rsidR="000543B3" w:rsidRDefault="000543B3" w:rsidP="00FB3C0F">
            <w:pPr>
              <w:rPr>
                <w:rFonts w:ascii="Arial" w:hAnsi="Arial" w:cs="Arial"/>
              </w:rPr>
            </w:pPr>
            <w:r>
              <w:rPr>
                <w:rFonts w:ascii="Arial" w:hAnsi="Arial" w:cs="Arial"/>
              </w:rPr>
              <w:t>FTE paid in full with OAA</w:t>
            </w:r>
          </w:p>
          <w:p w14:paraId="2CE6BA4F" w14:textId="79BFC78B" w:rsidR="0087428A" w:rsidRPr="00543C6F" w:rsidRDefault="0087428A" w:rsidP="00FB3C0F">
            <w:pPr>
              <w:rPr>
                <w:rFonts w:ascii="Arial" w:hAnsi="Arial" w:cs="Arial"/>
                <w:b/>
              </w:rPr>
            </w:pPr>
            <w:r w:rsidRPr="00543C6F">
              <w:rPr>
                <w:rFonts w:ascii="Arial" w:hAnsi="Arial" w:cs="Arial"/>
                <w:b/>
              </w:rPr>
              <w:t>Page 3</w:t>
            </w:r>
            <w:r w:rsidR="00290230" w:rsidRPr="00543C6F">
              <w:rPr>
                <w:rFonts w:ascii="Arial" w:hAnsi="Arial" w:cs="Arial"/>
                <w:b/>
              </w:rPr>
              <w:t xml:space="preserve"> (tab)</w:t>
            </w:r>
          </w:p>
          <w:p w14:paraId="4D57229F" w14:textId="59533256" w:rsidR="00543C6F" w:rsidRPr="00543C6F" w:rsidRDefault="00543C6F" w:rsidP="00FB3C0F">
            <w:pPr>
              <w:rPr>
                <w:rFonts w:ascii="Arial" w:hAnsi="Arial" w:cs="Arial"/>
                <w:b/>
              </w:rPr>
            </w:pPr>
            <w:r w:rsidRPr="00543C6F">
              <w:rPr>
                <w:rFonts w:ascii="Arial" w:hAnsi="Arial" w:cs="Arial"/>
                <w:b/>
              </w:rPr>
              <w:t>Title III (Excluding Title III-E) (section)</w:t>
            </w:r>
          </w:p>
          <w:p w14:paraId="61A53A27" w14:textId="1CFB7A92" w:rsidR="00543C6F" w:rsidRDefault="00543C6F" w:rsidP="00FB3C0F">
            <w:pPr>
              <w:rPr>
                <w:rFonts w:ascii="Arial" w:hAnsi="Arial" w:cs="Arial"/>
              </w:rPr>
            </w:pPr>
            <w:r>
              <w:rPr>
                <w:rFonts w:ascii="Arial" w:hAnsi="Arial" w:cs="Arial"/>
              </w:rPr>
              <w:t>*Services (listing out unique services by row Example – Adult Day Care, Homemaker, Transportation, etc.)</w:t>
            </w:r>
          </w:p>
          <w:p w14:paraId="7699FBDE" w14:textId="0919FA74" w:rsidR="00543C6F" w:rsidRDefault="00543C6F" w:rsidP="00FB3C0F">
            <w:pPr>
              <w:rPr>
                <w:rFonts w:ascii="Arial" w:hAnsi="Arial" w:cs="Arial"/>
              </w:rPr>
            </w:pPr>
            <w:r>
              <w:rPr>
                <w:rFonts w:ascii="Arial" w:hAnsi="Arial" w:cs="Arial"/>
              </w:rPr>
              <w:t>Units</w:t>
            </w:r>
          </w:p>
          <w:p w14:paraId="44A9E1B2" w14:textId="64F7906E" w:rsidR="00543C6F" w:rsidRDefault="00543C6F" w:rsidP="00FB3C0F">
            <w:pPr>
              <w:rPr>
                <w:rFonts w:ascii="Arial" w:hAnsi="Arial" w:cs="Arial"/>
              </w:rPr>
            </w:pPr>
            <w:r>
              <w:rPr>
                <w:rFonts w:ascii="Arial" w:hAnsi="Arial" w:cs="Arial"/>
              </w:rPr>
              <w:t>Persons (Unduplicated)</w:t>
            </w:r>
          </w:p>
          <w:p w14:paraId="086CA91A" w14:textId="67C99194" w:rsidR="00543C6F" w:rsidRPr="00CA0929" w:rsidRDefault="00543C6F" w:rsidP="00FB3C0F">
            <w:pPr>
              <w:rPr>
                <w:rFonts w:ascii="Arial" w:hAnsi="Arial" w:cs="Arial"/>
                <w:b/>
              </w:rPr>
            </w:pPr>
            <w:r w:rsidRPr="00CA0929">
              <w:rPr>
                <w:rFonts w:ascii="Arial" w:hAnsi="Arial" w:cs="Arial"/>
                <w:b/>
              </w:rPr>
              <w:t>VDA Funding (section)</w:t>
            </w:r>
          </w:p>
          <w:p w14:paraId="750EBD46" w14:textId="77777777" w:rsidR="00543C6F" w:rsidRDefault="00543C6F" w:rsidP="00FB3C0F">
            <w:pPr>
              <w:rPr>
                <w:rFonts w:ascii="Arial" w:hAnsi="Arial" w:cs="Arial"/>
              </w:rPr>
            </w:pPr>
            <w:r>
              <w:rPr>
                <w:rFonts w:ascii="Arial" w:hAnsi="Arial" w:cs="Arial"/>
              </w:rPr>
              <w:lastRenderedPageBreak/>
              <w:t>*Services (listing out unique services by row Example – Options Counseling, S.O.S. Referrals, CCEVP 2, etc.)</w:t>
            </w:r>
          </w:p>
          <w:p w14:paraId="555E7652" w14:textId="77777777" w:rsidR="00543C6F" w:rsidRDefault="00543C6F" w:rsidP="00FB3C0F">
            <w:pPr>
              <w:rPr>
                <w:rFonts w:ascii="Arial" w:hAnsi="Arial" w:cs="Arial"/>
              </w:rPr>
            </w:pPr>
            <w:r>
              <w:rPr>
                <w:rFonts w:ascii="Arial" w:hAnsi="Arial" w:cs="Arial"/>
              </w:rPr>
              <w:t xml:space="preserve">Units </w:t>
            </w:r>
          </w:p>
          <w:p w14:paraId="10EA0CD2" w14:textId="77777777" w:rsidR="0066496A" w:rsidRDefault="00543C6F" w:rsidP="00FB3C0F">
            <w:pPr>
              <w:rPr>
                <w:rFonts w:ascii="Arial" w:hAnsi="Arial" w:cs="Arial"/>
              </w:rPr>
            </w:pPr>
            <w:r>
              <w:rPr>
                <w:rFonts w:ascii="Arial" w:hAnsi="Arial" w:cs="Arial"/>
              </w:rPr>
              <w:t xml:space="preserve">Persons (Unduplicated) </w:t>
            </w:r>
          </w:p>
          <w:p w14:paraId="7A335AF8" w14:textId="77777777" w:rsidR="0066496A" w:rsidRPr="0066496A" w:rsidRDefault="0066496A" w:rsidP="00FB3C0F">
            <w:pPr>
              <w:rPr>
                <w:rFonts w:ascii="Arial" w:hAnsi="Arial" w:cs="Arial"/>
                <w:b/>
              </w:rPr>
            </w:pPr>
            <w:r w:rsidRPr="0066496A">
              <w:rPr>
                <w:rFonts w:ascii="Arial" w:hAnsi="Arial" w:cs="Arial"/>
                <w:b/>
              </w:rPr>
              <w:t>Title III-E (section)</w:t>
            </w:r>
          </w:p>
          <w:p w14:paraId="29182D7E" w14:textId="134B7E88" w:rsidR="0066496A" w:rsidRDefault="0066496A" w:rsidP="00FB3C0F">
            <w:pPr>
              <w:rPr>
                <w:rFonts w:ascii="Arial" w:hAnsi="Arial" w:cs="Arial"/>
              </w:rPr>
            </w:pPr>
            <w:r>
              <w:rPr>
                <w:rFonts w:ascii="Arial" w:hAnsi="Arial" w:cs="Arial"/>
              </w:rPr>
              <w:t>*Services (listing out unique services by row Example – Caregiver Training, Support Groups, Institutional Respite, etc.)</w:t>
            </w:r>
          </w:p>
          <w:p w14:paraId="5241D749" w14:textId="5DA69C5A" w:rsidR="0066496A" w:rsidRDefault="0066496A" w:rsidP="00FB3C0F">
            <w:pPr>
              <w:rPr>
                <w:rFonts w:ascii="Arial" w:hAnsi="Arial" w:cs="Arial"/>
              </w:rPr>
            </w:pPr>
            <w:r>
              <w:rPr>
                <w:rFonts w:ascii="Arial" w:hAnsi="Arial" w:cs="Arial"/>
              </w:rPr>
              <w:t>Units</w:t>
            </w:r>
          </w:p>
          <w:p w14:paraId="57E992A9" w14:textId="77777777" w:rsidR="0066496A" w:rsidRDefault="0066496A" w:rsidP="00FB3C0F">
            <w:pPr>
              <w:rPr>
                <w:rFonts w:ascii="Arial" w:hAnsi="Arial" w:cs="Arial"/>
              </w:rPr>
            </w:pPr>
            <w:r>
              <w:rPr>
                <w:rFonts w:ascii="Arial" w:hAnsi="Arial" w:cs="Arial"/>
              </w:rPr>
              <w:t>Clients Served with Caregiver</w:t>
            </w:r>
          </w:p>
          <w:p w14:paraId="3931EEFB" w14:textId="77777777" w:rsidR="0066496A" w:rsidRDefault="0066496A" w:rsidP="00FB3C0F">
            <w:pPr>
              <w:rPr>
                <w:rFonts w:ascii="Arial" w:hAnsi="Arial" w:cs="Arial"/>
              </w:rPr>
            </w:pPr>
            <w:r>
              <w:rPr>
                <w:rFonts w:ascii="Arial" w:hAnsi="Arial" w:cs="Arial"/>
              </w:rPr>
              <w:t>Clients Served without Caregiver</w:t>
            </w:r>
          </w:p>
          <w:p w14:paraId="0297CF04" w14:textId="77777777" w:rsidR="0066496A" w:rsidRDefault="0066496A" w:rsidP="00FB3C0F">
            <w:pPr>
              <w:rPr>
                <w:rFonts w:ascii="Arial" w:hAnsi="Arial" w:cs="Arial"/>
              </w:rPr>
            </w:pPr>
            <w:r>
              <w:rPr>
                <w:rFonts w:ascii="Arial" w:hAnsi="Arial" w:cs="Arial"/>
              </w:rPr>
              <w:t>Caregivers Served</w:t>
            </w:r>
          </w:p>
          <w:p w14:paraId="0E46B0A2" w14:textId="77777777" w:rsidR="0066496A" w:rsidRDefault="0066496A" w:rsidP="00FB3C0F">
            <w:pPr>
              <w:rPr>
                <w:rFonts w:ascii="Arial" w:hAnsi="Arial" w:cs="Arial"/>
              </w:rPr>
            </w:pPr>
            <w:r>
              <w:rPr>
                <w:rFonts w:ascii="Arial" w:hAnsi="Arial" w:cs="Arial"/>
              </w:rPr>
              <w:t>Caregivers Benefited</w:t>
            </w:r>
          </w:p>
          <w:p w14:paraId="6EC3832F" w14:textId="77777777" w:rsidR="0066496A" w:rsidRDefault="0066496A" w:rsidP="00FB3C0F">
            <w:pPr>
              <w:rPr>
                <w:rFonts w:ascii="Arial" w:hAnsi="Arial" w:cs="Arial"/>
              </w:rPr>
            </w:pPr>
            <w:r>
              <w:rPr>
                <w:rFonts w:ascii="Arial" w:hAnsi="Arial" w:cs="Arial"/>
              </w:rPr>
              <w:t>Grandparents and Other Elderly Caregivers</w:t>
            </w:r>
          </w:p>
          <w:p w14:paraId="43440535" w14:textId="77777777" w:rsidR="0066496A" w:rsidRDefault="0066496A" w:rsidP="00FB3C0F">
            <w:pPr>
              <w:rPr>
                <w:rFonts w:ascii="Arial" w:hAnsi="Arial" w:cs="Arial"/>
              </w:rPr>
            </w:pPr>
            <w:r>
              <w:rPr>
                <w:rFonts w:ascii="Arial" w:hAnsi="Arial" w:cs="Arial"/>
              </w:rPr>
              <w:t>Individuals</w:t>
            </w:r>
          </w:p>
          <w:p w14:paraId="5BF7FF0F" w14:textId="646BBF05" w:rsidR="0087428A" w:rsidRPr="002525B0" w:rsidRDefault="0087428A" w:rsidP="00FB3C0F">
            <w:pPr>
              <w:rPr>
                <w:rFonts w:ascii="Arial" w:hAnsi="Arial" w:cs="Arial"/>
                <w:b/>
              </w:rPr>
            </w:pPr>
            <w:r w:rsidRPr="002525B0">
              <w:rPr>
                <w:rFonts w:ascii="Arial" w:hAnsi="Arial" w:cs="Arial"/>
                <w:b/>
              </w:rPr>
              <w:t>Page 4</w:t>
            </w:r>
            <w:r w:rsidR="00290230" w:rsidRPr="002525B0">
              <w:rPr>
                <w:rFonts w:ascii="Arial" w:hAnsi="Arial" w:cs="Arial"/>
                <w:b/>
              </w:rPr>
              <w:t xml:space="preserve"> (tab)</w:t>
            </w:r>
          </w:p>
          <w:p w14:paraId="148C0DE4" w14:textId="3B945314" w:rsidR="0066496A" w:rsidRDefault="006E404C" w:rsidP="00FB3C0F">
            <w:pPr>
              <w:rPr>
                <w:rFonts w:ascii="Arial" w:hAnsi="Arial" w:cs="Arial"/>
              </w:rPr>
            </w:pPr>
            <w:r>
              <w:rPr>
                <w:rFonts w:ascii="Arial" w:hAnsi="Arial" w:cs="Arial"/>
              </w:rPr>
              <w:t>Utilization and Expenditure Profile</w:t>
            </w:r>
          </w:p>
          <w:p w14:paraId="444405B9" w14:textId="1C6E6FC8" w:rsidR="006E404C" w:rsidRDefault="006E404C" w:rsidP="00FB3C0F">
            <w:pPr>
              <w:rPr>
                <w:rFonts w:ascii="Arial" w:hAnsi="Arial" w:cs="Arial"/>
              </w:rPr>
            </w:pPr>
            <w:r>
              <w:rPr>
                <w:rFonts w:ascii="Arial" w:hAnsi="Arial" w:cs="Arial"/>
              </w:rPr>
              <w:t>Services</w:t>
            </w:r>
          </w:p>
          <w:p w14:paraId="53C30A98" w14:textId="688ADF41" w:rsidR="002525B0" w:rsidRDefault="002525B0" w:rsidP="00FB3C0F">
            <w:pPr>
              <w:rPr>
                <w:rFonts w:ascii="Arial" w:hAnsi="Arial" w:cs="Arial"/>
              </w:rPr>
            </w:pPr>
            <w:r>
              <w:rPr>
                <w:rFonts w:ascii="Arial" w:hAnsi="Arial" w:cs="Arial"/>
              </w:rPr>
              <w:t>Total Providers</w:t>
            </w:r>
          </w:p>
          <w:p w14:paraId="32A3AA43" w14:textId="1AA8AA4B" w:rsidR="002525B0" w:rsidRDefault="002525B0" w:rsidP="00FB3C0F">
            <w:pPr>
              <w:rPr>
                <w:rFonts w:ascii="Arial" w:hAnsi="Arial" w:cs="Arial"/>
              </w:rPr>
            </w:pPr>
            <w:r>
              <w:rPr>
                <w:rFonts w:ascii="Arial" w:hAnsi="Arial" w:cs="Arial"/>
              </w:rPr>
              <w:t>Minority Providers</w:t>
            </w:r>
          </w:p>
          <w:p w14:paraId="5399AC94" w14:textId="43811810" w:rsidR="002525B0" w:rsidRDefault="002525B0" w:rsidP="00FB3C0F">
            <w:pPr>
              <w:rPr>
                <w:rFonts w:ascii="Arial" w:hAnsi="Arial" w:cs="Arial"/>
              </w:rPr>
            </w:pPr>
            <w:r>
              <w:rPr>
                <w:rFonts w:ascii="Arial" w:hAnsi="Arial" w:cs="Arial"/>
              </w:rPr>
              <w:t>Rural Providers</w:t>
            </w:r>
          </w:p>
          <w:p w14:paraId="733DF9E0" w14:textId="6CA2DB19" w:rsidR="00780B74" w:rsidRPr="00780B74" w:rsidRDefault="0087428A" w:rsidP="00FB3C0F">
            <w:pPr>
              <w:rPr>
                <w:rFonts w:ascii="Arial" w:hAnsi="Arial" w:cs="Arial"/>
                <w:b/>
              </w:rPr>
            </w:pPr>
            <w:r w:rsidRPr="00780B74">
              <w:rPr>
                <w:rFonts w:ascii="Arial" w:hAnsi="Arial" w:cs="Arial"/>
                <w:b/>
              </w:rPr>
              <w:t>Page 5</w:t>
            </w:r>
            <w:r w:rsidR="00290230" w:rsidRPr="00780B74">
              <w:rPr>
                <w:rFonts w:ascii="Arial" w:hAnsi="Arial" w:cs="Arial"/>
                <w:b/>
              </w:rPr>
              <w:t xml:space="preserve"> (tab)</w:t>
            </w:r>
          </w:p>
          <w:p w14:paraId="3EBC437F" w14:textId="34C60633" w:rsidR="00780B74" w:rsidRDefault="00780B74" w:rsidP="00FB3C0F">
            <w:pPr>
              <w:rPr>
                <w:rFonts w:ascii="Arial" w:hAnsi="Arial" w:cs="Arial"/>
              </w:rPr>
            </w:pPr>
            <w:r>
              <w:rPr>
                <w:rFonts w:ascii="Arial" w:hAnsi="Arial" w:cs="Arial"/>
              </w:rPr>
              <w:t>Total Providers Title III-E Only</w:t>
            </w:r>
          </w:p>
          <w:p w14:paraId="2BE8A04E" w14:textId="7E38D32E" w:rsidR="00780B74" w:rsidRDefault="00780B74" w:rsidP="00FB3C0F">
            <w:pPr>
              <w:rPr>
                <w:rFonts w:ascii="Arial" w:hAnsi="Arial" w:cs="Arial"/>
              </w:rPr>
            </w:pPr>
            <w:r>
              <w:rPr>
                <w:rFonts w:ascii="Arial" w:hAnsi="Arial" w:cs="Arial"/>
              </w:rPr>
              <w:t>Services</w:t>
            </w:r>
          </w:p>
          <w:p w14:paraId="7ABFBB0F" w14:textId="3D556F6C" w:rsidR="0087428A" w:rsidRPr="00780B74" w:rsidRDefault="0087428A" w:rsidP="00FB3C0F">
            <w:pPr>
              <w:rPr>
                <w:rFonts w:ascii="Arial" w:hAnsi="Arial" w:cs="Arial"/>
                <w:b/>
              </w:rPr>
            </w:pPr>
            <w:r w:rsidRPr="00780B74">
              <w:rPr>
                <w:rFonts w:ascii="Arial" w:hAnsi="Arial" w:cs="Arial"/>
                <w:b/>
              </w:rPr>
              <w:t>Certify</w:t>
            </w:r>
            <w:r w:rsidR="00290230" w:rsidRPr="00780B74">
              <w:rPr>
                <w:rFonts w:ascii="Arial" w:hAnsi="Arial" w:cs="Arial"/>
                <w:b/>
              </w:rPr>
              <w:t xml:space="preserve"> (tab)</w:t>
            </w:r>
          </w:p>
          <w:p w14:paraId="11A04599" w14:textId="4676E53A" w:rsidR="00780B74" w:rsidRDefault="00780B74" w:rsidP="00FB3C0F">
            <w:pPr>
              <w:rPr>
                <w:rFonts w:ascii="Arial" w:hAnsi="Arial" w:cs="Arial"/>
              </w:rPr>
            </w:pPr>
            <w:r>
              <w:rPr>
                <w:rFonts w:ascii="Arial" w:hAnsi="Arial" w:cs="Arial"/>
              </w:rPr>
              <w:t>Certification</w:t>
            </w:r>
          </w:p>
          <w:p w14:paraId="5A44BF34" w14:textId="1E591F1B" w:rsidR="00780B74" w:rsidRDefault="00780B74" w:rsidP="00FB3C0F">
            <w:pPr>
              <w:rPr>
                <w:rFonts w:ascii="Arial" w:hAnsi="Arial" w:cs="Arial"/>
              </w:rPr>
            </w:pPr>
            <w:r>
              <w:rPr>
                <w:rFonts w:ascii="Arial" w:hAnsi="Arial" w:cs="Arial"/>
              </w:rPr>
              <w:t>Executive Director Signature</w:t>
            </w:r>
          </w:p>
          <w:p w14:paraId="5C0B0175" w14:textId="75B44283" w:rsidR="00780B74" w:rsidRDefault="00780B74" w:rsidP="00FB3C0F">
            <w:pPr>
              <w:rPr>
                <w:rFonts w:ascii="Arial" w:hAnsi="Arial" w:cs="Arial"/>
              </w:rPr>
            </w:pPr>
            <w:r>
              <w:rPr>
                <w:rFonts w:ascii="Arial" w:hAnsi="Arial" w:cs="Arial"/>
              </w:rPr>
              <w:t>Date</w:t>
            </w:r>
          </w:p>
          <w:p w14:paraId="00B7A26F" w14:textId="6AD1358C" w:rsidR="0087428A" w:rsidRPr="00780B74" w:rsidRDefault="0087428A" w:rsidP="00FB3C0F">
            <w:pPr>
              <w:rPr>
                <w:rFonts w:ascii="Arial" w:hAnsi="Arial" w:cs="Arial"/>
                <w:b/>
              </w:rPr>
            </w:pPr>
            <w:r w:rsidRPr="00780B74">
              <w:rPr>
                <w:rFonts w:ascii="Arial" w:hAnsi="Arial" w:cs="Arial"/>
                <w:b/>
              </w:rPr>
              <w:t>Rural Classification</w:t>
            </w:r>
            <w:r w:rsidR="00290230" w:rsidRPr="00780B74">
              <w:rPr>
                <w:rFonts w:ascii="Arial" w:hAnsi="Arial" w:cs="Arial"/>
                <w:b/>
              </w:rPr>
              <w:t xml:space="preserve"> (tab)</w:t>
            </w:r>
          </w:p>
          <w:p w14:paraId="770038B0" w14:textId="293B0461" w:rsidR="00780B74" w:rsidRDefault="00780B74" w:rsidP="00FB3C0F">
            <w:pPr>
              <w:rPr>
                <w:rFonts w:ascii="Arial" w:hAnsi="Arial" w:cs="Arial"/>
              </w:rPr>
            </w:pPr>
            <w:r>
              <w:rPr>
                <w:rFonts w:ascii="Arial" w:hAnsi="Arial" w:cs="Arial"/>
              </w:rPr>
              <w:t>PSA</w:t>
            </w:r>
          </w:p>
          <w:p w14:paraId="5823BA01" w14:textId="432C1457" w:rsidR="00780B74" w:rsidRDefault="00780B74" w:rsidP="00FB3C0F">
            <w:pPr>
              <w:rPr>
                <w:rFonts w:ascii="Arial" w:hAnsi="Arial" w:cs="Arial"/>
              </w:rPr>
            </w:pPr>
            <w:r>
              <w:rPr>
                <w:rFonts w:ascii="Arial" w:hAnsi="Arial" w:cs="Arial"/>
              </w:rPr>
              <w:t>Jurisdiction</w:t>
            </w:r>
          </w:p>
          <w:p w14:paraId="0D152E91" w14:textId="71F95286" w:rsidR="00780B74" w:rsidRDefault="00780B74" w:rsidP="00FB3C0F">
            <w:pPr>
              <w:rPr>
                <w:rFonts w:ascii="Arial" w:hAnsi="Arial" w:cs="Arial"/>
              </w:rPr>
            </w:pPr>
            <w:r>
              <w:rPr>
                <w:rFonts w:ascii="Arial" w:hAnsi="Arial" w:cs="Arial"/>
              </w:rPr>
              <w:t>Rural Status</w:t>
            </w:r>
          </w:p>
          <w:p w14:paraId="26DD842D" w14:textId="36FD1FCD" w:rsidR="0087428A" w:rsidRPr="00257671" w:rsidRDefault="0087428A" w:rsidP="00FB3C0F">
            <w:pPr>
              <w:rPr>
                <w:rFonts w:ascii="Arial" w:hAnsi="Arial" w:cs="Arial"/>
                <w:b/>
              </w:rPr>
            </w:pPr>
            <w:r w:rsidRPr="00257671">
              <w:rPr>
                <w:rFonts w:ascii="Arial" w:hAnsi="Arial" w:cs="Arial"/>
                <w:b/>
              </w:rPr>
              <w:t>Definitions Pg 1</w:t>
            </w:r>
            <w:r w:rsidR="00290230" w:rsidRPr="00257671">
              <w:rPr>
                <w:rFonts w:ascii="Arial" w:hAnsi="Arial" w:cs="Arial"/>
                <w:b/>
              </w:rPr>
              <w:t xml:space="preserve"> (tab)</w:t>
            </w:r>
          </w:p>
          <w:p w14:paraId="27B9C56E" w14:textId="0924F65E" w:rsidR="00257671" w:rsidRDefault="00257671" w:rsidP="00FB3C0F">
            <w:pPr>
              <w:rPr>
                <w:rFonts w:ascii="Arial" w:hAnsi="Arial" w:cs="Arial"/>
              </w:rPr>
            </w:pPr>
            <w:r>
              <w:rPr>
                <w:rFonts w:ascii="Arial" w:hAnsi="Arial" w:cs="Arial"/>
              </w:rPr>
              <w:t>Explanation of report logic</w:t>
            </w:r>
          </w:p>
          <w:p w14:paraId="7DB64E19" w14:textId="77777777" w:rsidR="0087428A" w:rsidRPr="00257671" w:rsidRDefault="0087428A" w:rsidP="00FB3C0F">
            <w:pPr>
              <w:rPr>
                <w:rFonts w:ascii="Arial" w:hAnsi="Arial" w:cs="Arial"/>
                <w:b/>
              </w:rPr>
            </w:pPr>
            <w:r w:rsidRPr="00257671">
              <w:rPr>
                <w:rFonts w:ascii="Arial" w:hAnsi="Arial" w:cs="Arial"/>
                <w:b/>
              </w:rPr>
              <w:t>Definitions Pg 3</w:t>
            </w:r>
            <w:r w:rsidR="00290230" w:rsidRPr="00257671">
              <w:rPr>
                <w:rFonts w:ascii="Arial" w:hAnsi="Arial" w:cs="Arial"/>
                <w:b/>
              </w:rPr>
              <w:t xml:space="preserve"> (tab)</w:t>
            </w:r>
          </w:p>
          <w:p w14:paraId="34087C75" w14:textId="64C8A83F" w:rsidR="00257671" w:rsidRDefault="00257671" w:rsidP="00FB3C0F">
            <w:pPr>
              <w:rPr>
                <w:rFonts w:ascii="Arial" w:hAnsi="Arial" w:cs="Arial"/>
              </w:rPr>
            </w:pPr>
            <w:r>
              <w:rPr>
                <w:rFonts w:ascii="Arial" w:hAnsi="Arial" w:cs="Arial"/>
              </w:rPr>
              <w:t>Explanation of report logic</w:t>
            </w:r>
          </w:p>
        </w:tc>
      </w:tr>
      <w:tr w:rsidR="00CE67F0" w14:paraId="532FFF0B" w14:textId="77777777" w:rsidTr="00892BD9">
        <w:tc>
          <w:tcPr>
            <w:tcW w:w="2307" w:type="dxa"/>
          </w:tcPr>
          <w:p w14:paraId="22D4EC79" w14:textId="0B145742" w:rsidR="00CE67F0" w:rsidRDefault="00257671" w:rsidP="00257671">
            <w:pPr>
              <w:rPr>
                <w:rFonts w:ascii="Arial" w:hAnsi="Arial" w:cs="Arial"/>
              </w:rPr>
            </w:pPr>
            <w:r>
              <w:rPr>
                <w:rFonts w:ascii="Arial" w:hAnsi="Arial" w:cs="Arial"/>
              </w:rPr>
              <w:lastRenderedPageBreak/>
              <w:t>AAA Service Summary Sub-Contractors</w:t>
            </w:r>
          </w:p>
        </w:tc>
        <w:tc>
          <w:tcPr>
            <w:tcW w:w="2399" w:type="dxa"/>
          </w:tcPr>
          <w:p w14:paraId="5D80B300" w14:textId="7B6E991F" w:rsidR="00CE67F0" w:rsidRDefault="00257671" w:rsidP="00257671">
            <w:pPr>
              <w:rPr>
                <w:rFonts w:ascii="Arial" w:hAnsi="Arial" w:cs="Arial"/>
              </w:rPr>
            </w:pPr>
            <w:r>
              <w:rPr>
                <w:rFonts w:ascii="Arial" w:hAnsi="Arial" w:cs="Arial"/>
              </w:rPr>
              <w:t xml:space="preserve">Report used by AAAs to complete the required AMR for aggregated units and number of individuals served and there is at least </w:t>
            </w:r>
            <w:r>
              <w:rPr>
                <w:rFonts w:ascii="Arial" w:hAnsi="Arial" w:cs="Arial"/>
              </w:rPr>
              <w:lastRenderedPageBreak/>
              <w:t>one linked sub-contractor identified by the Agency Sharing screen at the Sub-contractor location (Page 3 tab is the primary portion of this report used for AMR reporting)</w:t>
            </w:r>
          </w:p>
        </w:tc>
        <w:tc>
          <w:tcPr>
            <w:tcW w:w="5464" w:type="dxa"/>
          </w:tcPr>
          <w:p w14:paraId="2983C760" w14:textId="77777777" w:rsidR="00257671" w:rsidRPr="00543C6F" w:rsidRDefault="00257671" w:rsidP="00257671">
            <w:pPr>
              <w:rPr>
                <w:rFonts w:ascii="Arial" w:hAnsi="Arial" w:cs="Arial"/>
                <w:b/>
              </w:rPr>
            </w:pPr>
            <w:r w:rsidRPr="00543C6F">
              <w:rPr>
                <w:rFonts w:ascii="Arial" w:hAnsi="Arial" w:cs="Arial"/>
                <w:b/>
              </w:rPr>
              <w:lastRenderedPageBreak/>
              <w:t>Page 1 (tab)</w:t>
            </w:r>
          </w:p>
          <w:p w14:paraId="3F847E46" w14:textId="77777777" w:rsidR="00257671" w:rsidRDefault="00257671" w:rsidP="00257671">
            <w:pPr>
              <w:rPr>
                <w:rFonts w:ascii="Arial" w:hAnsi="Arial" w:cs="Arial"/>
              </w:rPr>
            </w:pPr>
            <w:r>
              <w:rPr>
                <w:rFonts w:ascii="Arial" w:hAnsi="Arial" w:cs="Arial"/>
              </w:rPr>
              <w:t>Racial Detail</w:t>
            </w:r>
          </w:p>
          <w:p w14:paraId="58ED1972" w14:textId="77777777" w:rsidR="00257671" w:rsidRDefault="00257671" w:rsidP="00257671">
            <w:pPr>
              <w:rPr>
                <w:rFonts w:ascii="Arial" w:hAnsi="Arial" w:cs="Arial"/>
              </w:rPr>
            </w:pPr>
            <w:r>
              <w:rPr>
                <w:rFonts w:ascii="Arial" w:hAnsi="Arial" w:cs="Arial"/>
              </w:rPr>
              <w:t>Ethnicity Detail</w:t>
            </w:r>
          </w:p>
          <w:p w14:paraId="1AF61856" w14:textId="77777777" w:rsidR="00257671" w:rsidRDefault="00257671" w:rsidP="00257671">
            <w:pPr>
              <w:rPr>
                <w:rFonts w:ascii="Arial" w:hAnsi="Arial" w:cs="Arial"/>
              </w:rPr>
            </w:pPr>
            <w:r>
              <w:rPr>
                <w:rFonts w:ascii="Arial" w:hAnsi="Arial" w:cs="Arial"/>
              </w:rPr>
              <w:t>Rural Status DetailPoverty Status Detail</w:t>
            </w:r>
          </w:p>
          <w:p w14:paraId="6E1060A0" w14:textId="77777777" w:rsidR="00257671" w:rsidRDefault="00257671" w:rsidP="00257671">
            <w:pPr>
              <w:rPr>
                <w:rFonts w:ascii="Arial" w:hAnsi="Arial" w:cs="Arial"/>
              </w:rPr>
            </w:pPr>
            <w:r>
              <w:rPr>
                <w:rFonts w:ascii="Arial" w:hAnsi="Arial" w:cs="Arial"/>
              </w:rPr>
              <w:t>Community Focal Points and Senior Centers</w:t>
            </w:r>
          </w:p>
          <w:p w14:paraId="0557BB9C" w14:textId="77777777" w:rsidR="00257671" w:rsidRPr="00543C6F" w:rsidRDefault="00257671" w:rsidP="00257671">
            <w:pPr>
              <w:rPr>
                <w:rFonts w:ascii="Arial" w:hAnsi="Arial" w:cs="Arial"/>
                <w:b/>
              </w:rPr>
            </w:pPr>
            <w:r w:rsidRPr="00543C6F">
              <w:rPr>
                <w:rFonts w:ascii="Arial" w:hAnsi="Arial" w:cs="Arial"/>
                <w:b/>
              </w:rPr>
              <w:t>Page 2 (tab)</w:t>
            </w:r>
          </w:p>
          <w:p w14:paraId="11C50F4A" w14:textId="77777777" w:rsidR="00257671" w:rsidRDefault="00257671" w:rsidP="00257671">
            <w:pPr>
              <w:rPr>
                <w:rFonts w:ascii="Arial" w:hAnsi="Arial" w:cs="Arial"/>
              </w:rPr>
            </w:pPr>
            <w:r>
              <w:rPr>
                <w:rFonts w:ascii="Arial" w:hAnsi="Arial" w:cs="Arial"/>
              </w:rPr>
              <w:t>Staffing Categories</w:t>
            </w:r>
          </w:p>
          <w:p w14:paraId="4FE84586" w14:textId="77777777" w:rsidR="00257671" w:rsidRDefault="00257671" w:rsidP="00257671">
            <w:pPr>
              <w:rPr>
                <w:rFonts w:ascii="Arial" w:hAnsi="Arial" w:cs="Arial"/>
              </w:rPr>
            </w:pPr>
            <w:r>
              <w:rPr>
                <w:rFonts w:ascii="Arial" w:hAnsi="Arial" w:cs="Arial"/>
              </w:rPr>
              <w:lastRenderedPageBreak/>
              <w:t>FTE staff of agency</w:t>
            </w:r>
          </w:p>
          <w:p w14:paraId="1CC01600" w14:textId="77777777" w:rsidR="00257671" w:rsidRDefault="00257671" w:rsidP="00257671">
            <w:pPr>
              <w:rPr>
                <w:rFonts w:ascii="Arial" w:hAnsi="Arial" w:cs="Arial"/>
              </w:rPr>
            </w:pPr>
            <w:r>
              <w:rPr>
                <w:rFonts w:ascii="Arial" w:hAnsi="Arial" w:cs="Arial"/>
              </w:rPr>
              <w:t>FTE minority staff of agency</w:t>
            </w:r>
          </w:p>
          <w:p w14:paraId="1018BC32" w14:textId="77777777" w:rsidR="00257671" w:rsidRDefault="00257671" w:rsidP="00257671">
            <w:pPr>
              <w:rPr>
                <w:rFonts w:ascii="Arial" w:hAnsi="Arial" w:cs="Arial"/>
              </w:rPr>
            </w:pPr>
            <w:r>
              <w:rPr>
                <w:rFonts w:ascii="Arial" w:hAnsi="Arial" w:cs="Arial"/>
              </w:rPr>
              <w:t>FTE paid in full with OAA</w:t>
            </w:r>
          </w:p>
          <w:p w14:paraId="1FF87480" w14:textId="2838ABA5" w:rsidR="00257671" w:rsidRDefault="00257671" w:rsidP="00257671">
            <w:pPr>
              <w:rPr>
                <w:rFonts w:ascii="Arial" w:hAnsi="Arial" w:cs="Arial"/>
                <w:b/>
              </w:rPr>
            </w:pPr>
            <w:r w:rsidRPr="00543C6F">
              <w:rPr>
                <w:rFonts w:ascii="Arial" w:hAnsi="Arial" w:cs="Arial"/>
                <w:b/>
              </w:rPr>
              <w:t>Page 3 (tab)</w:t>
            </w:r>
          </w:p>
          <w:p w14:paraId="767842BA" w14:textId="77777777" w:rsidR="00257671" w:rsidRPr="00543C6F" w:rsidRDefault="00257671" w:rsidP="00257671">
            <w:pPr>
              <w:rPr>
                <w:rFonts w:ascii="Arial" w:hAnsi="Arial" w:cs="Arial"/>
                <w:b/>
              </w:rPr>
            </w:pPr>
            <w:r w:rsidRPr="00543C6F">
              <w:rPr>
                <w:rFonts w:ascii="Arial" w:hAnsi="Arial" w:cs="Arial"/>
                <w:b/>
              </w:rPr>
              <w:t>Title III (Excluding Title III-E) (section)</w:t>
            </w:r>
          </w:p>
          <w:p w14:paraId="7EA4DB58" w14:textId="77777777" w:rsidR="00257671" w:rsidRDefault="00257671" w:rsidP="00257671">
            <w:pPr>
              <w:rPr>
                <w:rFonts w:ascii="Arial" w:hAnsi="Arial" w:cs="Arial"/>
              </w:rPr>
            </w:pPr>
            <w:r>
              <w:rPr>
                <w:rFonts w:ascii="Arial" w:hAnsi="Arial" w:cs="Arial"/>
              </w:rPr>
              <w:t>*Services (listing out unique services by row Example – Adult Day Care, Homemaker, Transportation, etc.)</w:t>
            </w:r>
          </w:p>
          <w:p w14:paraId="157FAFE3" w14:textId="77777777" w:rsidR="00257671" w:rsidRDefault="00257671" w:rsidP="00257671">
            <w:pPr>
              <w:rPr>
                <w:rFonts w:ascii="Arial" w:hAnsi="Arial" w:cs="Arial"/>
              </w:rPr>
            </w:pPr>
            <w:r>
              <w:rPr>
                <w:rFonts w:ascii="Arial" w:hAnsi="Arial" w:cs="Arial"/>
              </w:rPr>
              <w:t>Units</w:t>
            </w:r>
          </w:p>
          <w:p w14:paraId="5E8B671D" w14:textId="77777777" w:rsidR="00257671" w:rsidRDefault="00257671" w:rsidP="00257671">
            <w:pPr>
              <w:rPr>
                <w:rFonts w:ascii="Arial" w:hAnsi="Arial" w:cs="Arial"/>
              </w:rPr>
            </w:pPr>
            <w:r>
              <w:rPr>
                <w:rFonts w:ascii="Arial" w:hAnsi="Arial" w:cs="Arial"/>
              </w:rPr>
              <w:t>Persons (Unduplicated)</w:t>
            </w:r>
          </w:p>
          <w:p w14:paraId="24FFA099" w14:textId="77777777" w:rsidR="00257671" w:rsidRPr="00CA0929" w:rsidRDefault="00257671" w:rsidP="00257671">
            <w:pPr>
              <w:rPr>
                <w:rFonts w:ascii="Arial" w:hAnsi="Arial" w:cs="Arial"/>
                <w:b/>
              </w:rPr>
            </w:pPr>
            <w:r w:rsidRPr="00CA0929">
              <w:rPr>
                <w:rFonts w:ascii="Arial" w:hAnsi="Arial" w:cs="Arial"/>
                <w:b/>
              </w:rPr>
              <w:t>VDA Funding (section)</w:t>
            </w:r>
          </w:p>
          <w:p w14:paraId="7DC0D7FB" w14:textId="77777777" w:rsidR="00257671" w:rsidRDefault="00257671" w:rsidP="00257671">
            <w:pPr>
              <w:rPr>
                <w:rFonts w:ascii="Arial" w:hAnsi="Arial" w:cs="Arial"/>
              </w:rPr>
            </w:pPr>
            <w:r>
              <w:rPr>
                <w:rFonts w:ascii="Arial" w:hAnsi="Arial" w:cs="Arial"/>
              </w:rPr>
              <w:t>*Services (listing out unique services by row Example – Options Counseling, S.O.S. Referrals, CCEVP 2, etc.)</w:t>
            </w:r>
          </w:p>
          <w:p w14:paraId="6A2AC68C" w14:textId="77777777" w:rsidR="00257671" w:rsidRDefault="00257671" w:rsidP="00257671">
            <w:pPr>
              <w:rPr>
                <w:rFonts w:ascii="Arial" w:hAnsi="Arial" w:cs="Arial"/>
              </w:rPr>
            </w:pPr>
            <w:r>
              <w:rPr>
                <w:rFonts w:ascii="Arial" w:hAnsi="Arial" w:cs="Arial"/>
              </w:rPr>
              <w:t xml:space="preserve">Units </w:t>
            </w:r>
          </w:p>
          <w:p w14:paraId="060FC733" w14:textId="77777777" w:rsidR="00257671" w:rsidRDefault="00257671" w:rsidP="00257671">
            <w:pPr>
              <w:rPr>
                <w:rFonts w:ascii="Arial" w:hAnsi="Arial" w:cs="Arial"/>
              </w:rPr>
            </w:pPr>
            <w:r>
              <w:rPr>
                <w:rFonts w:ascii="Arial" w:hAnsi="Arial" w:cs="Arial"/>
              </w:rPr>
              <w:t xml:space="preserve">Persons (Unduplicated) </w:t>
            </w:r>
          </w:p>
          <w:p w14:paraId="265996F1" w14:textId="77777777" w:rsidR="00257671" w:rsidRPr="0066496A" w:rsidRDefault="00257671" w:rsidP="00257671">
            <w:pPr>
              <w:rPr>
                <w:rFonts w:ascii="Arial" w:hAnsi="Arial" w:cs="Arial"/>
                <w:b/>
              </w:rPr>
            </w:pPr>
            <w:r w:rsidRPr="0066496A">
              <w:rPr>
                <w:rFonts w:ascii="Arial" w:hAnsi="Arial" w:cs="Arial"/>
                <w:b/>
              </w:rPr>
              <w:t>Title III-E (section)</w:t>
            </w:r>
          </w:p>
          <w:p w14:paraId="560063DB" w14:textId="77777777" w:rsidR="00257671" w:rsidRDefault="00257671" w:rsidP="00257671">
            <w:pPr>
              <w:rPr>
                <w:rFonts w:ascii="Arial" w:hAnsi="Arial" w:cs="Arial"/>
              </w:rPr>
            </w:pPr>
            <w:r>
              <w:rPr>
                <w:rFonts w:ascii="Arial" w:hAnsi="Arial" w:cs="Arial"/>
              </w:rPr>
              <w:t>*Services (listing out unique services by row Example – Caregiver Training, Support Groups, Institutional Respite, etc.)</w:t>
            </w:r>
          </w:p>
          <w:p w14:paraId="6803AD43" w14:textId="77777777" w:rsidR="00257671" w:rsidRDefault="00257671" w:rsidP="00257671">
            <w:pPr>
              <w:rPr>
                <w:rFonts w:ascii="Arial" w:hAnsi="Arial" w:cs="Arial"/>
              </w:rPr>
            </w:pPr>
            <w:r>
              <w:rPr>
                <w:rFonts w:ascii="Arial" w:hAnsi="Arial" w:cs="Arial"/>
              </w:rPr>
              <w:t>Units</w:t>
            </w:r>
          </w:p>
          <w:p w14:paraId="701AC1F9" w14:textId="77777777" w:rsidR="00257671" w:rsidRDefault="00257671" w:rsidP="00257671">
            <w:pPr>
              <w:rPr>
                <w:rFonts w:ascii="Arial" w:hAnsi="Arial" w:cs="Arial"/>
              </w:rPr>
            </w:pPr>
            <w:r>
              <w:rPr>
                <w:rFonts w:ascii="Arial" w:hAnsi="Arial" w:cs="Arial"/>
              </w:rPr>
              <w:t>Clients Served with Caregiver</w:t>
            </w:r>
          </w:p>
          <w:p w14:paraId="4D90571B" w14:textId="77777777" w:rsidR="00257671" w:rsidRDefault="00257671" w:rsidP="00257671">
            <w:pPr>
              <w:rPr>
                <w:rFonts w:ascii="Arial" w:hAnsi="Arial" w:cs="Arial"/>
              </w:rPr>
            </w:pPr>
            <w:r>
              <w:rPr>
                <w:rFonts w:ascii="Arial" w:hAnsi="Arial" w:cs="Arial"/>
              </w:rPr>
              <w:t>Clients Served without Caregiver</w:t>
            </w:r>
          </w:p>
          <w:p w14:paraId="356A8525" w14:textId="77777777" w:rsidR="00257671" w:rsidRDefault="00257671" w:rsidP="00257671">
            <w:pPr>
              <w:rPr>
                <w:rFonts w:ascii="Arial" w:hAnsi="Arial" w:cs="Arial"/>
              </w:rPr>
            </w:pPr>
            <w:r>
              <w:rPr>
                <w:rFonts w:ascii="Arial" w:hAnsi="Arial" w:cs="Arial"/>
              </w:rPr>
              <w:t>Caregivers Served</w:t>
            </w:r>
          </w:p>
          <w:p w14:paraId="5282AA37" w14:textId="77777777" w:rsidR="00257671" w:rsidRDefault="00257671" w:rsidP="00257671">
            <w:pPr>
              <w:rPr>
                <w:rFonts w:ascii="Arial" w:hAnsi="Arial" w:cs="Arial"/>
              </w:rPr>
            </w:pPr>
            <w:r>
              <w:rPr>
                <w:rFonts w:ascii="Arial" w:hAnsi="Arial" w:cs="Arial"/>
              </w:rPr>
              <w:t>Caregivers Benefited</w:t>
            </w:r>
          </w:p>
          <w:p w14:paraId="79C8EEA5" w14:textId="77777777" w:rsidR="00257671" w:rsidRDefault="00257671" w:rsidP="00257671">
            <w:pPr>
              <w:rPr>
                <w:rFonts w:ascii="Arial" w:hAnsi="Arial" w:cs="Arial"/>
              </w:rPr>
            </w:pPr>
            <w:r>
              <w:rPr>
                <w:rFonts w:ascii="Arial" w:hAnsi="Arial" w:cs="Arial"/>
              </w:rPr>
              <w:t>Grandparents and Other Elderly Caregivers</w:t>
            </w:r>
          </w:p>
          <w:p w14:paraId="2C783B03" w14:textId="77777777" w:rsidR="00257671" w:rsidRDefault="00257671" w:rsidP="00257671">
            <w:pPr>
              <w:rPr>
                <w:rFonts w:ascii="Arial" w:hAnsi="Arial" w:cs="Arial"/>
              </w:rPr>
            </w:pPr>
            <w:r>
              <w:rPr>
                <w:rFonts w:ascii="Arial" w:hAnsi="Arial" w:cs="Arial"/>
              </w:rPr>
              <w:t>Individuals</w:t>
            </w:r>
          </w:p>
          <w:p w14:paraId="1B7C9A5D" w14:textId="643173DD" w:rsidR="00257671" w:rsidRDefault="00257671" w:rsidP="00257671">
            <w:pPr>
              <w:rPr>
                <w:rFonts w:ascii="Arial" w:hAnsi="Arial" w:cs="Arial"/>
                <w:b/>
              </w:rPr>
            </w:pPr>
            <w:r w:rsidRPr="002525B0">
              <w:rPr>
                <w:rFonts w:ascii="Arial" w:hAnsi="Arial" w:cs="Arial"/>
                <w:b/>
              </w:rPr>
              <w:t>Page 4 (tab)</w:t>
            </w:r>
          </w:p>
          <w:p w14:paraId="46A18E1F" w14:textId="77777777" w:rsidR="00257671" w:rsidRDefault="00257671" w:rsidP="00257671">
            <w:pPr>
              <w:rPr>
                <w:rFonts w:ascii="Arial" w:hAnsi="Arial" w:cs="Arial"/>
              </w:rPr>
            </w:pPr>
            <w:r>
              <w:rPr>
                <w:rFonts w:ascii="Arial" w:hAnsi="Arial" w:cs="Arial"/>
              </w:rPr>
              <w:t>Utilization and Expenditure Profile</w:t>
            </w:r>
          </w:p>
          <w:p w14:paraId="3ED60A03" w14:textId="77777777" w:rsidR="00257671" w:rsidRDefault="00257671" w:rsidP="00257671">
            <w:pPr>
              <w:rPr>
                <w:rFonts w:ascii="Arial" w:hAnsi="Arial" w:cs="Arial"/>
              </w:rPr>
            </w:pPr>
            <w:r>
              <w:rPr>
                <w:rFonts w:ascii="Arial" w:hAnsi="Arial" w:cs="Arial"/>
              </w:rPr>
              <w:t>Services</w:t>
            </w:r>
          </w:p>
          <w:p w14:paraId="344AEB42" w14:textId="77777777" w:rsidR="00257671" w:rsidRDefault="00257671" w:rsidP="00257671">
            <w:pPr>
              <w:rPr>
                <w:rFonts w:ascii="Arial" w:hAnsi="Arial" w:cs="Arial"/>
              </w:rPr>
            </w:pPr>
            <w:r>
              <w:rPr>
                <w:rFonts w:ascii="Arial" w:hAnsi="Arial" w:cs="Arial"/>
              </w:rPr>
              <w:t>Total Providers</w:t>
            </w:r>
          </w:p>
          <w:p w14:paraId="39301878" w14:textId="77777777" w:rsidR="00257671" w:rsidRDefault="00257671" w:rsidP="00257671">
            <w:pPr>
              <w:rPr>
                <w:rFonts w:ascii="Arial" w:hAnsi="Arial" w:cs="Arial"/>
              </w:rPr>
            </w:pPr>
            <w:r>
              <w:rPr>
                <w:rFonts w:ascii="Arial" w:hAnsi="Arial" w:cs="Arial"/>
              </w:rPr>
              <w:t>Minority Providers</w:t>
            </w:r>
          </w:p>
          <w:p w14:paraId="0527971A" w14:textId="77777777" w:rsidR="00257671" w:rsidRDefault="00257671" w:rsidP="00257671">
            <w:pPr>
              <w:rPr>
                <w:rFonts w:ascii="Arial" w:hAnsi="Arial" w:cs="Arial"/>
              </w:rPr>
            </w:pPr>
            <w:r>
              <w:rPr>
                <w:rFonts w:ascii="Arial" w:hAnsi="Arial" w:cs="Arial"/>
              </w:rPr>
              <w:t>Rural Providers</w:t>
            </w:r>
          </w:p>
          <w:p w14:paraId="5ADC7C50" w14:textId="77777777" w:rsidR="00257671" w:rsidRPr="00780B74" w:rsidRDefault="00257671" w:rsidP="00257671">
            <w:pPr>
              <w:rPr>
                <w:rFonts w:ascii="Arial" w:hAnsi="Arial" w:cs="Arial"/>
                <w:b/>
              </w:rPr>
            </w:pPr>
            <w:r w:rsidRPr="00780B74">
              <w:rPr>
                <w:rFonts w:ascii="Arial" w:hAnsi="Arial" w:cs="Arial"/>
                <w:b/>
              </w:rPr>
              <w:t>Page 5 (tab)</w:t>
            </w:r>
          </w:p>
          <w:p w14:paraId="5799E7EC" w14:textId="77777777" w:rsidR="00257671" w:rsidRDefault="00257671" w:rsidP="00257671">
            <w:pPr>
              <w:rPr>
                <w:rFonts w:ascii="Arial" w:hAnsi="Arial" w:cs="Arial"/>
              </w:rPr>
            </w:pPr>
            <w:r>
              <w:rPr>
                <w:rFonts w:ascii="Arial" w:hAnsi="Arial" w:cs="Arial"/>
              </w:rPr>
              <w:t>Total Providers Title III-E Only</w:t>
            </w:r>
          </w:p>
          <w:p w14:paraId="466320ED" w14:textId="77777777" w:rsidR="00257671" w:rsidRDefault="00257671" w:rsidP="00257671">
            <w:pPr>
              <w:rPr>
                <w:rFonts w:ascii="Arial" w:hAnsi="Arial" w:cs="Arial"/>
              </w:rPr>
            </w:pPr>
            <w:r>
              <w:rPr>
                <w:rFonts w:ascii="Arial" w:hAnsi="Arial" w:cs="Arial"/>
              </w:rPr>
              <w:t>Services</w:t>
            </w:r>
          </w:p>
          <w:p w14:paraId="63F2F5EB" w14:textId="77777777" w:rsidR="00257671" w:rsidRPr="00780B74" w:rsidRDefault="00257671" w:rsidP="00257671">
            <w:pPr>
              <w:rPr>
                <w:rFonts w:ascii="Arial" w:hAnsi="Arial" w:cs="Arial"/>
                <w:b/>
              </w:rPr>
            </w:pPr>
            <w:r w:rsidRPr="00780B74">
              <w:rPr>
                <w:rFonts w:ascii="Arial" w:hAnsi="Arial" w:cs="Arial"/>
                <w:b/>
              </w:rPr>
              <w:t>Certify (tab)</w:t>
            </w:r>
          </w:p>
          <w:p w14:paraId="7AD11FB2" w14:textId="77777777" w:rsidR="00257671" w:rsidRDefault="00257671" w:rsidP="00257671">
            <w:pPr>
              <w:rPr>
                <w:rFonts w:ascii="Arial" w:hAnsi="Arial" w:cs="Arial"/>
              </w:rPr>
            </w:pPr>
            <w:r>
              <w:rPr>
                <w:rFonts w:ascii="Arial" w:hAnsi="Arial" w:cs="Arial"/>
              </w:rPr>
              <w:t>Certification</w:t>
            </w:r>
          </w:p>
          <w:p w14:paraId="43B9DC03" w14:textId="77777777" w:rsidR="00257671" w:rsidRDefault="00257671" w:rsidP="00257671">
            <w:pPr>
              <w:rPr>
                <w:rFonts w:ascii="Arial" w:hAnsi="Arial" w:cs="Arial"/>
              </w:rPr>
            </w:pPr>
            <w:r>
              <w:rPr>
                <w:rFonts w:ascii="Arial" w:hAnsi="Arial" w:cs="Arial"/>
              </w:rPr>
              <w:t>Executive Director Signature</w:t>
            </w:r>
          </w:p>
          <w:p w14:paraId="4C3A2BBE" w14:textId="57ADBBE0" w:rsidR="00257671" w:rsidRDefault="00257671" w:rsidP="00257671">
            <w:pPr>
              <w:rPr>
                <w:rFonts w:ascii="Arial" w:hAnsi="Arial" w:cs="Arial"/>
              </w:rPr>
            </w:pPr>
            <w:r>
              <w:rPr>
                <w:rFonts w:ascii="Arial" w:hAnsi="Arial" w:cs="Arial"/>
              </w:rPr>
              <w:t>Date</w:t>
            </w:r>
          </w:p>
          <w:p w14:paraId="543E3628" w14:textId="77777777" w:rsidR="00257671" w:rsidRPr="00780B74" w:rsidRDefault="00257671" w:rsidP="00257671">
            <w:pPr>
              <w:rPr>
                <w:rFonts w:ascii="Arial" w:hAnsi="Arial" w:cs="Arial"/>
                <w:b/>
              </w:rPr>
            </w:pPr>
            <w:r w:rsidRPr="00780B74">
              <w:rPr>
                <w:rFonts w:ascii="Arial" w:hAnsi="Arial" w:cs="Arial"/>
                <w:b/>
              </w:rPr>
              <w:t>Rural Classification (tab)</w:t>
            </w:r>
          </w:p>
          <w:p w14:paraId="71B0911E" w14:textId="77777777" w:rsidR="00257671" w:rsidRDefault="00257671" w:rsidP="00257671">
            <w:pPr>
              <w:rPr>
                <w:rFonts w:ascii="Arial" w:hAnsi="Arial" w:cs="Arial"/>
              </w:rPr>
            </w:pPr>
            <w:r>
              <w:rPr>
                <w:rFonts w:ascii="Arial" w:hAnsi="Arial" w:cs="Arial"/>
              </w:rPr>
              <w:t>PSA</w:t>
            </w:r>
          </w:p>
          <w:p w14:paraId="1DBC1E04" w14:textId="77777777" w:rsidR="00257671" w:rsidRDefault="00257671" w:rsidP="00257671">
            <w:pPr>
              <w:rPr>
                <w:rFonts w:ascii="Arial" w:hAnsi="Arial" w:cs="Arial"/>
              </w:rPr>
            </w:pPr>
            <w:r>
              <w:rPr>
                <w:rFonts w:ascii="Arial" w:hAnsi="Arial" w:cs="Arial"/>
              </w:rPr>
              <w:t>Jurisdiction</w:t>
            </w:r>
          </w:p>
          <w:p w14:paraId="54D84B81" w14:textId="77777777" w:rsidR="00257671" w:rsidRDefault="00257671" w:rsidP="00257671">
            <w:pPr>
              <w:rPr>
                <w:rFonts w:ascii="Arial" w:hAnsi="Arial" w:cs="Arial"/>
              </w:rPr>
            </w:pPr>
            <w:r>
              <w:rPr>
                <w:rFonts w:ascii="Arial" w:hAnsi="Arial" w:cs="Arial"/>
              </w:rPr>
              <w:t>Rural Status</w:t>
            </w:r>
          </w:p>
          <w:p w14:paraId="08D57BB8" w14:textId="77777777" w:rsidR="00257671" w:rsidRPr="00257671" w:rsidRDefault="00257671" w:rsidP="00257671">
            <w:pPr>
              <w:rPr>
                <w:rFonts w:ascii="Arial" w:hAnsi="Arial" w:cs="Arial"/>
                <w:b/>
              </w:rPr>
            </w:pPr>
            <w:r w:rsidRPr="00257671">
              <w:rPr>
                <w:rFonts w:ascii="Arial" w:hAnsi="Arial" w:cs="Arial"/>
                <w:b/>
              </w:rPr>
              <w:lastRenderedPageBreak/>
              <w:t>Definitions Pg 1 (tab)</w:t>
            </w:r>
          </w:p>
          <w:p w14:paraId="00F7EBE2" w14:textId="77777777" w:rsidR="00257671" w:rsidRDefault="00257671" w:rsidP="00257671">
            <w:pPr>
              <w:rPr>
                <w:rFonts w:ascii="Arial" w:hAnsi="Arial" w:cs="Arial"/>
              </w:rPr>
            </w:pPr>
            <w:r>
              <w:rPr>
                <w:rFonts w:ascii="Arial" w:hAnsi="Arial" w:cs="Arial"/>
              </w:rPr>
              <w:t>Explanation of report logic</w:t>
            </w:r>
          </w:p>
          <w:p w14:paraId="4220ECC2" w14:textId="77777777" w:rsidR="00257671" w:rsidRPr="00257671" w:rsidRDefault="00257671" w:rsidP="00257671">
            <w:pPr>
              <w:rPr>
                <w:rFonts w:ascii="Arial" w:hAnsi="Arial" w:cs="Arial"/>
                <w:b/>
              </w:rPr>
            </w:pPr>
            <w:r w:rsidRPr="00257671">
              <w:rPr>
                <w:rFonts w:ascii="Arial" w:hAnsi="Arial" w:cs="Arial"/>
                <w:b/>
              </w:rPr>
              <w:t>Definitions Pg 3 (tab)</w:t>
            </w:r>
          </w:p>
          <w:p w14:paraId="66A34B6C" w14:textId="4E628DDD" w:rsidR="00257671" w:rsidRPr="00780B74" w:rsidRDefault="00257671" w:rsidP="00257671">
            <w:pPr>
              <w:rPr>
                <w:rFonts w:ascii="Arial" w:hAnsi="Arial" w:cs="Arial"/>
                <w:b/>
              </w:rPr>
            </w:pPr>
            <w:r>
              <w:rPr>
                <w:rFonts w:ascii="Arial" w:hAnsi="Arial" w:cs="Arial"/>
              </w:rPr>
              <w:t>Explanation of report logic</w:t>
            </w:r>
            <w:r w:rsidRPr="00780B74">
              <w:rPr>
                <w:rFonts w:ascii="Arial" w:hAnsi="Arial" w:cs="Arial"/>
                <w:b/>
              </w:rPr>
              <w:t xml:space="preserve"> Rural Classification (tab)</w:t>
            </w:r>
          </w:p>
          <w:p w14:paraId="21915D81" w14:textId="77777777" w:rsidR="00257671" w:rsidRDefault="00257671" w:rsidP="00257671">
            <w:pPr>
              <w:rPr>
                <w:rFonts w:ascii="Arial" w:hAnsi="Arial" w:cs="Arial"/>
              </w:rPr>
            </w:pPr>
            <w:r>
              <w:rPr>
                <w:rFonts w:ascii="Arial" w:hAnsi="Arial" w:cs="Arial"/>
              </w:rPr>
              <w:t>PSA</w:t>
            </w:r>
          </w:p>
          <w:p w14:paraId="60BCED96" w14:textId="77777777" w:rsidR="00257671" w:rsidRDefault="00257671" w:rsidP="00257671">
            <w:pPr>
              <w:rPr>
                <w:rFonts w:ascii="Arial" w:hAnsi="Arial" w:cs="Arial"/>
              </w:rPr>
            </w:pPr>
            <w:r>
              <w:rPr>
                <w:rFonts w:ascii="Arial" w:hAnsi="Arial" w:cs="Arial"/>
              </w:rPr>
              <w:t>Jurisdiction</w:t>
            </w:r>
          </w:p>
          <w:p w14:paraId="4AF37785" w14:textId="77777777" w:rsidR="00257671" w:rsidRDefault="00257671" w:rsidP="00257671">
            <w:pPr>
              <w:rPr>
                <w:rFonts w:ascii="Arial" w:hAnsi="Arial" w:cs="Arial"/>
              </w:rPr>
            </w:pPr>
            <w:r>
              <w:rPr>
                <w:rFonts w:ascii="Arial" w:hAnsi="Arial" w:cs="Arial"/>
              </w:rPr>
              <w:t>Rural Status</w:t>
            </w:r>
          </w:p>
          <w:p w14:paraId="793D15F6" w14:textId="77777777" w:rsidR="00257671" w:rsidRPr="00257671" w:rsidRDefault="00257671" w:rsidP="00257671">
            <w:pPr>
              <w:rPr>
                <w:rFonts w:ascii="Arial" w:hAnsi="Arial" w:cs="Arial"/>
                <w:b/>
              </w:rPr>
            </w:pPr>
            <w:r w:rsidRPr="00257671">
              <w:rPr>
                <w:rFonts w:ascii="Arial" w:hAnsi="Arial" w:cs="Arial"/>
                <w:b/>
              </w:rPr>
              <w:t>Definitions Pg 1 (tab)</w:t>
            </w:r>
          </w:p>
          <w:p w14:paraId="378066BE" w14:textId="77777777" w:rsidR="00257671" w:rsidRDefault="00257671" w:rsidP="00257671">
            <w:pPr>
              <w:rPr>
                <w:rFonts w:ascii="Arial" w:hAnsi="Arial" w:cs="Arial"/>
              </w:rPr>
            </w:pPr>
            <w:r>
              <w:rPr>
                <w:rFonts w:ascii="Arial" w:hAnsi="Arial" w:cs="Arial"/>
              </w:rPr>
              <w:t>Explanation of report logic</w:t>
            </w:r>
          </w:p>
          <w:p w14:paraId="53F261E9" w14:textId="77777777" w:rsidR="00257671" w:rsidRPr="00257671" w:rsidRDefault="00257671" w:rsidP="00257671">
            <w:pPr>
              <w:rPr>
                <w:rFonts w:ascii="Arial" w:hAnsi="Arial" w:cs="Arial"/>
                <w:b/>
              </w:rPr>
            </w:pPr>
            <w:r w:rsidRPr="00257671">
              <w:rPr>
                <w:rFonts w:ascii="Arial" w:hAnsi="Arial" w:cs="Arial"/>
                <w:b/>
              </w:rPr>
              <w:t>Definitions Pg 3 (tab)</w:t>
            </w:r>
          </w:p>
          <w:p w14:paraId="2D5FE70F" w14:textId="0DDB2050" w:rsidR="00CE67F0" w:rsidRDefault="00257671" w:rsidP="00257671">
            <w:pPr>
              <w:rPr>
                <w:rFonts w:ascii="Arial" w:hAnsi="Arial" w:cs="Arial"/>
              </w:rPr>
            </w:pPr>
            <w:r>
              <w:rPr>
                <w:rFonts w:ascii="Arial" w:hAnsi="Arial" w:cs="Arial"/>
              </w:rPr>
              <w:t>Explanation of report logic</w:t>
            </w:r>
          </w:p>
        </w:tc>
      </w:tr>
      <w:tr w:rsidR="00CE67F0" w14:paraId="1B2D9ED3" w14:textId="77777777" w:rsidTr="00892BD9">
        <w:tc>
          <w:tcPr>
            <w:tcW w:w="2307" w:type="dxa"/>
          </w:tcPr>
          <w:p w14:paraId="34DE8477" w14:textId="2FD5ECCD" w:rsidR="00CE67F0" w:rsidRDefault="00CE67F0" w:rsidP="00CE67F0">
            <w:pPr>
              <w:rPr>
                <w:rFonts w:ascii="Arial" w:hAnsi="Arial" w:cs="Arial"/>
              </w:rPr>
            </w:pPr>
            <w:r>
              <w:rPr>
                <w:rFonts w:ascii="Arial" w:hAnsi="Arial" w:cs="Arial"/>
              </w:rPr>
              <w:lastRenderedPageBreak/>
              <w:t>AAA Service Summary Client Details</w:t>
            </w:r>
          </w:p>
        </w:tc>
        <w:tc>
          <w:tcPr>
            <w:tcW w:w="2399" w:type="dxa"/>
          </w:tcPr>
          <w:p w14:paraId="578CA95D" w14:textId="43DE34F6" w:rsidR="00CE67F0" w:rsidRDefault="00383B1B" w:rsidP="00383B1B">
            <w:pPr>
              <w:rPr>
                <w:rFonts w:ascii="Arial" w:hAnsi="Arial" w:cs="Arial"/>
              </w:rPr>
            </w:pPr>
            <w:r>
              <w:rPr>
                <w:rFonts w:ascii="Arial" w:hAnsi="Arial" w:cs="Arial"/>
              </w:rPr>
              <w:t xml:space="preserve">Supplemental report to the AAA Service Summary which lists out the individual clients served </w:t>
            </w:r>
            <w:r w:rsidR="0070616A">
              <w:rPr>
                <w:rFonts w:ascii="Arial" w:hAnsi="Arial" w:cs="Arial"/>
              </w:rPr>
              <w:t>in detail</w:t>
            </w:r>
          </w:p>
        </w:tc>
        <w:tc>
          <w:tcPr>
            <w:tcW w:w="5464" w:type="dxa"/>
          </w:tcPr>
          <w:p w14:paraId="49DF4BF2" w14:textId="6EB989EE" w:rsidR="00CE67F0" w:rsidRPr="00EA7082" w:rsidRDefault="00EA7082" w:rsidP="00FB3C0F">
            <w:pPr>
              <w:rPr>
                <w:rFonts w:ascii="Arial" w:hAnsi="Arial" w:cs="Arial"/>
                <w:b/>
              </w:rPr>
            </w:pPr>
            <w:r w:rsidRPr="00EA7082">
              <w:rPr>
                <w:rFonts w:ascii="Arial" w:hAnsi="Arial" w:cs="Arial"/>
                <w:b/>
              </w:rPr>
              <w:t>Details (tab)</w:t>
            </w:r>
          </w:p>
          <w:p w14:paraId="7C6DAECA" w14:textId="77777777" w:rsidR="00EA7082" w:rsidRPr="00EA7082" w:rsidRDefault="00EA7082" w:rsidP="00EA7082">
            <w:pPr>
              <w:rPr>
                <w:rFonts w:ascii="Arial" w:hAnsi="Arial" w:cs="Arial"/>
              </w:rPr>
            </w:pPr>
            <w:r w:rsidRPr="00EA7082">
              <w:rPr>
                <w:rFonts w:ascii="Arial" w:hAnsi="Arial" w:cs="Arial"/>
              </w:rPr>
              <w:t>Client ID</w:t>
            </w:r>
          </w:p>
          <w:p w14:paraId="16D770CC" w14:textId="77777777" w:rsidR="00EA7082" w:rsidRPr="00EA7082" w:rsidRDefault="00EA7082" w:rsidP="00EA7082">
            <w:pPr>
              <w:rPr>
                <w:rFonts w:ascii="Arial" w:hAnsi="Arial" w:cs="Arial"/>
              </w:rPr>
            </w:pPr>
            <w:r w:rsidRPr="00EA7082">
              <w:rPr>
                <w:rFonts w:ascii="Arial" w:hAnsi="Arial" w:cs="Arial"/>
              </w:rPr>
              <w:t>Client Name</w:t>
            </w:r>
          </w:p>
          <w:p w14:paraId="620F0DDC" w14:textId="77777777" w:rsidR="00EA7082" w:rsidRPr="00EA7082" w:rsidRDefault="00EA7082" w:rsidP="00EA7082">
            <w:pPr>
              <w:rPr>
                <w:rFonts w:ascii="Arial" w:hAnsi="Arial" w:cs="Arial"/>
              </w:rPr>
            </w:pPr>
            <w:r w:rsidRPr="00EA7082">
              <w:rPr>
                <w:rFonts w:ascii="Arial" w:hAnsi="Arial" w:cs="Arial"/>
              </w:rPr>
              <w:t>Race</w:t>
            </w:r>
          </w:p>
          <w:p w14:paraId="7693A342" w14:textId="77777777" w:rsidR="00EA7082" w:rsidRPr="00EA7082" w:rsidRDefault="00EA7082" w:rsidP="00EA7082">
            <w:pPr>
              <w:rPr>
                <w:rFonts w:ascii="Arial" w:hAnsi="Arial" w:cs="Arial"/>
              </w:rPr>
            </w:pPr>
            <w:r w:rsidRPr="00EA7082">
              <w:rPr>
                <w:rFonts w:ascii="Arial" w:hAnsi="Arial" w:cs="Arial"/>
              </w:rPr>
              <w:t>Ethnicity</w:t>
            </w:r>
          </w:p>
          <w:p w14:paraId="18EB223A" w14:textId="77777777" w:rsidR="00EA7082" w:rsidRPr="00EA7082" w:rsidRDefault="00EA7082" w:rsidP="00EA7082">
            <w:pPr>
              <w:rPr>
                <w:rFonts w:ascii="Arial" w:hAnsi="Arial" w:cs="Arial"/>
              </w:rPr>
            </w:pPr>
            <w:r w:rsidRPr="00EA7082">
              <w:rPr>
                <w:rFonts w:ascii="Arial" w:hAnsi="Arial" w:cs="Arial"/>
              </w:rPr>
              <w:t>Rural Status</w:t>
            </w:r>
          </w:p>
          <w:p w14:paraId="0F8CB94E" w14:textId="77777777" w:rsidR="00EA7082" w:rsidRPr="00EA7082" w:rsidRDefault="00EA7082" w:rsidP="00EA7082">
            <w:pPr>
              <w:rPr>
                <w:rFonts w:ascii="Arial" w:hAnsi="Arial" w:cs="Arial"/>
              </w:rPr>
            </w:pPr>
            <w:r w:rsidRPr="00EA7082">
              <w:rPr>
                <w:rFonts w:ascii="Arial" w:hAnsi="Arial" w:cs="Arial"/>
              </w:rPr>
              <w:t>Program</w:t>
            </w:r>
          </w:p>
          <w:p w14:paraId="24AD9B96" w14:textId="77777777" w:rsidR="00EA7082" w:rsidRPr="00EA7082" w:rsidRDefault="00EA7082" w:rsidP="00EA7082">
            <w:pPr>
              <w:rPr>
                <w:rFonts w:ascii="Arial" w:hAnsi="Arial" w:cs="Arial"/>
              </w:rPr>
            </w:pPr>
            <w:r w:rsidRPr="00EA7082">
              <w:rPr>
                <w:rFonts w:ascii="Arial" w:hAnsi="Arial" w:cs="Arial"/>
              </w:rPr>
              <w:t>Service</w:t>
            </w:r>
          </w:p>
          <w:p w14:paraId="33369073" w14:textId="77777777" w:rsidR="00EA7082" w:rsidRPr="00EA7082" w:rsidRDefault="00EA7082" w:rsidP="00EA7082">
            <w:pPr>
              <w:rPr>
                <w:rFonts w:ascii="Arial" w:hAnsi="Arial" w:cs="Arial"/>
              </w:rPr>
            </w:pPr>
            <w:r w:rsidRPr="00EA7082">
              <w:rPr>
                <w:rFonts w:ascii="Arial" w:hAnsi="Arial" w:cs="Arial"/>
              </w:rPr>
              <w:t>NAPIS Group</w:t>
            </w:r>
          </w:p>
          <w:p w14:paraId="4F506624" w14:textId="77777777" w:rsidR="00EA7082" w:rsidRPr="00EA7082" w:rsidRDefault="00EA7082" w:rsidP="00EA7082">
            <w:pPr>
              <w:rPr>
                <w:rFonts w:ascii="Arial" w:hAnsi="Arial" w:cs="Arial"/>
              </w:rPr>
            </w:pPr>
            <w:r w:rsidRPr="00EA7082">
              <w:rPr>
                <w:rFonts w:ascii="Arial" w:hAnsi="Arial" w:cs="Arial"/>
              </w:rPr>
              <w:t>State Service Type</w:t>
            </w:r>
          </w:p>
          <w:p w14:paraId="5A6B4F2A" w14:textId="77777777" w:rsidR="00EA7082" w:rsidRPr="00EA7082" w:rsidRDefault="00EA7082" w:rsidP="00EA7082">
            <w:pPr>
              <w:rPr>
                <w:rFonts w:ascii="Arial" w:hAnsi="Arial" w:cs="Arial"/>
              </w:rPr>
            </w:pPr>
            <w:r w:rsidRPr="00EA7082">
              <w:rPr>
                <w:rFonts w:ascii="Arial" w:hAnsi="Arial" w:cs="Arial"/>
              </w:rPr>
              <w:t>Event</w:t>
            </w:r>
          </w:p>
          <w:p w14:paraId="61C8E129" w14:textId="77777777" w:rsidR="00EA7082" w:rsidRPr="00EA7082" w:rsidRDefault="00EA7082" w:rsidP="00EA7082">
            <w:pPr>
              <w:rPr>
                <w:rFonts w:ascii="Arial" w:hAnsi="Arial" w:cs="Arial"/>
              </w:rPr>
            </w:pPr>
            <w:r w:rsidRPr="00EA7082">
              <w:rPr>
                <w:rFonts w:ascii="Arial" w:hAnsi="Arial" w:cs="Arial"/>
              </w:rPr>
              <w:t>Service Date</w:t>
            </w:r>
          </w:p>
          <w:p w14:paraId="4F3C27D5" w14:textId="7272D91A" w:rsidR="00EA7082" w:rsidRDefault="00EA7082" w:rsidP="00EA7082">
            <w:pPr>
              <w:rPr>
                <w:rFonts w:ascii="Arial" w:hAnsi="Arial" w:cs="Arial"/>
              </w:rPr>
            </w:pPr>
            <w:r w:rsidRPr="00EA7082">
              <w:rPr>
                <w:rFonts w:ascii="Arial" w:hAnsi="Arial" w:cs="Arial"/>
              </w:rPr>
              <w:t>Units</w:t>
            </w:r>
          </w:p>
          <w:p w14:paraId="206333C3" w14:textId="4B3148C8" w:rsidR="00EA7082" w:rsidRPr="00EA7082" w:rsidRDefault="00EA7082" w:rsidP="00FB3C0F">
            <w:pPr>
              <w:rPr>
                <w:rFonts w:ascii="Arial" w:hAnsi="Arial" w:cs="Arial"/>
                <w:b/>
              </w:rPr>
            </w:pPr>
            <w:r w:rsidRPr="00EA7082">
              <w:rPr>
                <w:rFonts w:ascii="Arial" w:hAnsi="Arial" w:cs="Arial"/>
                <w:b/>
              </w:rPr>
              <w:t>Title IIIE (tab)</w:t>
            </w:r>
          </w:p>
          <w:p w14:paraId="428B6C2D" w14:textId="77777777" w:rsidR="00EA7082" w:rsidRPr="00EA7082" w:rsidRDefault="00EA7082" w:rsidP="00EA7082">
            <w:pPr>
              <w:rPr>
                <w:rFonts w:ascii="Arial" w:hAnsi="Arial" w:cs="Arial"/>
              </w:rPr>
            </w:pPr>
            <w:r w:rsidRPr="00EA7082">
              <w:rPr>
                <w:rFonts w:ascii="Arial" w:hAnsi="Arial" w:cs="Arial"/>
              </w:rPr>
              <w:t>Client ID</w:t>
            </w:r>
          </w:p>
          <w:p w14:paraId="79C1CCEA" w14:textId="77777777" w:rsidR="00EA7082" w:rsidRPr="00EA7082" w:rsidRDefault="00EA7082" w:rsidP="00EA7082">
            <w:pPr>
              <w:rPr>
                <w:rFonts w:ascii="Arial" w:hAnsi="Arial" w:cs="Arial"/>
              </w:rPr>
            </w:pPr>
            <w:r w:rsidRPr="00EA7082">
              <w:rPr>
                <w:rFonts w:ascii="Arial" w:hAnsi="Arial" w:cs="Arial"/>
              </w:rPr>
              <w:t>Client Name</w:t>
            </w:r>
          </w:p>
          <w:p w14:paraId="1ADF33A8" w14:textId="77777777" w:rsidR="00EA7082" w:rsidRPr="00EA7082" w:rsidRDefault="00EA7082" w:rsidP="00EA7082">
            <w:pPr>
              <w:rPr>
                <w:rFonts w:ascii="Arial" w:hAnsi="Arial" w:cs="Arial"/>
              </w:rPr>
            </w:pPr>
            <w:r w:rsidRPr="00EA7082">
              <w:rPr>
                <w:rFonts w:ascii="Arial" w:hAnsi="Arial" w:cs="Arial"/>
              </w:rPr>
              <w:t>Caregiver ID</w:t>
            </w:r>
          </w:p>
          <w:p w14:paraId="7FCD773D" w14:textId="77777777" w:rsidR="00EA7082" w:rsidRPr="00EA7082" w:rsidRDefault="00EA7082" w:rsidP="00EA7082">
            <w:pPr>
              <w:rPr>
                <w:rFonts w:ascii="Arial" w:hAnsi="Arial" w:cs="Arial"/>
              </w:rPr>
            </w:pPr>
            <w:r w:rsidRPr="00EA7082">
              <w:rPr>
                <w:rFonts w:ascii="Arial" w:hAnsi="Arial" w:cs="Arial"/>
              </w:rPr>
              <w:t>Caregiver Name</w:t>
            </w:r>
          </w:p>
          <w:p w14:paraId="08645CBE" w14:textId="77777777" w:rsidR="00EA7082" w:rsidRPr="00EA7082" w:rsidRDefault="00EA7082" w:rsidP="00EA7082">
            <w:pPr>
              <w:rPr>
                <w:rFonts w:ascii="Arial" w:hAnsi="Arial" w:cs="Arial"/>
              </w:rPr>
            </w:pPr>
            <w:r w:rsidRPr="00EA7082">
              <w:rPr>
                <w:rFonts w:ascii="Arial" w:hAnsi="Arial" w:cs="Arial"/>
              </w:rPr>
              <w:t>Caregiver Served?</w:t>
            </w:r>
          </w:p>
          <w:p w14:paraId="3CC2092F" w14:textId="0D46A8FD" w:rsidR="00EA7082" w:rsidRDefault="00EA7082" w:rsidP="00EA7082">
            <w:pPr>
              <w:rPr>
                <w:rFonts w:ascii="Arial" w:hAnsi="Arial" w:cs="Arial"/>
              </w:rPr>
            </w:pPr>
            <w:r w:rsidRPr="00EA7082">
              <w:rPr>
                <w:rFonts w:ascii="Arial" w:hAnsi="Arial" w:cs="Arial"/>
              </w:rPr>
              <w:t>Grandparent or Other Elderly Caregiver</w:t>
            </w:r>
          </w:p>
          <w:p w14:paraId="1B939A51" w14:textId="6C464614" w:rsidR="00EA7082" w:rsidRPr="00EA7082" w:rsidRDefault="00EA7082" w:rsidP="00FB3C0F">
            <w:pPr>
              <w:rPr>
                <w:rFonts w:ascii="Arial" w:hAnsi="Arial" w:cs="Arial"/>
                <w:b/>
              </w:rPr>
            </w:pPr>
            <w:r w:rsidRPr="00EA7082">
              <w:rPr>
                <w:rFonts w:ascii="Arial" w:hAnsi="Arial" w:cs="Arial"/>
                <w:b/>
              </w:rPr>
              <w:t>Definitions</w:t>
            </w:r>
            <w:r>
              <w:rPr>
                <w:rFonts w:ascii="Arial" w:hAnsi="Arial" w:cs="Arial"/>
                <w:b/>
              </w:rPr>
              <w:t xml:space="preserve"> (tab)</w:t>
            </w:r>
          </w:p>
          <w:p w14:paraId="4A4A3059" w14:textId="3F47FD71" w:rsidR="00EA7082" w:rsidRDefault="00EA7082" w:rsidP="00FB3C0F">
            <w:pPr>
              <w:rPr>
                <w:rFonts w:ascii="Arial" w:hAnsi="Arial" w:cs="Arial"/>
              </w:rPr>
            </w:pPr>
            <w:r>
              <w:rPr>
                <w:rFonts w:ascii="Arial" w:hAnsi="Arial" w:cs="Arial"/>
              </w:rPr>
              <w:t>Explanation of report logic</w:t>
            </w:r>
          </w:p>
        </w:tc>
      </w:tr>
      <w:tr w:rsidR="00CE67F0" w14:paraId="32611394" w14:textId="77777777" w:rsidTr="00892BD9">
        <w:tc>
          <w:tcPr>
            <w:tcW w:w="2307" w:type="dxa"/>
          </w:tcPr>
          <w:p w14:paraId="5DC2AE00" w14:textId="648C3C8E" w:rsidR="00CE67F0" w:rsidRDefault="00CE67F0" w:rsidP="00CE67F0">
            <w:pPr>
              <w:rPr>
                <w:rFonts w:ascii="Arial" w:hAnsi="Arial" w:cs="Arial"/>
              </w:rPr>
            </w:pPr>
            <w:r>
              <w:rPr>
                <w:rFonts w:ascii="Arial" w:hAnsi="Arial" w:cs="Arial"/>
              </w:rPr>
              <w:t>Event Roster Report</w:t>
            </w:r>
          </w:p>
        </w:tc>
        <w:tc>
          <w:tcPr>
            <w:tcW w:w="2399" w:type="dxa"/>
          </w:tcPr>
          <w:p w14:paraId="109A1982" w14:textId="183DA22A" w:rsidR="00CE67F0" w:rsidRDefault="008E1798" w:rsidP="008E1798">
            <w:pPr>
              <w:rPr>
                <w:rFonts w:ascii="Arial" w:hAnsi="Arial" w:cs="Arial"/>
              </w:rPr>
            </w:pPr>
            <w:r>
              <w:rPr>
                <w:rFonts w:ascii="Arial" w:hAnsi="Arial" w:cs="Arial"/>
              </w:rPr>
              <w:t xml:space="preserve">Printable template of individuals within a specified Event which can be formatted for attendance or other manual processes </w:t>
            </w:r>
          </w:p>
        </w:tc>
        <w:tc>
          <w:tcPr>
            <w:tcW w:w="5464" w:type="dxa"/>
          </w:tcPr>
          <w:p w14:paraId="1FD5D0EA" w14:textId="77777777" w:rsidR="00CE67F0" w:rsidRDefault="008E1798" w:rsidP="00FB3C0F">
            <w:pPr>
              <w:rPr>
                <w:rFonts w:ascii="Arial" w:hAnsi="Arial" w:cs="Arial"/>
              </w:rPr>
            </w:pPr>
            <w:r>
              <w:rPr>
                <w:rFonts w:ascii="Arial" w:hAnsi="Arial" w:cs="Arial"/>
              </w:rPr>
              <w:t>Last Name</w:t>
            </w:r>
          </w:p>
          <w:p w14:paraId="317D5AAA" w14:textId="77777777" w:rsidR="008E1798" w:rsidRDefault="008E1798" w:rsidP="00FB3C0F">
            <w:pPr>
              <w:rPr>
                <w:rFonts w:ascii="Arial" w:hAnsi="Arial" w:cs="Arial"/>
              </w:rPr>
            </w:pPr>
            <w:r>
              <w:rPr>
                <w:rFonts w:ascii="Arial" w:hAnsi="Arial" w:cs="Arial"/>
              </w:rPr>
              <w:t>First Name</w:t>
            </w:r>
          </w:p>
          <w:p w14:paraId="5CC573B1" w14:textId="77777777" w:rsidR="008E1798" w:rsidRDefault="008E1798" w:rsidP="00FB3C0F">
            <w:pPr>
              <w:rPr>
                <w:rFonts w:ascii="Arial" w:hAnsi="Arial" w:cs="Arial"/>
              </w:rPr>
            </w:pPr>
            <w:r>
              <w:rPr>
                <w:rFonts w:ascii="Arial" w:hAnsi="Arial" w:cs="Arial"/>
              </w:rPr>
              <w:t>Phone</w:t>
            </w:r>
          </w:p>
          <w:p w14:paraId="7C321068" w14:textId="77777777" w:rsidR="008E1798" w:rsidRDefault="008E1798" w:rsidP="00FB3C0F">
            <w:pPr>
              <w:rPr>
                <w:rFonts w:ascii="Arial" w:hAnsi="Arial" w:cs="Arial"/>
              </w:rPr>
            </w:pPr>
            <w:r>
              <w:rPr>
                <w:rFonts w:ascii="Arial" w:hAnsi="Arial" w:cs="Arial"/>
              </w:rPr>
              <w:t>Emergency Contact (name)</w:t>
            </w:r>
          </w:p>
          <w:p w14:paraId="02D14C19" w14:textId="4F853253" w:rsidR="008E1798" w:rsidRDefault="008E1798" w:rsidP="00FB3C0F">
            <w:pPr>
              <w:rPr>
                <w:rFonts w:ascii="Arial" w:hAnsi="Arial" w:cs="Arial"/>
              </w:rPr>
            </w:pPr>
            <w:r>
              <w:rPr>
                <w:rFonts w:ascii="Arial" w:hAnsi="Arial" w:cs="Arial"/>
              </w:rPr>
              <w:t>Emergency Contact (phone)</w:t>
            </w:r>
          </w:p>
        </w:tc>
      </w:tr>
      <w:tr w:rsidR="005A66AB" w14:paraId="7E4CE5ED" w14:textId="77777777" w:rsidTr="00892BD9">
        <w:tc>
          <w:tcPr>
            <w:tcW w:w="2307" w:type="dxa"/>
          </w:tcPr>
          <w:p w14:paraId="7AE8EBE4" w14:textId="7B1BCDAB" w:rsidR="005A66AB" w:rsidRDefault="005A66AB" w:rsidP="005A66AB">
            <w:pPr>
              <w:rPr>
                <w:rFonts w:ascii="Arial" w:hAnsi="Arial" w:cs="Arial"/>
              </w:rPr>
            </w:pPr>
            <w:r>
              <w:rPr>
                <w:rFonts w:ascii="Arial" w:hAnsi="Arial" w:cs="Arial"/>
              </w:rPr>
              <w:t>Event Roster Report - Excel</w:t>
            </w:r>
          </w:p>
        </w:tc>
        <w:tc>
          <w:tcPr>
            <w:tcW w:w="2399" w:type="dxa"/>
          </w:tcPr>
          <w:p w14:paraId="54AE8130" w14:textId="3E24FCB5" w:rsidR="005A66AB" w:rsidRDefault="005A66AB" w:rsidP="005A66AB">
            <w:pPr>
              <w:rPr>
                <w:rFonts w:ascii="Arial" w:hAnsi="Arial" w:cs="Arial"/>
              </w:rPr>
            </w:pPr>
            <w:r>
              <w:rPr>
                <w:rFonts w:ascii="Arial" w:hAnsi="Arial" w:cs="Arial"/>
              </w:rPr>
              <w:t xml:space="preserve">Printable template of individuals within a specified Event </w:t>
            </w:r>
            <w:r>
              <w:rPr>
                <w:rFonts w:ascii="Arial" w:hAnsi="Arial" w:cs="Arial"/>
              </w:rPr>
              <w:lastRenderedPageBreak/>
              <w:t xml:space="preserve">which can be formatted for attendance or other manual processes – excel version provides for additional flexibility with formatting or manipulation including days of the week </w:t>
            </w:r>
          </w:p>
        </w:tc>
        <w:tc>
          <w:tcPr>
            <w:tcW w:w="5464" w:type="dxa"/>
          </w:tcPr>
          <w:p w14:paraId="2ABAA93B" w14:textId="77777777" w:rsidR="005A66AB" w:rsidRDefault="005A66AB" w:rsidP="005A66AB">
            <w:pPr>
              <w:rPr>
                <w:rFonts w:ascii="Arial" w:hAnsi="Arial" w:cs="Arial"/>
              </w:rPr>
            </w:pPr>
            <w:r>
              <w:rPr>
                <w:rFonts w:ascii="Arial" w:hAnsi="Arial" w:cs="Arial"/>
              </w:rPr>
              <w:lastRenderedPageBreak/>
              <w:t>Last Name</w:t>
            </w:r>
          </w:p>
          <w:p w14:paraId="55FAF5D4" w14:textId="77777777" w:rsidR="005A66AB" w:rsidRDefault="005A66AB" w:rsidP="005A66AB">
            <w:pPr>
              <w:rPr>
                <w:rFonts w:ascii="Arial" w:hAnsi="Arial" w:cs="Arial"/>
              </w:rPr>
            </w:pPr>
            <w:r>
              <w:rPr>
                <w:rFonts w:ascii="Arial" w:hAnsi="Arial" w:cs="Arial"/>
              </w:rPr>
              <w:t>First Name</w:t>
            </w:r>
          </w:p>
          <w:p w14:paraId="17B5A51A" w14:textId="77777777" w:rsidR="005A66AB" w:rsidRDefault="005A66AB" w:rsidP="005A66AB">
            <w:pPr>
              <w:rPr>
                <w:rFonts w:ascii="Arial" w:hAnsi="Arial" w:cs="Arial"/>
              </w:rPr>
            </w:pPr>
            <w:r>
              <w:rPr>
                <w:rFonts w:ascii="Arial" w:hAnsi="Arial" w:cs="Arial"/>
              </w:rPr>
              <w:t>Phone</w:t>
            </w:r>
          </w:p>
          <w:p w14:paraId="2E8B9D2E" w14:textId="77777777" w:rsidR="005A66AB" w:rsidRDefault="005A66AB" w:rsidP="005A66AB">
            <w:pPr>
              <w:rPr>
                <w:rFonts w:ascii="Arial" w:hAnsi="Arial" w:cs="Arial"/>
              </w:rPr>
            </w:pPr>
            <w:r>
              <w:rPr>
                <w:rFonts w:ascii="Arial" w:hAnsi="Arial" w:cs="Arial"/>
              </w:rPr>
              <w:lastRenderedPageBreak/>
              <w:t>Emergency Contact (name)</w:t>
            </w:r>
          </w:p>
          <w:p w14:paraId="724AEBFB" w14:textId="77777777" w:rsidR="005A66AB" w:rsidRDefault="005A66AB" w:rsidP="005A66AB">
            <w:pPr>
              <w:rPr>
                <w:rFonts w:ascii="Arial" w:hAnsi="Arial" w:cs="Arial"/>
              </w:rPr>
            </w:pPr>
            <w:r>
              <w:rPr>
                <w:rFonts w:ascii="Arial" w:hAnsi="Arial" w:cs="Arial"/>
              </w:rPr>
              <w:t>Emergency Contact (phone)</w:t>
            </w:r>
          </w:p>
          <w:p w14:paraId="459EF5EA" w14:textId="18256BB9" w:rsidR="005A66AB" w:rsidRDefault="005A66AB" w:rsidP="005A66AB">
            <w:pPr>
              <w:rPr>
                <w:rFonts w:ascii="Arial" w:hAnsi="Arial" w:cs="Arial"/>
              </w:rPr>
            </w:pPr>
            <w:r>
              <w:rPr>
                <w:rFonts w:ascii="Arial" w:hAnsi="Arial" w:cs="Arial"/>
              </w:rPr>
              <w:t>Days of the week</w:t>
            </w:r>
          </w:p>
        </w:tc>
      </w:tr>
      <w:tr w:rsidR="00292A72" w14:paraId="15EA2669" w14:textId="77777777" w:rsidTr="00892BD9">
        <w:tc>
          <w:tcPr>
            <w:tcW w:w="2307" w:type="dxa"/>
          </w:tcPr>
          <w:p w14:paraId="59AEE8E7" w14:textId="68CEFEC5" w:rsidR="00292A72" w:rsidRPr="00292A72" w:rsidRDefault="00292A72" w:rsidP="00292A72">
            <w:pPr>
              <w:rPr>
                <w:rFonts w:ascii="Arial" w:hAnsi="Arial" w:cs="Arial"/>
              </w:rPr>
            </w:pPr>
            <w:r w:rsidRPr="00292A72">
              <w:rPr>
                <w:rFonts w:ascii="Arial" w:hAnsi="Arial" w:cs="Arial"/>
                <w:color w:val="000000"/>
              </w:rPr>
              <w:lastRenderedPageBreak/>
              <w:t>Nutritional Screening Analysis</w:t>
            </w:r>
          </w:p>
        </w:tc>
        <w:tc>
          <w:tcPr>
            <w:tcW w:w="2399" w:type="dxa"/>
          </w:tcPr>
          <w:p w14:paraId="2629D6E9" w14:textId="6810BA88" w:rsidR="00292A72" w:rsidRPr="00292A72" w:rsidRDefault="00292A72" w:rsidP="00292A72">
            <w:pPr>
              <w:rPr>
                <w:rFonts w:ascii="Arial" w:hAnsi="Arial" w:cs="Arial"/>
              </w:rPr>
            </w:pPr>
            <w:r w:rsidRPr="00292A72">
              <w:rPr>
                <w:rFonts w:ascii="Arial" w:hAnsi="Arial" w:cs="Arial"/>
                <w:color w:val="000000"/>
              </w:rPr>
              <w:t>Detailed listing of clients including the answers for NSI for date span of report laid out in a grid format with a summary section at the bottom - each question matches up to the NSI and is identified as Q and the question number.</w:t>
            </w:r>
          </w:p>
        </w:tc>
        <w:tc>
          <w:tcPr>
            <w:tcW w:w="5464" w:type="dxa"/>
          </w:tcPr>
          <w:p w14:paraId="2E267F30" w14:textId="64D0F3FB" w:rsidR="00292A72" w:rsidRPr="00292A72" w:rsidRDefault="00292A72" w:rsidP="00292A72">
            <w:pPr>
              <w:rPr>
                <w:rFonts w:ascii="Arial" w:hAnsi="Arial" w:cs="Arial"/>
              </w:rPr>
            </w:pPr>
            <w:r w:rsidRPr="00292A72">
              <w:rPr>
                <w:rFonts w:ascii="Arial" w:hAnsi="Arial" w:cs="Arial"/>
                <w:color w:val="000000"/>
              </w:rPr>
              <w:t>Client Name</w:t>
            </w:r>
            <w:r w:rsidRPr="00292A72">
              <w:rPr>
                <w:rFonts w:ascii="Arial" w:hAnsi="Arial" w:cs="Arial"/>
                <w:color w:val="000000"/>
              </w:rPr>
              <w:br/>
              <w:t>Client DOB</w:t>
            </w:r>
            <w:r w:rsidRPr="00292A72">
              <w:rPr>
                <w:rFonts w:ascii="Arial" w:hAnsi="Arial" w:cs="Arial"/>
                <w:color w:val="000000"/>
              </w:rPr>
              <w:br/>
              <w:t>County</w:t>
            </w:r>
            <w:r w:rsidRPr="00292A72">
              <w:rPr>
                <w:rFonts w:ascii="Arial" w:hAnsi="Arial" w:cs="Arial"/>
                <w:color w:val="000000"/>
              </w:rPr>
              <w:br/>
              <w:t>Last Assessment Date</w:t>
            </w:r>
            <w:r w:rsidRPr="00292A72">
              <w:rPr>
                <w:rFonts w:ascii="Arial" w:hAnsi="Arial" w:cs="Arial"/>
                <w:color w:val="000000"/>
              </w:rPr>
              <w:br/>
              <w:t>Q1</w:t>
            </w:r>
            <w:r w:rsidRPr="00292A72">
              <w:rPr>
                <w:rFonts w:ascii="Arial" w:hAnsi="Arial" w:cs="Arial"/>
                <w:color w:val="000000"/>
              </w:rPr>
              <w:br/>
              <w:t>Q2</w:t>
            </w:r>
            <w:r w:rsidRPr="00292A72">
              <w:rPr>
                <w:rFonts w:ascii="Arial" w:hAnsi="Arial" w:cs="Arial"/>
                <w:color w:val="000000"/>
              </w:rPr>
              <w:br/>
              <w:t>Q3</w:t>
            </w:r>
            <w:r w:rsidRPr="00292A72">
              <w:rPr>
                <w:rFonts w:ascii="Arial" w:hAnsi="Arial" w:cs="Arial"/>
                <w:color w:val="000000"/>
              </w:rPr>
              <w:br/>
              <w:t>Q4</w:t>
            </w:r>
            <w:r w:rsidRPr="00292A72">
              <w:rPr>
                <w:rFonts w:ascii="Arial" w:hAnsi="Arial" w:cs="Arial"/>
                <w:color w:val="000000"/>
              </w:rPr>
              <w:br/>
              <w:t>Q5</w:t>
            </w:r>
            <w:r w:rsidRPr="00292A72">
              <w:rPr>
                <w:rFonts w:ascii="Arial" w:hAnsi="Arial" w:cs="Arial"/>
                <w:color w:val="000000"/>
              </w:rPr>
              <w:br/>
              <w:t>Q6</w:t>
            </w:r>
            <w:r w:rsidRPr="00292A72">
              <w:rPr>
                <w:rFonts w:ascii="Arial" w:hAnsi="Arial" w:cs="Arial"/>
                <w:color w:val="000000"/>
              </w:rPr>
              <w:br/>
              <w:t>Q7</w:t>
            </w:r>
            <w:r w:rsidRPr="00292A72">
              <w:rPr>
                <w:rFonts w:ascii="Arial" w:hAnsi="Arial" w:cs="Arial"/>
                <w:color w:val="000000"/>
              </w:rPr>
              <w:br/>
              <w:t>Q8</w:t>
            </w:r>
            <w:r w:rsidRPr="00292A72">
              <w:rPr>
                <w:rFonts w:ascii="Arial" w:hAnsi="Arial" w:cs="Arial"/>
                <w:color w:val="000000"/>
              </w:rPr>
              <w:br/>
              <w:t>Q9</w:t>
            </w:r>
            <w:r w:rsidRPr="00292A72">
              <w:rPr>
                <w:rFonts w:ascii="Arial" w:hAnsi="Arial" w:cs="Arial"/>
                <w:color w:val="000000"/>
              </w:rPr>
              <w:br/>
              <w:t>Q10</w:t>
            </w:r>
            <w:r w:rsidRPr="00292A72">
              <w:rPr>
                <w:rFonts w:ascii="Arial" w:hAnsi="Arial" w:cs="Arial"/>
                <w:color w:val="000000"/>
              </w:rPr>
              <w:br/>
              <w:t>Total Score</w:t>
            </w:r>
          </w:p>
        </w:tc>
      </w:tr>
      <w:tr w:rsidR="005A66AB" w14:paraId="51992E18" w14:textId="77777777" w:rsidTr="00892BD9">
        <w:tc>
          <w:tcPr>
            <w:tcW w:w="2307" w:type="dxa"/>
          </w:tcPr>
          <w:p w14:paraId="3BB2C747" w14:textId="5ADAC6CC" w:rsidR="005A66AB" w:rsidRDefault="005A66AB" w:rsidP="005A66AB">
            <w:pPr>
              <w:rPr>
                <w:rFonts w:ascii="Arial" w:hAnsi="Arial" w:cs="Arial"/>
              </w:rPr>
            </w:pPr>
            <w:r>
              <w:rPr>
                <w:rFonts w:ascii="Arial" w:hAnsi="Arial" w:cs="Arial"/>
              </w:rPr>
              <w:t>Served Client Summary</w:t>
            </w:r>
          </w:p>
        </w:tc>
        <w:tc>
          <w:tcPr>
            <w:tcW w:w="2399" w:type="dxa"/>
          </w:tcPr>
          <w:p w14:paraId="5493C064" w14:textId="5F16FF9D" w:rsidR="005A66AB" w:rsidRDefault="004A7DE5" w:rsidP="00FE2347">
            <w:pPr>
              <w:rPr>
                <w:rFonts w:ascii="Arial" w:hAnsi="Arial" w:cs="Arial"/>
              </w:rPr>
            </w:pPr>
            <w:r>
              <w:rPr>
                <w:rFonts w:ascii="Arial" w:hAnsi="Arial" w:cs="Arial"/>
              </w:rPr>
              <w:t>Aggregated counts of units and individuals served during the specified time frame listed out by different service categories</w:t>
            </w:r>
            <w:r w:rsidR="00197EF2">
              <w:rPr>
                <w:rFonts w:ascii="Arial" w:hAnsi="Arial" w:cs="Arial"/>
              </w:rPr>
              <w:t xml:space="preserve"> on different tabs</w:t>
            </w:r>
          </w:p>
        </w:tc>
        <w:tc>
          <w:tcPr>
            <w:tcW w:w="5464" w:type="dxa"/>
          </w:tcPr>
          <w:p w14:paraId="49017024" w14:textId="035A5279" w:rsidR="005A66AB" w:rsidRPr="00041805" w:rsidRDefault="00FB3C0F" w:rsidP="005A66AB">
            <w:pPr>
              <w:rPr>
                <w:rFonts w:ascii="Arial" w:hAnsi="Arial" w:cs="Arial"/>
                <w:b/>
              </w:rPr>
            </w:pPr>
            <w:r w:rsidRPr="00041805">
              <w:rPr>
                <w:rFonts w:ascii="Arial" w:hAnsi="Arial" w:cs="Arial"/>
                <w:b/>
              </w:rPr>
              <w:t>Demographics</w:t>
            </w:r>
            <w:r w:rsidR="00041805" w:rsidRPr="00041805">
              <w:rPr>
                <w:rFonts w:ascii="Arial" w:hAnsi="Arial" w:cs="Arial"/>
                <w:b/>
              </w:rPr>
              <w:t xml:space="preserve"> (tab)</w:t>
            </w:r>
          </w:p>
          <w:p w14:paraId="1B8A8243" w14:textId="79E5B060" w:rsidR="00FB3C0F" w:rsidRDefault="00FB3C0F" w:rsidP="005A66AB">
            <w:pPr>
              <w:rPr>
                <w:rFonts w:ascii="Arial" w:hAnsi="Arial" w:cs="Arial"/>
              </w:rPr>
            </w:pPr>
            <w:r>
              <w:rPr>
                <w:rFonts w:ascii="Arial" w:hAnsi="Arial" w:cs="Arial"/>
              </w:rPr>
              <w:t>Total Served</w:t>
            </w:r>
          </w:p>
          <w:p w14:paraId="7BAC503A" w14:textId="29B68D64" w:rsidR="00FB3C0F" w:rsidRDefault="00FB3C0F" w:rsidP="005A66AB">
            <w:pPr>
              <w:rPr>
                <w:rFonts w:ascii="Arial" w:hAnsi="Arial" w:cs="Arial"/>
              </w:rPr>
            </w:pPr>
            <w:r>
              <w:rPr>
                <w:rFonts w:ascii="Arial" w:hAnsi="Arial" w:cs="Arial"/>
              </w:rPr>
              <w:t>Age</w:t>
            </w:r>
          </w:p>
          <w:p w14:paraId="5B5AEBCD" w14:textId="10579FC8" w:rsidR="00FB3C0F" w:rsidRDefault="00FB3C0F" w:rsidP="005A66AB">
            <w:pPr>
              <w:rPr>
                <w:rFonts w:ascii="Arial" w:hAnsi="Arial" w:cs="Arial"/>
              </w:rPr>
            </w:pPr>
            <w:r>
              <w:rPr>
                <w:rFonts w:ascii="Arial" w:hAnsi="Arial" w:cs="Arial"/>
              </w:rPr>
              <w:t>Frail/Disabled</w:t>
            </w:r>
          </w:p>
          <w:p w14:paraId="0C996EFC" w14:textId="69718474" w:rsidR="00FB3C0F" w:rsidRDefault="00FB3C0F" w:rsidP="005A66AB">
            <w:pPr>
              <w:rPr>
                <w:rFonts w:ascii="Arial" w:hAnsi="Arial" w:cs="Arial"/>
              </w:rPr>
            </w:pPr>
            <w:r>
              <w:rPr>
                <w:rFonts w:ascii="Arial" w:hAnsi="Arial" w:cs="Arial"/>
              </w:rPr>
              <w:t>Rural</w:t>
            </w:r>
          </w:p>
          <w:p w14:paraId="42F35332" w14:textId="08F89D7E" w:rsidR="00FB3C0F" w:rsidRDefault="00FB3C0F" w:rsidP="005A66AB">
            <w:pPr>
              <w:rPr>
                <w:rFonts w:ascii="Arial" w:hAnsi="Arial" w:cs="Arial"/>
              </w:rPr>
            </w:pPr>
            <w:r>
              <w:rPr>
                <w:rFonts w:ascii="Arial" w:hAnsi="Arial" w:cs="Arial"/>
              </w:rPr>
              <w:t>Gender</w:t>
            </w:r>
          </w:p>
          <w:p w14:paraId="44BE9927" w14:textId="43EFA1CA" w:rsidR="00FB3C0F" w:rsidRDefault="00FB3C0F" w:rsidP="005A66AB">
            <w:pPr>
              <w:rPr>
                <w:rFonts w:ascii="Arial" w:hAnsi="Arial" w:cs="Arial"/>
              </w:rPr>
            </w:pPr>
            <w:r>
              <w:rPr>
                <w:rFonts w:ascii="Arial" w:hAnsi="Arial" w:cs="Arial"/>
              </w:rPr>
              <w:t>Lives With</w:t>
            </w:r>
          </w:p>
          <w:p w14:paraId="5B1E94F4" w14:textId="0CFA9B7B" w:rsidR="00FB3C0F" w:rsidRDefault="00FB3C0F" w:rsidP="005A66AB">
            <w:pPr>
              <w:rPr>
                <w:rFonts w:ascii="Arial" w:hAnsi="Arial" w:cs="Arial"/>
              </w:rPr>
            </w:pPr>
            <w:r>
              <w:rPr>
                <w:rFonts w:ascii="Arial" w:hAnsi="Arial" w:cs="Arial"/>
              </w:rPr>
              <w:t>Poverty Level</w:t>
            </w:r>
          </w:p>
          <w:p w14:paraId="052B7BF4" w14:textId="6C3FDCDC" w:rsidR="00FB3C0F" w:rsidRDefault="00FB3C0F" w:rsidP="005A66AB">
            <w:pPr>
              <w:rPr>
                <w:rFonts w:ascii="Arial" w:hAnsi="Arial" w:cs="Arial"/>
              </w:rPr>
            </w:pPr>
            <w:r>
              <w:rPr>
                <w:rFonts w:ascii="Arial" w:hAnsi="Arial" w:cs="Arial"/>
              </w:rPr>
              <w:t>Race</w:t>
            </w:r>
          </w:p>
          <w:p w14:paraId="6908C1F4" w14:textId="583038D8" w:rsidR="00FB3C0F" w:rsidRDefault="00FB3C0F" w:rsidP="005A66AB">
            <w:pPr>
              <w:rPr>
                <w:rFonts w:ascii="Arial" w:hAnsi="Arial" w:cs="Arial"/>
              </w:rPr>
            </w:pPr>
            <w:r>
              <w:rPr>
                <w:rFonts w:ascii="Arial" w:hAnsi="Arial" w:cs="Arial"/>
              </w:rPr>
              <w:t>Low Income Minority</w:t>
            </w:r>
          </w:p>
          <w:p w14:paraId="4D01AC8E" w14:textId="664C786B" w:rsidR="00FB3C0F" w:rsidRDefault="00FB3C0F" w:rsidP="005A66AB">
            <w:pPr>
              <w:rPr>
                <w:rFonts w:ascii="Arial" w:hAnsi="Arial" w:cs="Arial"/>
              </w:rPr>
            </w:pPr>
            <w:r>
              <w:rPr>
                <w:rFonts w:ascii="Arial" w:hAnsi="Arial" w:cs="Arial"/>
              </w:rPr>
              <w:t>Ethnicity</w:t>
            </w:r>
          </w:p>
          <w:p w14:paraId="588AB54B" w14:textId="0B24F86A" w:rsidR="00FB3C0F" w:rsidRPr="00041805" w:rsidRDefault="00FB3C0F" w:rsidP="005A66AB">
            <w:pPr>
              <w:rPr>
                <w:rFonts w:ascii="Arial" w:hAnsi="Arial" w:cs="Arial"/>
                <w:b/>
              </w:rPr>
            </w:pPr>
            <w:r w:rsidRPr="00041805">
              <w:rPr>
                <w:rFonts w:ascii="Arial" w:hAnsi="Arial" w:cs="Arial"/>
                <w:b/>
              </w:rPr>
              <w:t>ServiceType</w:t>
            </w:r>
            <w:r w:rsidR="00041805" w:rsidRPr="00041805">
              <w:rPr>
                <w:rFonts w:ascii="Arial" w:hAnsi="Arial" w:cs="Arial"/>
                <w:b/>
              </w:rPr>
              <w:t xml:space="preserve"> (tab)</w:t>
            </w:r>
          </w:p>
          <w:p w14:paraId="57AD2705" w14:textId="31CA185F" w:rsidR="00FB3C0F" w:rsidRDefault="00041805" w:rsidP="005A66AB">
            <w:pPr>
              <w:rPr>
                <w:rFonts w:ascii="Arial" w:hAnsi="Arial" w:cs="Arial"/>
              </w:rPr>
            </w:pPr>
            <w:r>
              <w:rPr>
                <w:rFonts w:ascii="Arial" w:hAnsi="Arial" w:cs="Arial"/>
              </w:rPr>
              <w:t>Service Type</w:t>
            </w:r>
          </w:p>
          <w:p w14:paraId="3115CBA8" w14:textId="70AB1AA6" w:rsidR="00041805" w:rsidRDefault="00041805" w:rsidP="005A66AB">
            <w:pPr>
              <w:rPr>
                <w:rFonts w:ascii="Arial" w:hAnsi="Arial" w:cs="Arial"/>
              </w:rPr>
            </w:pPr>
            <w:r>
              <w:rPr>
                <w:rFonts w:ascii="Arial" w:hAnsi="Arial" w:cs="Arial"/>
              </w:rPr>
              <w:t>Source</w:t>
            </w:r>
          </w:p>
          <w:p w14:paraId="6F2A4E89" w14:textId="14A0D2CE" w:rsidR="00041805" w:rsidRDefault="00041805" w:rsidP="005A66AB">
            <w:pPr>
              <w:rPr>
                <w:rFonts w:ascii="Arial" w:hAnsi="Arial" w:cs="Arial"/>
              </w:rPr>
            </w:pPr>
            <w:r>
              <w:rPr>
                <w:rFonts w:ascii="Arial" w:hAnsi="Arial" w:cs="Arial"/>
              </w:rPr>
              <w:t>Unit Type</w:t>
            </w:r>
          </w:p>
          <w:p w14:paraId="78C3F2B6" w14:textId="49DF71C9" w:rsidR="00041805" w:rsidRDefault="00041805" w:rsidP="005A66AB">
            <w:pPr>
              <w:rPr>
                <w:rFonts w:ascii="Arial" w:hAnsi="Arial" w:cs="Arial"/>
              </w:rPr>
            </w:pPr>
            <w:r>
              <w:rPr>
                <w:rFonts w:ascii="Arial" w:hAnsi="Arial" w:cs="Arial"/>
              </w:rPr>
              <w:t>Funding Source</w:t>
            </w:r>
          </w:p>
          <w:p w14:paraId="1C1CFDFE" w14:textId="1BF2CF23" w:rsidR="00041805" w:rsidRDefault="00041805" w:rsidP="005A66AB">
            <w:pPr>
              <w:rPr>
                <w:rFonts w:ascii="Arial" w:hAnsi="Arial" w:cs="Arial"/>
              </w:rPr>
            </w:pPr>
            <w:r>
              <w:rPr>
                <w:rFonts w:ascii="Arial" w:hAnsi="Arial" w:cs="Arial"/>
              </w:rPr>
              <w:t>Total Units</w:t>
            </w:r>
          </w:p>
          <w:p w14:paraId="4D01203F" w14:textId="6BFD08F7" w:rsidR="00041805" w:rsidRDefault="00041805" w:rsidP="005A66AB">
            <w:pPr>
              <w:rPr>
                <w:rFonts w:ascii="Arial" w:hAnsi="Arial" w:cs="Arial"/>
              </w:rPr>
            </w:pPr>
            <w:r>
              <w:rPr>
                <w:rFonts w:ascii="Arial" w:hAnsi="Arial" w:cs="Arial"/>
              </w:rPr>
              <w:t>Total Unduplicated Clients</w:t>
            </w:r>
          </w:p>
          <w:p w14:paraId="654DCCD6" w14:textId="478C3C7E" w:rsidR="00041805" w:rsidRDefault="00041805" w:rsidP="005A66AB">
            <w:pPr>
              <w:rPr>
                <w:rFonts w:ascii="Arial" w:hAnsi="Arial" w:cs="Arial"/>
              </w:rPr>
            </w:pPr>
            <w:r>
              <w:rPr>
                <w:rFonts w:ascii="Arial" w:hAnsi="Arial" w:cs="Arial"/>
              </w:rPr>
              <w:lastRenderedPageBreak/>
              <w:t>Total Duplicated Clients</w:t>
            </w:r>
          </w:p>
          <w:p w14:paraId="21B338E9" w14:textId="5A035904" w:rsidR="00FB3C0F" w:rsidRPr="00734EF5" w:rsidRDefault="00FB3C0F" w:rsidP="005A66AB">
            <w:pPr>
              <w:rPr>
                <w:rFonts w:ascii="Arial" w:hAnsi="Arial" w:cs="Arial"/>
                <w:b/>
              </w:rPr>
            </w:pPr>
            <w:r w:rsidRPr="00734EF5">
              <w:rPr>
                <w:rFonts w:ascii="Arial" w:hAnsi="Arial" w:cs="Arial"/>
                <w:b/>
              </w:rPr>
              <w:t>StateServiceType</w:t>
            </w:r>
            <w:r w:rsidR="00041805" w:rsidRPr="00734EF5">
              <w:rPr>
                <w:rFonts w:ascii="Arial" w:hAnsi="Arial" w:cs="Arial"/>
                <w:b/>
              </w:rPr>
              <w:t xml:space="preserve"> (tab)</w:t>
            </w:r>
          </w:p>
          <w:p w14:paraId="4D7AE118" w14:textId="6EDD24A1" w:rsidR="00041805" w:rsidRDefault="00041805" w:rsidP="005A66AB">
            <w:pPr>
              <w:rPr>
                <w:rFonts w:ascii="Arial" w:hAnsi="Arial" w:cs="Arial"/>
              </w:rPr>
            </w:pPr>
            <w:r>
              <w:rPr>
                <w:rFonts w:ascii="Arial" w:hAnsi="Arial" w:cs="Arial"/>
              </w:rPr>
              <w:t>State Service Type</w:t>
            </w:r>
          </w:p>
          <w:p w14:paraId="34D33358" w14:textId="601A0D83" w:rsidR="00041805" w:rsidRDefault="00041805" w:rsidP="005A66AB">
            <w:pPr>
              <w:rPr>
                <w:rFonts w:ascii="Arial" w:hAnsi="Arial" w:cs="Arial"/>
              </w:rPr>
            </w:pPr>
            <w:r>
              <w:rPr>
                <w:rFonts w:ascii="Arial" w:hAnsi="Arial" w:cs="Arial"/>
              </w:rPr>
              <w:t>Total Units</w:t>
            </w:r>
          </w:p>
          <w:p w14:paraId="62854775" w14:textId="5BE41992" w:rsidR="00041805" w:rsidRDefault="00041805" w:rsidP="005A66AB">
            <w:pPr>
              <w:rPr>
                <w:rFonts w:ascii="Arial" w:hAnsi="Arial" w:cs="Arial"/>
              </w:rPr>
            </w:pPr>
            <w:r>
              <w:rPr>
                <w:rFonts w:ascii="Arial" w:hAnsi="Arial" w:cs="Arial"/>
              </w:rPr>
              <w:t>Total Unduplicated Clients</w:t>
            </w:r>
          </w:p>
          <w:p w14:paraId="58B5EFA6" w14:textId="39F879F8" w:rsidR="00041805" w:rsidRDefault="00041805" w:rsidP="005A66AB">
            <w:pPr>
              <w:rPr>
                <w:rFonts w:ascii="Arial" w:hAnsi="Arial" w:cs="Arial"/>
              </w:rPr>
            </w:pPr>
            <w:r>
              <w:rPr>
                <w:rFonts w:ascii="Arial" w:hAnsi="Arial" w:cs="Arial"/>
              </w:rPr>
              <w:t>Total Duplicated Clients</w:t>
            </w:r>
          </w:p>
          <w:p w14:paraId="74C6BAB6" w14:textId="779852E3" w:rsidR="00FB3C0F" w:rsidRPr="00734EF5" w:rsidRDefault="00FB3C0F" w:rsidP="005A66AB">
            <w:pPr>
              <w:rPr>
                <w:rFonts w:ascii="Arial" w:hAnsi="Arial" w:cs="Arial"/>
                <w:b/>
              </w:rPr>
            </w:pPr>
            <w:r w:rsidRPr="00734EF5">
              <w:rPr>
                <w:rFonts w:ascii="Arial" w:hAnsi="Arial" w:cs="Arial"/>
                <w:b/>
              </w:rPr>
              <w:t>NAPISServiceType</w:t>
            </w:r>
            <w:r w:rsidR="00041805" w:rsidRPr="00734EF5">
              <w:rPr>
                <w:rFonts w:ascii="Arial" w:hAnsi="Arial" w:cs="Arial"/>
                <w:b/>
              </w:rPr>
              <w:t xml:space="preserve"> (tab)</w:t>
            </w:r>
          </w:p>
          <w:p w14:paraId="29B0D350" w14:textId="27DB3C22" w:rsidR="00041805" w:rsidRDefault="00041805" w:rsidP="005A66AB">
            <w:pPr>
              <w:rPr>
                <w:rFonts w:ascii="Arial" w:hAnsi="Arial" w:cs="Arial"/>
              </w:rPr>
            </w:pPr>
            <w:r>
              <w:rPr>
                <w:rFonts w:ascii="Arial" w:hAnsi="Arial" w:cs="Arial"/>
              </w:rPr>
              <w:t>NAPIS Service Type</w:t>
            </w:r>
          </w:p>
          <w:p w14:paraId="209EA671" w14:textId="1499A3BC" w:rsidR="00041805" w:rsidRDefault="00041805" w:rsidP="005A66AB">
            <w:pPr>
              <w:rPr>
                <w:rFonts w:ascii="Arial" w:hAnsi="Arial" w:cs="Arial"/>
              </w:rPr>
            </w:pPr>
            <w:r>
              <w:rPr>
                <w:rFonts w:ascii="Arial" w:hAnsi="Arial" w:cs="Arial"/>
              </w:rPr>
              <w:t>Total Units</w:t>
            </w:r>
          </w:p>
          <w:p w14:paraId="652B2E73" w14:textId="4B39D18B" w:rsidR="00041805" w:rsidRDefault="00041805" w:rsidP="005A66AB">
            <w:pPr>
              <w:rPr>
                <w:rFonts w:ascii="Arial" w:hAnsi="Arial" w:cs="Arial"/>
              </w:rPr>
            </w:pPr>
            <w:r>
              <w:rPr>
                <w:rFonts w:ascii="Arial" w:hAnsi="Arial" w:cs="Arial"/>
              </w:rPr>
              <w:t>Total Unduplicated Clients</w:t>
            </w:r>
          </w:p>
          <w:p w14:paraId="04289BA4" w14:textId="62E0B401" w:rsidR="00041805" w:rsidRDefault="00041805" w:rsidP="005A66AB">
            <w:pPr>
              <w:rPr>
                <w:rFonts w:ascii="Arial" w:hAnsi="Arial" w:cs="Arial"/>
              </w:rPr>
            </w:pPr>
            <w:r>
              <w:rPr>
                <w:rFonts w:ascii="Arial" w:hAnsi="Arial" w:cs="Arial"/>
              </w:rPr>
              <w:t xml:space="preserve">Total Duplicated Clients </w:t>
            </w:r>
          </w:p>
          <w:p w14:paraId="698793F6" w14:textId="4CF90EC5" w:rsidR="00FB3C0F" w:rsidRPr="00734EF5" w:rsidRDefault="00FB3C0F" w:rsidP="005A66AB">
            <w:pPr>
              <w:rPr>
                <w:rFonts w:ascii="Arial" w:hAnsi="Arial" w:cs="Arial"/>
                <w:b/>
              </w:rPr>
            </w:pPr>
            <w:r w:rsidRPr="00734EF5">
              <w:rPr>
                <w:rFonts w:ascii="Arial" w:hAnsi="Arial" w:cs="Arial"/>
                <w:b/>
              </w:rPr>
              <w:t>FundingSource</w:t>
            </w:r>
            <w:r w:rsidR="00041805" w:rsidRPr="00734EF5">
              <w:rPr>
                <w:rFonts w:ascii="Arial" w:hAnsi="Arial" w:cs="Arial"/>
                <w:b/>
              </w:rPr>
              <w:t xml:space="preserve"> (tab)</w:t>
            </w:r>
          </w:p>
          <w:p w14:paraId="09B88751" w14:textId="057BB308" w:rsidR="00041805" w:rsidRDefault="00041805" w:rsidP="005A66AB">
            <w:pPr>
              <w:rPr>
                <w:rFonts w:ascii="Arial" w:hAnsi="Arial" w:cs="Arial"/>
              </w:rPr>
            </w:pPr>
            <w:r>
              <w:rPr>
                <w:rFonts w:ascii="Arial" w:hAnsi="Arial" w:cs="Arial"/>
              </w:rPr>
              <w:t>Funding Source</w:t>
            </w:r>
          </w:p>
          <w:p w14:paraId="758FFBB1" w14:textId="7A9E0394" w:rsidR="00041805" w:rsidRDefault="00041805" w:rsidP="005A66AB">
            <w:pPr>
              <w:rPr>
                <w:rFonts w:ascii="Arial" w:hAnsi="Arial" w:cs="Arial"/>
              </w:rPr>
            </w:pPr>
            <w:r>
              <w:rPr>
                <w:rFonts w:ascii="Arial" w:hAnsi="Arial" w:cs="Arial"/>
              </w:rPr>
              <w:t>Total Units</w:t>
            </w:r>
          </w:p>
          <w:p w14:paraId="1AFC46FE" w14:textId="74DAD371" w:rsidR="00041805" w:rsidRDefault="00041805" w:rsidP="005A66AB">
            <w:pPr>
              <w:rPr>
                <w:rFonts w:ascii="Arial" w:hAnsi="Arial" w:cs="Arial"/>
              </w:rPr>
            </w:pPr>
            <w:r>
              <w:rPr>
                <w:rFonts w:ascii="Arial" w:hAnsi="Arial" w:cs="Arial"/>
              </w:rPr>
              <w:t>Total Unduplicated Clients</w:t>
            </w:r>
          </w:p>
          <w:p w14:paraId="09EE894B" w14:textId="2175FBAE" w:rsidR="00041805" w:rsidRDefault="00041805" w:rsidP="005A66AB">
            <w:pPr>
              <w:rPr>
                <w:rFonts w:ascii="Arial" w:hAnsi="Arial" w:cs="Arial"/>
              </w:rPr>
            </w:pPr>
            <w:r>
              <w:rPr>
                <w:rFonts w:ascii="Arial" w:hAnsi="Arial" w:cs="Arial"/>
              </w:rPr>
              <w:t>Total Duplicated Clients</w:t>
            </w:r>
          </w:p>
          <w:p w14:paraId="6B22FC62" w14:textId="13984BCD" w:rsidR="00FB3C0F" w:rsidRPr="00734EF5" w:rsidRDefault="00FB3C0F" w:rsidP="005A66AB">
            <w:pPr>
              <w:rPr>
                <w:rFonts w:ascii="Arial" w:hAnsi="Arial" w:cs="Arial"/>
                <w:b/>
              </w:rPr>
            </w:pPr>
            <w:r w:rsidRPr="00734EF5">
              <w:rPr>
                <w:rFonts w:ascii="Arial" w:hAnsi="Arial" w:cs="Arial"/>
                <w:b/>
              </w:rPr>
              <w:t>StateServiceFundingSource</w:t>
            </w:r>
            <w:r w:rsidR="00041805" w:rsidRPr="00734EF5">
              <w:rPr>
                <w:rFonts w:ascii="Arial" w:hAnsi="Arial" w:cs="Arial"/>
                <w:b/>
              </w:rPr>
              <w:t xml:space="preserve"> (tab)</w:t>
            </w:r>
          </w:p>
          <w:p w14:paraId="54A0B4C3" w14:textId="16B80684" w:rsidR="00041805" w:rsidRDefault="00734EF5" w:rsidP="005A66AB">
            <w:pPr>
              <w:rPr>
                <w:rFonts w:ascii="Arial" w:hAnsi="Arial" w:cs="Arial"/>
              </w:rPr>
            </w:pPr>
            <w:r>
              <w:rPr>
                <w:rFonts w:ascii="Arial" w:hAnsi="Arial" w:cs="Arial"/>
              </w:rPr>
              <w:t>State Service Type</w:t>
            </w:r>
          </w:p>
          <w:p w14:paraId="2CDEB8A5" w14:textId="6E52D6EB" w:rsidR="00734EF5" w:rsidRDefault="00734EF5" w:rsidP="005A66AB">
            <w:pPr>
              <w:rPr>
                <w:rFonts w:ascii="Arial" w:hAnsi="Arial" w:cs="Arial"/>
              </w:rPr>
            </w:pPr>
            <w:r>
              <w:rPr>
                <w:rFonts w:ascii="Arial" w:hAnsi="Arial" w:cs="Arial"/>
              </w:rPr>
              <w:t>Funding Source</w:t>
            </w:r>
          </w:p>
          <w:p w14:paraId="7B0BD8DF" w14:textId="4E7B77CB" w:rsidR="00734EF5" w:rsidRDefault="00734EF5" w:rsidP="005A66AB">
            <w:pPr>
              <w:rPr>
                <w:rFonts w:ascii="Arial" w:hAnsi="Arial" w:cs="Arial"/>
              </w:rPr>
            </w:pPr>
            <w:r>
              <w:rPr>
                <w:rFonts w:ascii="Arial" w:hAnsi="Arial" w:cs="Arial"/>
              </w:rPr>
              <w:t>Total Units</w:t>
            </w:r>
          </w:p>
          <w:p w14:paraId="71AF87B2" w14:textId="5705113D" w:rsidR="00734EF5" w:rsidRDefault="00734EF5" w:rsidP="005A66AB">
            <w:pPr>
              <w:rPr>
                <w:rFonts w:ascii="Arial" w:hAnsi="Arial" w:cs="Arial"/>
              </w:rPr>
            </w:pPr>
            <w:r>
              <w:rPr>
                <w:rFonts w:ascii="Arial" w:hAnsi="Arial" w:cs="Arial"/>
              </w:rPr>
              <w:t>Total Unduplicated Clients</w:t>
            </w:r>
          </w:p>
          <w:p w14:paraId="78733530" w14:textId="44954F30" w:rsidR="00734EF5" w:rsidRDefault="00734EF5" w:rsidP="005A66AB">
            <w:pPr>
              <w:rPr>
                <w:rFonts w:ascii="Arial" w:hAnsi="Arial" w:cs="Arial"/>
              </w:rPr>
            </w:pPr>
            <w:r>
              <w:rPr>
                <w:rFonts w:ascii="Arial" w:hAnsi="Arial" w:cs="Arial"/>
              </w:rPr>
              <w:t>Total Duplicated Clients</w:t>
            </w:r>
          </w:p>
          <w:p w14:paraId="4A89C0E0" w14:textId="07845609" w:rsidR="00FB3C0F" w:rsidRPr="00734EF5" w:rsidRDefault="00FB3C0F" w:rsidP="005A66AB">
            <w:pPr>
              <w:rPr>
                <w:rFonts w:ascii="Arial" w:hAnsi="Arial" w:cs="Arial"/>
                <w:b/>
              </w:rPr>
            </w:pPr>
            <w:r w:rsidRPr="00734EF5">
              <w:rPr>
                <w:rFonts w:ascii="Arial" w:hAnsi="Arial" w:cs="Arial"/>
                <w:b/>
              </w:rPr>
              <w:t>NAPISServiceFundingSource</w:t>
            </w:r>
            <w:r w:rsidR="00041805" w:rsidRPr="00734EF5">
              <w:rPr>
                <w:rFonts w:ascii="Arial" w:hAnsi="Arial" w:cs="Arial"/>
                <w:b/>
              </w:rPr>
              <w:t xml:space="preserve"> (tab)</w:t>
            </w:r>
          </w:p>
          <w:p w14:paraId="7AE55D2D" w14:textId="1389E288" w:rsidR="00734EF5" w:rsidRDefault="00734EF5" w:rsidP="005A66AB">
            <w:pPr>
              <w:rPr>
                <w:rFonts w:ascii="Arial" w:hAnsi="Arial" w:cs="Arial"/>
              </w:rPr>
            </w:pPr>
            <w:r>
              <w:rPr>
                <w:rFonts w:ascii="Arial" w:hAnsi="Arial" w:cs="Arial"/>
              </w:rPr>
              <w:t>NAPIS Service Type</w:t>
            </w:r>
          </w:p>
          <w:p w14:paraId="2BC428D0" w14:textId="732A3C59" w:rsidR="00734EF5" w:rsidRDefault="00734EF5" w:rsidP="005A66AB">
            <w:pPr>
              <w:rPr>
                <w:rFonts w:ascii="Arial" w:hAnsi="Arial" w:cs="Arial"/>
              </w:rPr>
            </w:pPr>
            <w:r>
              <w:rPr>
                <w:rFonts w:ascii="Arial" w:hAnsi="Arial" w:cs="Arial"/>
              </w:rPr>
              <w:t>Funding Source</w:t>
            </w:r>
          </w:p>
          <w:p w14:paraId="365A260D" w14:textId="6AC1DB58" w:rsidR="00734EF5" w:rsidRDefault="00734EF5" w:rsidP="005A66AB">
            <w:pPr>
              <w:rPr>
                <w:rFonts w:ascii="Arial" w:hAnsi="Arial" w:cs="Arial"/>
              </w:rPr>
            </w:pPr>
            <w:r>
              <w:rPr>
                <w:rFonts w:ascii="Arial" w:hAnsi="Arial" w:cs="Arial"/>
              </w:rPr>
              <w:t>Total Units</w:t>
            </w:r>
          </w:p>
          <w:p w14:paraId="2A08A446" w14:textId="08C2879C" w:rsidR="00734EF5" w:rsidRDefault="00734EF5" w:rsidP="005A66AB">
            <w:pPr>
              <w:rPr>
                <w:rFonts w:ascii="Arial" w:hAnsi="Arial" w:cs="Arial"/>
              </w:rPr>
            </w:pPr>
            <w:r>
              <w:rPr>
                <w:rFonts w:ascii="Arial" w:hAnsi="Arial" w:cs="Arial"/>
              </w:rPr>
              <w:t>Total Unduplicated Clients</w:t>
            </w:r>
          </w:p>
          <w:p w14:paraId="29D91EC6" w14:textId="6DBD8AF8" w:rsidR="00734EF5" w:rsidRDefault="00734EF5" w:rsidP="005A66AB">
            <w:pPr>
              <w:rPr>
                <w:rFonts w:ascii="Arial" w:hAnsi="Arial" w:cs="Arial"/>
              </w:rPr>
            </w:pPr>
            <w:r>
              <w:rPr>
                <w:rFonts w:ascii="Arial" w:hAnsi="Arial" w:cs="Arial"/>
              </w:rPr>
              <w:t>Total Duplicated Clients</w:t>
            </w:r>
          </w:p>
          <w:p w14:paraId="4DF44DB4" w14:textId="77777777" w:rsidR="00FB3C0F" w:rsidRPr="00734EF5" w:rsidRDefault="00FB3C0F" w:rsidP="005A66AB">
            <w:pPr>
              <w:rPr>
                <w:rFonts w:ascii="Arial" w:hAnsi="Arial" w:cs="Arial"/>
                <w:b/>
              </w:rPr>
            </w:pPr>
            <w:r w:rsidRPr="00734EF5">
              <w:rPr>
                <w:rFonts w:ascii="Arial" w:hAnsi="Arial" w:cs="Arial"/>
                <w:b/>
              </w:rPr>
              <w:t>Definition</w:t>
            </w:r>
            <w:r w:rsidR="00041805" w:rsidRPr="00734EF5">
              <w:rPr>
                <w:rFonts w:ascii="Arial" w:hAnsi="Arial" w:cs="Arial"/>
                <w:b/>
              </w:rPr>
              <w:t xml:space="preserve"> (tab)</w:t>
            </w:r>
          </w:p>
          <w:p w14:paraId="43488EC0" w14:textId="07B022A3" w:rsidR="00734EF5" w:rsidRDefault="00734EF5" w:rsidP="005A66AB">
            <w:pPr>
              <w:rPr>
                <w:rFonts w:ascii="Arial" w:hAnsi="Arial" w:cs="Arial"/>
              </w:rPr>
            </w:pPr>
            <w:r>
              <w:rPr>
                <w:rFonts w:ascii="Arial" w:hAnsi="Arial" w:cs="Arial"/>
              </w:rPr>
              <w:t>Explanation of report logic</w:t>
            </w:r>
          </w:p>
        </w:tc>
      </w:tr>
      <w:tr w:rsidR="005A66AB" w14:paraId="1669BE23" w14:textId="77777777" w:rsidTr="00892BD9">
        <w:tc>
          <w:tcPr>
            <w:tcW w:w="2307" w:type="dxa"/>
          </w:tcPr>
          <w:p w14:paraId="03A2C897" w14:textId="647039DE" w:rsidR="005A66AB" w:rsidRDefault="005A66AB" w:rsidP="005A66AB">
            <w:pPr>
              <w:rPr>
                <w:rFonts w:ascii="Arial" w:hAnsi="Arial" w:cs="Arial"/>
              </w:rPr>
            </w:pPr>
            <w:r>
              <w:rPr>
                <w:rFonts w:ascii="Arial" w:hAnsi="Arial" w:cs="Arial"/>
              </w:rPr>
              <w:lastRenderedPageBreak/>
              <w:t>Service and Units Summary</w:t>
            </w:r>
          </w:p>
        </w:tc>
        <w:tc>
          <w:tcPr>
            <w:tcW w:w="2399" w:type="dxa"/>
          </w:tcPr>
          <w:p w14:paraId="16F5E81A" w14:textId="713A1E9B" w:rsidR="005A66AB" w:rsidRDefault="005A66AB" w:rsidP="00560BF8">
            <w:pPr>
              <w:rPr>
                <w:rFonts w:ascii="Arial" w:hAnsi="Arial" w:cs="Arial"/>
              </w:rPr>
            </w:pPr>
            <w:r>
              <w:rPr>
                <w:rFonts w:ascii="Arial" w:hAnsi="Arial" w:cs="Arial"/>
              </w:rPr>
              <w:t xml:space="preserve">Aggregated listing of services during designated date span listed </w:t>
            </w:r>
            <w:r w:rsidR="00CD4C6E">
              <w:rPr>
                <w:rFonts w:ascii="Arial" w:hAnsi="Arial" w:cs="Arial"/>
              </w:rPr>
              <w:t xml:space="preserve">out on separate tabs </w:t>
            </w:r>
            <w:r>
              <w:rPr>
                <w:rFonts w:ascii="Arial" w:hAnsi="Arial" w:cs="Arial"/>
              </w:rPr>
              <w:t>by</w:t>
            </w:r>
            <w:r w:rsidR="00CD4C6E">
              <w:rPr>
                <w:rFonts w:ascii="Arial" w:hAnsi="Arial" w:cs="Arial"/>
              </w:rPr>
              <w:t xml:space="preserve"> different </w:t>
            </w:r>
            <w:r w:rsidR="00560BF8">
              <w:rPr>
                <w:rFonts w:ascii="Arial" w:hAnsi="Arial" w:cs="Arial"/>
              </w:rPr>
              <w:t xml:space="preserve">service </w:t>
            </w:r>
            <w:r w:rsidR="00CD4C6E">
              <w:rPr>
                <w:rFonts w:ascii="Arial" w:hAnsi="Arial" w:cs="Arial"/>
              </w:rPr>
              <w:t>unit categories.</w:t>
            </w:r>
            <w:r>
              <w:rPr>
                <w:rFonts w:ascii="Arial" w:hAnsi="Arial" w:cs="Arial"/>
              </w:rPr>
              <w:t xml:space="preserve">   </w:t>
            </w:r>
          </w:p>
        </w:tc>
        <w:tc>
          <w:tcPr>
            <w:tcW w:w="5464" w:type="dxa"/>
          </w:tcPr>
          <w:p w14:paraId="364520E2" w14:textId="4A5BF2C0" w:rsidR="005A66AB" w:rsidRPr="00423B97" w:rsidRDefault="00CD4C6E" w:rsidP="005A66AB">
            <w:pPr>
              <w:rPr>
                <w:rFonts w:ascii="Arial" w:hAnsi="Arial" w:cs="Arial"/>
                <w:b/>
              </w:rPr>
            </w:pPr>
            <w:r w:rsidRPr="00423B97">
              <w:rPr>
                <w:rFonts w:ascii="Arial" w:hAnsi="Arial" w:cs="Arial"/>
                <w:b/>
              </w:rPr>
              <w:t>NAPIS Group (tab)</w:t>
            </w:r>
          </w:p>
          <w:p w14:paraId="447C9A13" w14:textId="39861B0C" w:rsidR="00832DF6" w:rsidRDefault="00832DF6" w:rsidP="005A66AB">
            <w:pPr>
              <w:rPr>
                <w:rFonts w:ascii="Arial" w:hAnsi="Arial" w:cs="Arial"/>
              </w:rPr>
            </w:pPr>
            <w:r>
              <w:rPr>
                <w:rFonts w:ascii="Arial" w:hAnsi="Arial" w:cs="Arial"/>
              </w:rPr>
              <w:t>NAPIS Group</w:t>
            </w:r>
          </w:p>
          <w:p w14:paraId="68C87559" w14:textId="46F72F04" w:rsidR="00832DF6" w:rsidRDefault="00832DF6" w:rsidP="005A66AB">
            <w:pPr>
              <w:rPr>
                <w:rFonts w:ascii="Arial" w:hAnsi="Arial" w:cs="Arial"/>
              </w:rPr>
            </w:pPr>
            <w:r>
              <w:rPr>
                <w:rFonts w:ascii="Arial" w:hAnsi="Arial" w:cs="Arial"/>
              </w:rPr>
              <w:t>Clients Served (Duplicated)</w:t>
            </w:r>
          </w:p>
          <w:p w14:paraId="13D388B1" w14:textId="59620662" w:rsidR="00832DF6" w:rsidRDefault="00832DF6" w:rsidP="005A66AB">
            <w:pPr>
              <w:rPr>
                <w:rFonts w:ascii="Arial" w:hAnsi="Arial" w:cs="Arial"/>
              </w:rPr>
            </w:pPr>
            <w:r>
              <w:rPr>
                <w:rFonts w:ascii="Arial" w:hAnsi="Arial" w:cs="Arial"/>
              </w:rPr>
              <w:t>Clients Served (Unduplicated)</w:t>
            </w:r>
          </w:p>
          <w:p w14:paraId="209BC202" w14:textId="6B64A890" w:rsidR="00832DF6" w:rsidRDefault="00832DF6" w:rsidP="005A66AB">
            <w:pPr>
              <w:rPr>
                <w:rFonts w:ascii="Arial" w:hAnsi="Arial" w:cs="Arial"/>
              </w:rPr>
            </w:pPr>
            <w:r>
              <w:rPr>
                <w:rFonts w:ascii="Arial" w:hAnsi="Arial" w:cs="Arial"/>
              </w:rPr>
              <w:t>Units</w:t>
            </w:r>
          </w:p>
          <w:p w14:paraId="0FA389B6" w14:textId="385E5ED4" w:rsidR="00832DF6" w:rsidRDefault="00832DF6" w:rsidP="005A66AB">
            <w:pPr>
              <w:rPr>
                <w:rFonts w:ascii="Arial" w:hAnsi="Arial" w:cs="Arial"/>
              </w:rPr>
            </w:pPr>
            <w:r>
              <w:rPr>
                <w:rFonts w:ascii="Arial" w:hAnsi="Arial" w:cs="Arial"/>
              </w:rPr>
              <w:t>Total excluding NAPIS Group, “Local AAA”</w:t>
            </w:r>
          </w:p>
          <w:p w14:paraId="1768AD8E" w14:textId="6BB265D3" w:rsidR="00832DF6" w:rsidRDefault="00832DF6" w:rsidP="005A66AB">
            <w:pPr>
              <w:rPr>
                <w:rFonts w:ascii="Arial" w:hAnsi="Arial" w:cs="Arial"/>
              </w:rPr>
            </w:pPr>
            <w:r>
              <w:rPr>
                <w:rFonts w:ascii="Arial" w:hAnsi="Arial" w:cs="Arial"/>
              </w:rPr>
              <w:t>Percentage and Total Units keyed 42 days after service delivered</w:t>
            </w:r>
          </w:p>
          <w:p w14:paraId="462D0B6D" w14:textId="48E52CCF" w:rsidR="00CD4C6E" w:rsidRPr="00423B97" w:rsidRDefault="00CD4C6E" w:rsidP="00CD4C6E">
            <w:pPr>
              <w:rPr>
                <w:rFonts w:ascii="Arial" w:hAnsi="Arial" w:cs="Arial"/>
                <w:b/>
              </w:rPr>
            </w:pPr>
            <w:r w:rsidRPr="00423B97">
              <w:rPr>
                <w:rFonts w:ascii="Arial" w:hAnsi="Arial" w:cs="Arial"/>
                <w:b/>
              </w:rPr>
              <w:t>State Service Type (tab)</w:t>
            </w:r>
          </w:p>
          <w:p w14:paraId="1B151DAC" w14:textId="28432E23" w:rsidR="00423B97" w:rsidRDefault="00423B97" w:rsidP="00423B97">
            <w:pPr>
              <w:rPr>
                <w:rFonts w:ascii="Arial" w:hAnsi="Arial" w:cs="Arial"/>
              </w:rPr>
            </w:pPr>
            <w:r>
              <w:rPr>
                <w:rFonts w:ascii="Arial" w:hAnsi="Arial" w:cs="Arial"/>
              </w:rPr>
              <w:t>State Service Type</w:t>
            </w:r>
          </w:p>
          <w:p w14:paraId="14200B6F" w14:textId="77777777" w:rsidR="00423B97" w:rsidRDefault="00423B97" w:rsidP="00423B97">
            <w:pPr>
              <w:rPr>
                <w:rFonts w:ascii="Arial" w:hAnsi="Arial" w:cs="Arial"/>
              </w:rPr>
            </w:pPr>
            <w:r>
              <w:rPr>
                <w:rFonts w:ascii="Arial" w:hAnsi="Arial" w:cs="Arial"/>
              </w:rPr>
              <w:t>Clients Served (Duplicated)</w:t>
            </w:r>
          </w:p>
          <w:p w14:paraId="2C63516E" w14:textId="77777777" w:rsidR="00423B97" w:rsidRDefault="00423B97" w:rsidP="00423B97">
            <w:pPr>
              <w:rPr>
                <w:rFonts w:ascii="Arial" w:hAnsi="Arial" w:cs="Arial"/>
              </w:rPr>
            </w:pPr>
            <w:r>
              <w:rPr>
                <w:rFonts w:ascii="Arial" w:hAnsi="Arial" w:cs="Arial"/>
              </w:rPr>
              <w:t>Clients Served (Unduplicated)</w:t>
            </w:r>
          </w:p>
          <w:p w14:paraId="7937B3F6" w14:textId="77777777" w:rsidR="00423B97" w:rsidRDefault="00423B97" w:rsidP="00423B97">
            <w:pPr>
              <w:rPr>
                <w:rFonts w:ascii="Arial" w:hAnsi="Arial" w:cs="Arial"/>
              </w:rPr>
            </w:pPr>
            <w:r>
              <w:rPr>
                <w:rFonts w:ascii="Arial" w:hAnsi="Arial" w:cs="Arial"/>
              </w:rPr>
              <w:t>Units</w:t>
            </w:r>
          </w:p>
          <w:p w14:paraId="68FFDDC0" w14:textId="77777777" w:rsidR="00423B97" w:rsidRDefault="00423B97" w:rsidP="00423B97">
            <w:pPr>
              <w:rPr>
                <w:rFonts w:ascii="Arial" w:hAnsi="Arial" w:cs="Arial"/>
              </w:rPr>
            </w:pPr>
            <w:r>
              <w:rPr>
                <w:rFonts w:ascii="Arial" w:hAnsi="Arial" w:cs="Arial"/>
              </w:rPr>
              <w:t>Total excluding NAPIS Group, “Local AAA”</w:t>
            </w:r>
          </w:p>
          <w:p w14:paraId="3AEAF27B" w14:textId="77777777" w:rsidR="00423B97" w:rsidRDefault="00423B97" w:rsidP="00423B97">
            <w:pPr>
              <w:rPr>
                <w:rFonts w:ascii="Arial" w:hAnsi="Arial" w:cs="Arial"/>
              </w:rPr>
            </w:pPr>
            <w:r>
              <w:rPr>
                <w:rFonts w:ascii="Arial" w:hAnsi="Arial" w:cs="Arial"/>
              </w:rPr>
              <w:lastRenderedPageBreak/>
              <w:t>Percentage and Total Units keyed 42 days after service delivered</w:t>
            </w:r>
          </w:p>
          <w:p w14:paraId="230A2C79" w14:textId="4197B779" w:rsidR="00CD4C6E" w:rsidRPr="00423B97" w:rsidRDefault="00CD4C6E" w:rsidP="00CD4C6E">
            <w:pPr>
              <w:rPr>
                <w:rFonts w:ascii="Arial" w:hAnsi="Arial" w:cs="Arial"/>
                <w:b/>
              </w:rPr>
            </w:pPr>
            <w:r w:rsidRPr="00423B97">
              <w:rPr>
                <w:rFonts w:ascii="Arial" w:hAnsi="Arial" w:cs="Arial"/>
                <w:b/>
              </w:rPr>
              <w:t>Program (tab)</w:t>
            </w:r>
          </w:p>
          <w:p w14:paraId="059B836F" w14:textId="2F038D0F" w:rsidR="00423B97" w:rsidRDefault="00423B97" w:rsidP="00423B97">
            <w:pPr>
              <w:rPr>
                <w:rFonts w:ascii="Arial" w:hAnsi="Arial" w:cs="Arial"/>
              </w:rPr>
            </w:pPr>
            <w:r>
              <w:rPr>
                <w:rFonts w:ascii="Arial" w:hAnsi="Arial" w:cs="Arial"/>
              </w:rPr>
              <w:t>Program</w:t>
            </w:r>
          </w:p>
          <w:p w14:paraId="3A0DFE1C" w14:textId="77777777" w:rsidR="00423B97" w:rsidRDefault="00423B97" w:rsidP="00423B97">
            <w:pPr>
              <w:rPr>
                <w:rFonts w:ascii="Arial" w:hAnsi="Arial" w:cs="Arial"/>
              </w:rPr>
            </w:pPr>
            <w:r>
              <w:rPr>
                <w:rFonts w:ascii="Arial" w:hAnsi="Arial" w:cs="Arial"/>
              </w:rPr>
              <w:t>Clients Served (Duplicated)</w:t>
            </w:r>
          </w:p>
          <w:p w14:paraId="45DA4845" w14:textId="77777777" w:rsidR="00423B97" w:rsidRDefault="00423B97" w:rsidP="00423B97">
            <w:pPr>
              <w:rPr>
                <w:rFonts w:ascii="Arial" w:hAnsi="Arial" w:cs="Arial"/>
              </w:rPr>
            </w:pPr>
            <w:r>
              <w:rPr>
                <w:rFonts w:ascii="Arial" w:hAnsi="Arial" w:cs="Arial"/>
              </w:rPr>
              <w:t>Clients Served (Unduplicated)</w:t>
            </w:r>
          </w:p>
          <w:p w14:paraId="62135F93" w14:textId="77777777" w:rsidR="00423B97" w:rsidRDefault="00423B97" w:rsidP="00423B97">
            <w:pPr>
              <w:rPr>
                <w:rFonts w:ascii="Arial" w:hAnsi="Arial" w:cs="Arial"/>
              </w:rPr>
            </w:pPr>
            <w:r>
              <w:rPr>
                <w:rFonts w:ascii="Arial" w:hAnsi="Arial" w:cs="Arial"/>
              </w:rPr>
              <w:t>Units</w:t>
            </w:r>
          </w:p>
          <w:p w14:paraId="1C466272" w14:textId="77777777" w:rsidR="00423B97" w:rsidRDefault="00423B97" w:rsidP="00423B97">
            <w:pPr>
              <w:rPr>
                <w:rFonts w:ascii="Arial" w:hAnsi="Arial" w:cs="Arial"/>
              </w:rPr>
            </w:pPr>
            <w:r>
              <w:rPr>
                <w:rFonts w:ascii="Arial" w:hAnsi="Arial" w:cs="Arial"/>
              </w:rPr>
              <w:t>Total excluding NAPIS Group, “Local AAA”</w:t>
            </w:r>
          </w:p>
          <w:p w14:paraId="533B734C" w14:textId="77777777" w:rsidR="00423B97" w:rsidRDefault="00423B97" w:rsidP="00423B97">
            <w:pPr>
              <w:rPr>
                <w:rFonts w:ascii="Arial" w:hAnsi="Arial" w:cs="Arial"/>
              </w:rPr>
            </w:pPr>
            <w:r>
              <w:rPr>
                <w:rFonts w:ascii="Arial" w:hAnsi="Arial" w:cs="Arial"/>
              </w:rPr>
              <w:t>Percentage and Total Units keyed 42 days after service delivered</w:t>
            </w:r>
          </w:p>
          <w:p w14:paraId="0D5EF794" w14:textId="7C768386" w:rsidR="00423B97" w:rsidRPr="00423B97" w:rsidRDefault="00CD4C6E" w:rsidP="00CD4C6E">
            <w:pPr>
              <w:rPr>
                <w:rFonts w:ascii="Arial" w:hAnsi="Arial" w:cs="Arial"/>
                <w:b/>
              </w:rPr>
            </w:pPr>
            <w:r w:rsidRPr="00423B97">
              <w:rPr>
                <w:rFonts w:ascii="Arial" w:hAnsi="Arial" w:cs="Arial"/>
                <w:b/>
              </w:rPr>
              <w:t>Service (tab)</w:t>
            </w:r>
          </w:p>
          <w:p w14:paraId="0D8D2252" w14:textId="1BCF907B" w:rsidR="00423B97" w:rsidRDefault="00423B97" w:rsidP="00423B97">
            <w:pPr>
              <w:rPr>
                <w:rFonts w:ascii="Arial" w:hAnsi="Arial" w:cs="Arial"/>
              </w:rPr>
            </w:pPr>
            <w:r>
              <w:rPr>
                <w:rFonts w:ascii="Arial" w:hAnsi="Arial" w:cs="Arial"/>
              </w:rPr>
              <w:t>Service</w:t>
            </w:r>
          </w:p>
          <w:p w14:paraId="7A6A6BB8" w14:textId="77777777" w:rsidR="00423B97" w:rsidRDefault="00423B97" w:rsidP="00423B97">
            <w:pPr>
              <w:rPr>
                <w:rFonts w:ascii="Arial" w:hAnsi="Arial" w:cs="Arial"/>
              </w:rPr>
            </w:pPr>
            <w:r>
              <w:rPr>
                <w:rFonts w:ascii="Arial" w:hAnsi="Arial" w:cs="Arial"/>
              </w:rPr>
              <w:t>Clients Served (Duplicated)</w:t>
            </w:r>
          </w:p>
          <w:p w14:paraId="5FB35A11" w14:textId="77777777" w:rsidR="00423B97" w:rsidRDefault="00423B97" w:rsidP="00423B97">
            <w:pPr>
              <w:rPr>
                <w:rFonts w:ascii="Arial" w:hAnsi="Arial" w:cs="Arial"/>
              </w:rPr>
            </w:pPr>
            <w:r>
              <w:rPr>
                <w:rFonts w:ascii="Arial" w:hAnsi="Arial" w:cs="Arial"/>
              </w:rPr>
              <w:t>Clients Served (Unduplicated)</w:t>
            </w:r>
          </w:p>
          <w:p w14:paraId="7E93317D" w14:textId="77777777" w:rsidR="00423B97" w:rsidRDefault="00423B97" w:rsidP="00423B97">
            <w:pPr>
              <w:rPr>
                <w:rFonts w:ascii="Arial" w:hAnsi="Arial" w:cs="Arial"/>
              </w:rPr>
            </w:pPr>
            <w:r>
              <w:rPr>
                <w:rFonts w:ascii="Arial" w:hAnsi="Arial" w:cs="Arial"/>
              </w:rPr>
              <w:t>Units</w:t>
            </w:r>
          </w:p>
          <w:p w14:paraId="6FDE7727" w14:textId="77777777" w:rsidR="00423B97" w:rsidRDefault="00423B97" w:rsidP="00423B97">
            <w:pPr>
              <w:rPr>
                <w:rFonts w:ascii="Arial" w:hAnsi="Arial" w:cs="Arial"/>
              </w:rPr>
            </w:pPr>
            <w:r>
              <w:rPr>
                <w:rFonts w:ascii="Arial" w:hAnsi="Arial" w:cs="Arial"/>
              </w:rPr>
              <w:t>Total excluding NAPIS Group, “Local AAA”</w:t>
            </w:r>
          </w:p>
          <w:p w14:paraId="448DFEFD" w14:textId="77777777" w:rsidR="00423B97" w:rsidRDefault="00423B97" w:rsidP="00423B97">
            <w:pPr>
              <w:rPr>
                <w:rFonts w:ascii="Arial" w:hAnsi="Arial" w:cs="Arial"/>
              </w:rPr>
            </w:pPr>
            <w:r>
              <w:rPr>
                <w:rFonts w:ascii="Arial" w:hAnsi="Arial" w:cs="Arial"/>
              </w:rPr>
              <w:t>Percentage and Total Units keyed 42 days after service delivered</w:t>
            </w:r>
          </w:p>
          <w:p w14:paraId="08289ECC" w14:textId="1E398488" w:rsidR="00CD4C6E" w:rsidRPr="00423B97" w:rsidRDefault="00CD4C6E" w:rsidP="00CD4C6E">
            <w:pPr>
              <w:rPr>
                <w:rFonts w:ascii="Arial" w:hAnsi="Arial" w:cs="Arial"/>
                <w:b/>
              </w:rPr>
            </w:pPr>
            <w:r w:rsidRPr="00423B97">
              <w:rPr>
                <w:rFonts w:ascii="Arial" w:hAnsi="Arial" w:cs="Arial"/>
                <w:b/>
              </w:rPr>
              <w:t>Funding Source (tab)</w:t>
            </w:r>
          </w:p>
          <w:p w14:paraId="6738A1E0" w14:textId="6D87CA34" w:rsidR="00423B97" w:rsidRDefault="00423B97" w:rsidP="00423B97">
            <w:pPr>
              <w:rPr>
                <w:rFonts w:ascii="Arial" w:hAnsi="Arial" w:cs="Arial"/>
              </w:rPr>
            </w:pPr>
            <w:r>
              <w:rPr>
                <w:rFonts w:ascii="Arial" w:hAnsi="Arial" w:cs="Arial"/>
              </w:rPr>
              <w:t>Funding Source</w:t>
            </w:r>
          </w:p>
          <w:p w14:paraId="02A70404" w14:textId="77777777" w:rsidR="00423B97" w:rsidRDefault="00423B97" w:rsidP="00423B97">
            <w:pPr>
              <w:rPr>
                <w:rFonts w:ascii="Arial" w:hAnsi="Arial" w:cs="Arial"/>
              </w:rPr>
            </w:pPr>
            <w:r>
              <w:rPr>
                <w:rFonts w:ascii="Arial" w:hAnsi="Arial" w:cs="Arial"/>
              </w:rPr>
              <w:t>Clients Served (Duplicated)</w:t>
            </w:r>
          </w:p>
          <w:p w14:paraId="5C51C7AC" w14:textId="77777777" w:rsidR="00423B97" w:rsidRDefault="00423B97" w:rsidP="00423B97">
            <w:pPr>
              <w:rPr>
                <w:rFonts w:ascii="Arial" w:hAnsi="Arial" w:cs="Arial"/>
              </w:rPr>
            </w:pPr>
            <w:r>
              <w:rPr>
                <w:rFonts w:ascii="Arial" w:hAnsi="Arial" w:cs="Arial"/>
              </w:rPr>
              <w:t>Clients Served (Unduplicated)</w:t>
            </w:r>
          </w:p>
          <w:p w14:paraId="4865F07F" w14:textId="77777777" w:rsidR="00423B97" w:rsidRDefault="00423B97" w:rsidP="00423B97">
            <w:pPr>
              <w:rPr>
                <w:rFonts w:ascii="Arial" w:hAnsi="Arial" w:cs="Arial"/>
              </w:rPr>
            </w:pPr>
            <w:r>
              <w:rPr>
                <w:rFonts w:ascii="Arial" w:hAnsi="Arial" w:cs="Arial"/>
              </w:rPr>
              <w:t>Units</w:t>
            </w:r>
          </w:p>
          <w:p w14:paraId="09C80EE8" w14:textId="77777777" w:rsidR="00423B97" w:rsidRDefault="00423B97" w:rsidP="00423B97">
            <w:pPr>
              <w:rPr>
                <w:rFonts w:ascii="Arial" w:hAnsi="Arial" w:cs="Arial"/>
              </w:rPr>
            </w:pPr>
            <w:r>
              <w:rPr>
                <w:rFonts w:ascii="Arial" w:hAnsi="Arial" w:cs="Arial"/>
              </w:rPr>
              <w:t>Total excluding NAPIS Group, “Local AAA”</w:t>
            </w:r>
          </w:p>
          <w:p w14:paraId="5AF09ACB" w14:textId="77777777" w:rsidR="00423B97" w:rsidRDefault="00423B97" w:rsidP="00423B97">
            <w:pPr>
              <w:rPr>
                <w:rFonts w:ascii="Arial" w:hAnsi="Arial" w:cs="Arial"/>
              </w:rPr>
            </w:pPr>
            <w:r>
              <w:rPr>
                <w:rFonts w:ascii="Arial" w:hAnsi="Arial" w:cs="Arial"/>
              </w:rPr>
              <w:t>Percentage and Total Units keyed 42 days after service delivered</w:t>
            </w:r>
          </w:p>
          <w:p w14:paraId="3EFC5957" w14:textId="77777777" w:rsidR="00CD4C6E" w:rsidRPr="00423B97" w:rsidRDefault="00CD4C6E" w:rsidP="00CD4C6E">
            <w:pPr>
              <w:rPr>
                <w:rFonts w:ascii="Arial" w:hAnsi="Arial" w:cs="Arial"/>
                <w:b/>
              </w:rPr>
            </w:pPr>
            <w:r w:rsidRPr="00423B97">
              <w:rPr>
                <w:rFonts w:ascii="Arial" w:hAnsi="Arial" w:cs="Arial"/>
                <w:b/>
              </w:rPr>
              <w:t>County (tab)</w:t>
            </w:r>
          </w:p>
          <w:p w14:paraId="5EBFF01C" w14:textId="4B40EACA" w:rsidR="00423B97" w:rsidRDefault="00423B97" w:rsidP="00423B97">
            <w:pPr>
              <w:rPr>
                <w:rFonts w:ascii="Arial" w:hAnsi="Arial" w:cs="Arial"/>
              </w:rPr>
            </w:pPr>
            <w:r>
              <w:rPr>
                <w:rFonts w:ascii="Arial" w:hAnsi="Arial" w:cs="Arial"/>
              </w:rPr>
              <w:t>County</w:t>
            </w:r>
          </w:p>
          <w:p w14:paraId="046B4275" w14:textId="77777777" w:rsidR="00423B97" w:rsidRDefault="00423B97" w:rsidP="00423B97">
            <w:pPr>
              <w:rPr>
                <w:rFonts w:ascii="Arial" w:hAnsi="Arial" w:cs="Arial"/>
              </w:rPr>
            </w:pPr>
            <w:r>
              <w:rPr>
                <w:rFonts w:ascii="Arial" w:hAnsi="Arial" w:cs="Arial"/>
              </w:rPr>
              <w:t>Clients Served (Duplicated)</w:t>
            </w:r>
          </w:p>
          <w:p w14:paraId="21E145A4" w14:textId="77777777" w:rsidR="00423B97" w:rsidRDefault="00423B97" w:rsidP="00423B97">
            <w:pPr>
              <w:rPr>
                <w:rFonts w:ascii="Arial" w:hAnsi="Arial" w:cs="Arial"/>
              </w:rPr>
            </w:pPr>
            <w:r>
              <w:rPr>
                <w:rFonts w:ascii="Arial" w:hAnsi="Arial" w:cs="Arial"/>
              </w:rPr>
              <w:t>Clients Served (Unduplicated)</w:t>
            </w:r>
          </w:p>
          <w:p w14:paraId="5A3974D3" w14:textId="77777777" w:rsidR="00423B97" w:rsidRDefault="00423B97" w:rsidP="00423B97">
            <w:pPr>
              <w:rPr>
                <w:rFonts w:ascii="Arial" w:hAnsi="Arial" w:cs="Arial"/>
              </w:rPr>
            </w:pPr>
            <w:r>
              <w:rPr>
                <w:rFonts w:ascii="Arial" w:hAnsi="Arial" w:cs="Arial"/>
              </w:rPr>
              <w:t>Units</w:t>
            </w:r>
          </w:p>
          <w:p w14:paraId="6943B118" w14:textId="77777777" w:rsidR="00423B97" w:rsidRDefault="00423B97" w:rsidP="00423B97">
            <w:pPr>
              <w:rPr>
                <w:rFonts w:ascii="Arial" w:hAnsi="Arial" w:cs="Arial"/>
              </w:rPr>
            </w:pPr>
            <w:r>
              <w:rPr>
                <w:rFonts w:ascii="Arial" w:hAnsi="Arial" w:cs="Arial"/>
              </w:rPr>
              <w:t>Total excluding NAPIS Group, “Local AAA”</w:t>
            </w:r>
          </w:p>
          <w:p w14:paraId="72D5FD77" w14:textId="3C12FD40" w:rsidR="00423B97" w:rsidRDefault="00423B97" w:rsidP="006D1F18">
            <w:pPr>
              <w:rPr>
                <w:rFonts w:ascii="Arial" w:hAnsi="Arial" w:cs="Arial"/>
              </w:rPr>
            </w:pPr>
            <w:r>
              <w:rPr>
                <w:rFonts w:ascii="Arial" w:hAnsi="Arial" w:cs="Arial"/>
              </w:rPr>
              <w:t>Percentage and Total Units keyed 42 days after service delivered</w:t>
            </w:r>
          </w:p>
        </w:tc>
      </w:tr>
      <w:tr w:rsidR="005A66AB" w14:paraId="50778CC4" w14:textId="77777777" w:rsidTr="00892BD9">
        <w:tc>
          <w:tcPr>
            <w:tcW w:w="2307" w:type="dxa"/>
          </w:tcPr>
          <w:p w14:paraId="44DAE1DE" w14:textId="3552818D" w:rsidR="005A66AB" w:rsidRDefault="005A66AB" w:rsidP="005A66AB">
            <w:pPr>
              <w:rPr>
                <w:rFonts w:ascii="Arial" w:hAnsi="Arial" w:cs="Arial"/>
              </w:rPr>
            </w:pPr>
            <w:r>
              <w:rPr>
                <w:rFonts w:ascii="Arial" w:hAnsi="Arial" w:cs="Arial"/>
              </w:rPr>
              <w:lastRenderedPageBreak/>
              <w:t>Units Detail Report</w:t>
            </w:r>
          </w:p>
        </w:tc>
        <w:tc>
          <w:tcPr>
            <w:tcW w:w="2399" w:type="dxa"/>
          </w:tcPr>
          <w:p w14:paraId="1C17DA4B" w14:textId="3289BADE" w:rsidR="005A66AB" w:rsidRDefault="000F5EA4" w:rsidP="005A66AB">
            <w:pPr>
              <w:rPr>
                <w:rFonts w:ascii="Arial" w:hAnsi="Arial" w:cs="Arial"/>
              </w:rPr>
            </w:pPr>
            <w:r>
              <w:rPr>
                <w:rFonts w:ascii="Arial" w:hAnsi="Arial" w:cs="Arial"/>
              </w:rPr>
              <w:t>Detailed listing of units occurring within the user designated date span</w:t>
            </w:r>
          </w:p>
        </w:tc>
        <w:tc>
          <w:tcPr>
            <w:tcW w:w="5464" w:type="dxa"/>
          </w:tcPr>
          <w:p w14:paraId="276A9026" w14:textId="0FDC0AED" w:rsidR="005A66AB" w:rsidRPr="006D1F18" w:rsidRDefault="006D1F18" w:rsidP="005A66AB">
            <w:pPr>
              <w:rPr>
                <w:rFonts w:ascii="Arial" w:hAnsi="Arial" w:cs="Arial"/>
                <w:b/>
              </w:rPr>
            </w:pPr>
            <w:r w:rsidRPr="006D1F18">
              <w:rPr>
                <w:rFonts w:ascii="Arial" w:hAnsi="Arial" w:cs="Arial"/>
                <w:b/>
              </w:rPr>
              <w:t>Units Detail (tab)</w:t>
            </w:r>
          </w:p>
          <w:p w14:paraId="47DD95A6" w14:textId="77777777" w:rsidR="006D1F18" w:rsidRPr="006D1F18" w:rsidRDefault="006D1F18" w:rsidP="006D1F18">
            <w:pPr>
              <w:rPr>
                <w:rFonts w:ascii="Arial" w:hAnsi="Arial" w:cs="Arial"/>
              </w:rPr>
            </w:pPr>
            <w:r w:rsidRPr="006D1F18">
              <w:rPr>
                <w:rFonts w:ascii="Arial" w:hAnsi="Arial" w:cs="Arial"/>
              </w:rPr>
              <w:t>Client ID</w:t>
            </w:r>
          </w:p>
          <w:p w14:paraId="1AC2DB25" w14:textId="77777777" w:rsidR="006D1F18" w:rsidRPr="006D1F18" w:rsidRDefault="006D1F18" w:rsidP="006D1F18">
            <w:pPr>
              <w:rPr>
                <w:rFonts w:ascii="Arial" w:hAnsi="Arial" w:cs="Arial"/>
              </w:rPr>
            </w:pPr>
            <w:r w:rsidRPr="006D1F18">
              <w:rPr>
                <w:rFonts w:ascii="Arial" w:hAnsi="Arial" w:cs="Arial"/>
              </w:rPr>
              <w:t>Client Name</w:t>
            </w:r>
          </w:p>
          <w:p w14:paraId="405DEC1D" w14:textId="77777777" w:rsidR="006D1F18" w:rsidRPr="006D1F18" w:rsidRDefault="006D1F18" w:rsidP="006D1F18">
            <w:pPr>
              <w:rPr>
                <w:rFonts w:ascii="Arial" w:hAnsi="Arial" w:cs="Arial"/>
              </w:rPr>
            </w:pPr>
            <w:r w:rsidRPr="006D1F18">
              <w:rPr>
                <w:rFonts w:ascii="Arial" w:hAnsi="Arial" w:cs="Arial"/>
              </w:rPr>
              <w:t>County</w:t>
            </w:r>
          </w:p>
          <w:p w14:paraId="6E37EDEC" w14:textId="77777777" w:rsidR="006D1F18" w:rsidRPr="006D1F18" w:rsidRDefault="006D1F18" w:rsidP="006D1F18">
            <w:pPr>
              <w:rPr>
                <w:rFonts w:ascii="Arial" w:hAnsi="Arial" w:cs="Arial"/>
              </w:rPr>
            </w:pPr>
            <w:r w:rsidRPr="006D1F18">
              <w:rPr>
                <w:rFonts w:ascii="Arial" w:hAnsi="Arial" w:cs="Arial"/>
              </w:rPr>
              <w:t>Zip Code</w:t>
            </w:r>
          </w:p>
          <w:p w14:paraId="72AF6B52" w14:textId="77777777" w:rsidR="006D1F18" w:rsidRPr="006D1F18" w:rsidRDefault="006D1F18" w:rsidP="006D1F18">
            <w:pPr>
              <w:rPr>
                <w:rFonts w:ascii="Arial" w:hAnsi="Arial" w:cs="Arial"/>
              </w:rPr>
            </w:pPr>
            <w:r w:rsidRPr="006D1F18">
              <w:rPr>
                <w:rFonts w:ascii="Arial" w:hAnsi="Arial" w:cs="Arial"/>
              </w:rPr>
              <w:t>Service Date</w:t>
            </w:r>
          </w:p>
          <w:p w14:paraId="4EB51AE7" w14:textId="77777777" w:rsidR="006D1F18" w:rsidRPr="006D1F18" w:rsidRDefault="006D1F18" w:rsidP="006D1F18">
            <w:pPr>
              <w:rPr>
                <w:rFonts w:ascii="Arial" w:hAnsi="Arial" w:cs="Arial"/>
              </w:rPr>
            </w:pPr>
            <w:r w:rsidRPr="006D1F18">
              <w:rPr>
                <w:rFonts w:ascii="Arial" w:hAnsi="Arial" w:cs="Arial"/>
              </w:rPr>
              <w:t>Program</w:t>
            </w:r>
          </w:p>
          <w:p w14:paraId="14D60256" w14:textId="77777777" w:rsidR="006D1F18" w:rsidRPr="006D1F18" w:rsidRDefault="006D1F18" w:rsidP="006D1F18">
            <w:pPr>
              <w:rPr>
                <w:rFonts w:ascii="Arial" w:hAnsi="Arial" w:cs="Arial"/>
              </w:rPr>
            </w:pPr>
            <w:r w:rsidRPr="006D1F18">
              <w:rPr>
                <w:rFonts w:ascii="Arial" w:hAnsi="Arial" w:cs="Arial"/>
              </w:rPr>
              <w:t>Service Type</w:t>
            </w:r>
          </w:p>
          <w:p w14:paraId="71245EBA" w14:textId="77777777" w:rsidR="006D1F18" w:rsidRPr="006D1F18" w:rsidRDefault="006D1F18" w:rsidP="006D1F18">
            <w:pPr>
              <w:rPr>
                <w:rFonts w:ascii="Arial" w:hAnsi="Arial" w:cs="Arial"/>
              </w:rPr>
            </w:pPr>
            <w:r w:rsidRPr="006D1F18">
              <w:rPr>
                <w:rFonts w:ascii="Arial" w:hAnsi="Arial" w:cs="Arial"/>
              </w:rPr>
              <w:t>NAPIS</w:t>
            </w:r>
          </w:p>
          <w:p w14:paraId="1B52FC56" w14:textId="77777777" w:rsidR="006D1F18" w:rsidRPr="006D1F18" w:rsidRDefault="006D1F18" w:rsidP="006D1F18">
            <w:pPr>
              <w:rPr>
                <w:rFonts w:ascii="Arial" w:hAnsi="Arial" w:cs="Arial"/>
              </w:rPr>
            </w:pPr>
            <w:r w:rsidRPr="006D1F18">
              <w:rPr>
                <w:rFonts w:ascii="Arial" w:hAnsi="Arial" w:cs="Arial"/>
              </w:rPr>
              <w:t>State Service Type</w:t>
            </w:r>
          </w:p>
          <w:p w14:paraId="59A71EF8" w14:textId="77777777" w:rsidR="006D1F18" w:rsidRPr="006D1F18" w:rsidRDefault="006D1F18" w:rsidP="006D1F18">
            <w:pPr>
              <w:rPr>
                <w:rFonts w:ascii="Arial" w:hAnsi="Arial" w:cs="Arial"/>
              </w:rPr>
            </w:pPr>
            <w:r w:rsidRPr="006D1F18">
              <w:rPr>
                <w:rFonts w:ascii="Arial" w:hAnsi="Arial" w:cs="Arial"/>
              </w:rPr>
              <w:lastRenderedPageBreak/>
              <w:t>Author</w:t>
            </w:r>
          </w:p>
          <w:p w14:paraId="7B5C04FB" w14:textId="77777777" w:rsidR="006D1F18" w:rsidRPr="006D1F18" w:rsidRDefault="006D1F18" w:rsidP="006D1F18">
            <w:pPr>
              <w:rPr>
                <w:rFonts w:ascii="Arial" w:hAnsi="Arial" w:cs="Arial"/>
              </w:rPr>
            </w:pPr>
            <w:r w:rsidRPr="006D1F18">
              <w:rPr>
                <w:rFonts w:ascii="Arial" w:hAnsi="Arial" w:cs="Arial"/>
              </w:rPr>
              <w:t>Case Manager</w:t>
            </w:r>
          </w:p>
          <w:p w14:paraId="1437F8D0" w14:textId="77777777" w:rsidR="006D1F18" w:rsidRPr="006D1F18" w:rsidRDefault="006D1F18" w:rsidP="006D1F18">
            <w:pPr>
              <w:rPr>
                <w:rFonts w:ascii="Arial" w:hAnsi="Arial" w:cs="Arial"/>
              </w:rPr>
            </w:pPr>
            <w:r w:rsidRPr="006D1F18">
              <w:rPr>
                <w:rFonts w:ascii="Arial" w:hAnsi="Arial" w:cs="Arial"/>
              </w:rPr>
              <w:t>Unit Type</w:t>
            </w:r>
          </w:p>
          <w:p w14:paraId="4250FF21" w14:textId="77777777" w:rsidR="006D1F18" w:rsidRPr="006D1F18" w:rsidRDefault="006D1F18" w:rsidP="006D1F18">
            <w:pPr>
              <w:rPr>
                <w:rFonts w:ascii="Arial" w:hAnsi="Arial" w:cs="Arial"/>
              </w:rPr>
            </w:pPr>
            <w:r w:rsidRPr="006D1F18">
              <w:rPr>
                <w:rFonts w:ascii="Arial" w:hAnsi="Arial" w:cs="Arial"/>
              </w:rPr>
              <w:t>Unit Source</w:t>
            </w:r>
          </w:p>
          <w:p w14:paraId="38587E57" w14:textId="77777777" w:rsidR="006D1F18" w:rsidRPr="006D1F18" w:rsidRDefault="006D1F18" w:rsidP="006D1F18">
            <w:pPr>
              <w:rPr>
                <w:rFonts w:ascii="Arial" w:hAnsi="Arial" w:cs="Arial"/>
              </w:rPr>
            </w:pPr>
            <w:r w:rsidRPr="006D1F18">
              <w:rPr>
                <w:rFonts w:ascii="Arial" w:hAnsi="Arial" w:cs="Arial"/>
              </w:rPr>
              <w:t>Service Units</w:t>
            </w:r>
          </w:p>
          <w:p w14:paraId="35F391EB" w14:textId="77777777" w:rsidR="006D1F18" w:rsidRPr="006D1F18" w:rsidRDefault="006D1F18" w:rsidP="006D1F18">
            <w:pPr>
              <w:rPr>
                <w:rFonts w:ascii="Arial" w:hAnsi="Arial" w:cs="Arial"/>
              </w:rPr>
            </w:pPr>
            <w:r w:rsidRPr="006D1F18">
              <w:rPr>
                <w:rFonts w:ascii="Arial" w:hAnsi="Arial" w:cs="Arial"/>
              </w:rPr>
              <w:t>Time Spent</w:t>
            </w:r>
          </w:p>
          <w:p w14:paraId="5C31B4B1" w14:textId="77777777" w:rsidR="006D1F18" w:rsidRPr="006D1F18" w:rsidRDefault="006D1F18" w:rsidP="006D1F18">
            <w:pPr>
              <w:rPr>
                <w:rFonts w:ascii="Arial" w:hAnsi="Arial" w:cs="Arial"/>
              </w:rPr>
            </w:pPr>
            <w:r w:rsidRPr="006D1F18">
              <w:rPr>
                <w:rFonts w:ascii="Arial" w:hAnsi="Arial" w:cs="Arial"/>
              </w:rPr>
              <w:t>Funding Source</w:t>
            </w:r>
          </w:p>
          <w:p w14:paraId="79EDDFB6" w14:textId="77777777" w:rsidR="006D1F18" w:rsidRPr="006D1F18" w:rsidRDefault="006D1F18" w:rsidP="006D1F18">
            <w:pPr>
              <w:rPr>
                <w:rFonts w:ascii="Arial" w:hAnsi="Arial" w:cs="Arial"/>
              </w:rPr>
            </w:pPr>
            <w:r w:rsidRPr="006D1F18">
              <w:rPr>
                <w:rFonts w:ascii="Arial" w:hAnsi="Arial" w:cs="Arial"/>
              </w:rPr>
              <w:t>Service Comments</w:t>
            </w:r>
          </w:p>
          <w:p w14:paraId="35AC3B29" w14:textId="77777777" w:rsidR="006D1F18" w:rsidRPr="006D1F18" w:rsidRDefault="006D1F18" w:rsidP="006D1F18">
            <w:pPr>
              <w:rPr>
                <w:rFonts w:ascii="Arial" w:hAnsi="Arial" w:cs="Arial"/>
              </w:rPr>
            </w:pPr>
            <w:r w:rsidRPr="006D1F18">
              <w:rPr>
                <w:rFonts w:ascii="Arial" w:hAnsi="Arial" w:cs="Arial"/>
              </w:rPr>
              <w:t>Encounter Type</w:t>
            </w:r>
          </w:p>
          <w:p w14:paraId="2B66590E" w14:textId="77777777" w:rsidR="006D1F18" w:rsidRPr="006D1F18" w:rsidRDefault="006D1F18" w:rsidP="006D1F18">
            <w:pPr>
              <w:rPr>
                <w:rFonts w:ascii="Arial" w:hAnsi="Arial" w:cs="Arial"/>
              </w:rPr>
            </w:pPr>
            <w:r w:rsidRPr="006D1F18">
              <w:rPr>
                <w:rFonts w:ascii="Arial" w:hAnsi="Arial" w:cs="Arial"/>
              </w:rPr>
              <w:t>Encounter Category</w:t>
            </w:r>
          </w:p>
          <w:p w14:paraId="079BD7EE" w14:textId="10733AAA" w:rsidR="006D1F18" w:rsidRDefault="006D1F18" w:rsidP="006D1F18">
            <w:pPr>
              <w:rPr>
                <w:rFonts w:ascii="Arial" w:hAnsi="Arial" w:cs="Arial"/>
              </w:rPr>
            </w:pPr>
            <w:r w:rsidRPr="006D1F18">
              <w:rPr>
                <w:rFonts w:ascii="Arial" w:hAnsi="Arial" w:cs="Arial"/>
              </w:rPr>
              <w:t>Agency Category</w:t>
            </w:r>
          </w:p>
          <w:p w14:paraId="6443960E" w14:textId="77777777" w:rsidR="006D1F18" w:rsidRPr="006D1F18" w:rsidRDefault="006D1F18" w:rsidP="005A66AB">
            <w:pPr>
              <w:rPr>
                <w:rFonts w:ascii="Arial" w:hAnsi="Arial" w:cs="Arial"/>
                <w:b/>
              </w:rPr>
            </w:pPr>
            <w:r w:rsidRPr="006D1F18">
              <w:rPr>
                <w:rFonts w:ascii="Arial" w:hAnsi="Arial" w:cs="Arial"/>
                <w:b/>
              </w:rPr>
              <w:t>Definition (tab)</w:t>
            </w:r>
          </w:p>
          <w:p w14:paraId="5A1E1E26" w14:textId="13784CAC" w:rsidR="006D1F18" w:rsidRDefault="006D1F18" w:rsidP="006D1F18">
            <w:pPr>
              <w:rPr>
                <w:rFonts w:ascii="Arial" w:hAnsi="Arial" w:cs="Arial"/>
              </w:rPr>
            </w:pPr>
            <w:r>
              <w:rPr>
                <w:rFonts w:ascii="Arial" w:hAnsi="Arial" w:cs="Arial"/>
              </w:rPr>
              <w:t>Explanation of report logic</w:t>
            </w:r>
          </w:p>
        </w:tc>
      </w:tr>
    </w:tbl>
    <w:p w14:paraId="128F6751" w14:textId="77777777" w:rsidR="003B22CB" w:rsidRPr="00F816B0" w:rsidRDefault="003B22CB" w:rsidP="00A05C0C">
      <w:pPr>
        <w:ind w:left="360"/>
        <w:rPr>
          <w:rFonts w:ascii="Arial" w:hAnsi="Arial" w:cs="Arial"/>
        </w:rPr>
      </w:pPr>
    </w:p>
    <w:sectPr w:rsidR="003B22CB" w:rsidRPr="00F816B0" w:rsidSect="00A05C0C">
      <w:headerReference w:type="default" r:id="rId13"/>
      <w:footerReference w:type="default" r:id="rId14"/>
      <w:pgSz w:w="12240" w:h="15840"/>
      <w:pgMar w:top="1440" w:right="1800" w:bottom="135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8921C" w14:textId="77777777" w:rsidR="00D12E2C" w:rsidRDefault="00D12E2C" w:rsidP="003147CF">
      <w:r>
        <w:separator/>
      </w:r>
    </w:p>
  </w:endnote>
  <w:endnote w:type="continuationSeparator" w:id="0">
    <w:p w14:paraId="479F6C55" w14:textId="77777777" w:rsidR="00D12E2C" w:rsidRDefault="00D12E2C" w:rsidP="00314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6E19F" w14:textId="16F9140F" w:rsidR="00DA331B" w:rsidRPr="00380903" w:rsidRDefault="00DA331B" w:rsidP="00380903">
    <w:pPr>
      <w:pStyle w:val="Footer"/>
      <w:rPr>
        <w:rFonts w:ascii="Arial" w:hAnsi="Arial" w:cs="Arial"/>
        <w:sz w:val="20"/>
        <w:szCs w:val="20"/>
      </w:rPr>
    </w:pPr>
    <w:r>
      <w:rPr>
        <w:rFonts w:ascii="Arial" w:hAnsi="Arial" w:cs="Arial"/>
        <w:sz w:val="20"/>
        <w:szCs w:val="20"/>
      </w:rPr>
      <w:t>March 2022</w:t>
    </w:r>
    <w:r>
      <w:rPr>
        <w:rFonts w:ascii="Arial" w:hAnsi="Arial" w:cs="Arial"/>
        <w:sz w:val="20"/>
        <w:szCs w:val="20"/>
      </w:rPr>
      <w:tab/>
    </w:r>
    <w:hyperlink r:id="rId1" w:history="1">
      <w:r w:rsidRPr="00737411">
        <w:rPr>
          <w:rStyle w:val="Hyperlink"/>
          <w:rFonts w:ascii="Arial" w:hAnsi="Arial" w:cs="Arial"/>
          <w:sz w:val="20"/>
          <w:szCs w:val="20"/>
        </w:rPr>
        <w:t>NWDHelp@DARS.Virginia.gov</w:t>
      </w:r>
    </w:hyperlink>
    <w:r>
      <w:rPr>
        <w:rFonts w:ascii="Arial" w:hAnsi="Arial" w:cs="Arial"/>
        <w:sz w:val="20"/>
        <w:szCs w:val="20"/>
      </w:rPr>
      <w:tab/>
    </w:r>
    <w:r w:rsidRPr="00380903">
      <w:rPr>
        <w:rFonts w:ascii="Arial" w:hAnsi="Arial" w:cs="Arial"/>
        <w:color w:val="7F7F7F" w:themeColor="background1" w:themeShade="7F"/>
        <w:spacing w:val="60"/>
        <w:sz w:val="20"/>
        <w:szCs w:val="20"/>
      </w:rPr>
      <w:t>Page</w:t>
    </w:r>
    <w:r w:rsidRPr="00380903">
      <w:rPr>
        <w:rFonts w:ascii="Arial" w:hAnsi="Arial" w:cs="Arial"/>
        <w:sz w:val="20"/>
        <w:szCs w:val="20"/>
      </w:rPr>
      <w:t xml:space="preserve"> | </w:t>
    </w:r>
    <w:r w:rsidRPr="00380903">
      <w:rPr>
        <w:rFonts w:ascii="Arial" w:hAnsi="Arial" w:cs="Arial"/>
        <w:sz w:val="20"/>
        <w:szCs w:val="20"/>
      </w:rPr>
      <w:fldChar w:fldCharType="begin"/>
    </w:r>
    <w:r w:rsidRPr="00380903">
      <w:rPr>
        <w:rFonts w:ascii="Arial" w:hAnsi="Arial" w:cs="Arial"/>
        <w:sz w:val="20"/>
        <w:szCs w:val="20"/>
      </w:rPr>
      <w:instrText xml:space="preserve"> PAGE   \* MERGEFORMAT </w:instrText>
    </w:r>
    <w:r w:rsidRPr="00380903">
      <w:rPr>
        <w:rFonts w:ascii="Arial" w:hAnsi="Arial" w:cs="Arial"/>
        <w:sz w:val="20"/>
        <w:szCs w:val="20"/>
      </w:rPr>
      <w:fldChar w:fldCharType="separate"/>
    </w:r>
    <w:r w:rsidR="000F4927" w:rsidRPr="000F4927">
      <w:rPr>
        <w:rFonts w:ascii="Arial" w:hAnsi="Arial" w:cs="Arial"/>
        <w:b/>
        <w:bCs/>
        <w:noProof/>
        <w:sz w:val="20"/>
        <w:szCs w:val="20"/>
      </w:rPr>
      <w:t>1</w:t>
    </w:r>
    <w:r w:rsidRPr="00380903">
      <w:rPr>
        <w:rFonts w:ascii="Arial" w:hAnsi="Arial" w:cs="Arial"/>
        <w:b/>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5F388" w14:textId="77777777" w:rsidR="00D12E2C" w:rsidRDefault="00D12E2C" w:rsidP="003147CF">
      <w:r>
        <w:separator/>
      </w:r>
    </w:p>
  </w:footnote>
  <w:footnote w:type="continuationSeparator" w:id="0">
    <w:p w14:paraId="06929651" w14:textId="77777777" w:rsidR="00D12E2C" w:rsidRDefault="00D12E2C" w:rsidP="00314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A9A39" w14:textId="68EB69E2" w:rsidR="00DA331B" w:rsidRDefault="00DA331B" w:rsidP="003147CF">
    <w:pPr>
      <w:pStyle w:val="Header"/>
      <w:jc w:val="center"/>
    </w:pPr>
    <w:r>
      <w:rPr>
        <w:noProof/>
      </w:rPr>
      <w:drawing>
        <wp:inline distT="0" distB="0" distL="0" distR="0" wp14:anchorId="2A49F8AA" wp14:editId="72D56B5F">
          <wp:extent cx="2561905" cy="81904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61905" cy="819048"/>
                  </a:xfrm>
                  <a:prstGeom prst="rect">
                    <a:avLst/>
                  </a:prstGeom>
                </pic:spPr>
              </pic:pic>
            </a:graphicData>
          </a:graphic>
        </wp:inline>
      </w:drawing>
    </w:r>
  </w:p>
  <w:p w14:paraId="0B608D6B" w14:textId="77777777" w:rsidR="00DA331B" w:rsidRDefault="00DA33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A2F"/>
    <w:multiLevelType w:val="hybridMultilevel"/>
    <w:tmpl w:val="F5520C4E"/>
    <w:lvl w:ilvl="0" w:tplc="8A789E4A">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6F0A03"/>
    <w:multiLevelType w:val="hybridMultilevel"/>
    <w:tmpl w:val="65C21C2C"/>
    <w:lvl w:ilvl="0" w:tplc="B666DD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C4636"/>
    <w:multiLevelType w:val="hybridMultilevel"/>
    <w:tmpl w:val="74DA5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266416"/>
    <w:multiLevelType w:val="hybridMultilevel"/>
    <w:tmpl w:val="0680B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3C34E8"/>
    <w:multiLevelType w:val="hybridMultilevel"/>
    <w:tmpl w:val="C4F45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961677"/>
    <w:multiLevelType w:val="hybridMultilevel"/>
    <w:tmpl w:val="62745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517D0C"/>
    <w:multiLevelType w:val="hybridMultilevel"/>
    <w:tmpl w:val="F87AE66A"/>
    <w:lvl w:ilvl="0" w:tplc="B666DD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6B06CD"/>
    <w:multiLevelType w:val="hybridMultilevel"/>
    <w:tmpl w:val="74DA5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997B15"/>
    <w:multiLevelType w:val="hybridMultilevel"/>
    <w:tmpl w:val="0680B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B53D97"/>
    <w:multiLevelType w:val="hybridMultilevel"/>
    <w:tmpl w:val="1F6606B6"/>
    <w:lvl w:ilvl="0" w:tplc="278EDB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E36330"/>
    <w:multiLevelType w:val="hybridMultilevel"/>
    <w:tmpl w:val="F990931A"/>
    <w:lvl w:ilvl="0" w:tplc="53D8F04C">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9F3DEA"/>
    <w:multiLevelType w:val="hybridMultilevel"/>
    <w:tmpl w:val="D020158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3851FD3"/>
    <w:multiLevelType w:val="hybridMultilevel"/>
    <w:tmpl w:val="74DA5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5A57D7"/>
    <w:multiLevelType w:val="hybridMultilevel"/>
    <w:tmpl w:val="74DA5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5C29FE"/>
    <w:multiLevelType w:val="hybridMultilevel"/>
    <w:tmpl w:val="48A69AA2"/>
    <w:lvl w:ilvl="0" w:tplc="B666DD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7319D6"/>
    <w:multiLevelType w:val="hybridMultilevel"/>
    <w:tmpl w:val="0680B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8B132C"/>
    <w:multiLevelType w:val="hybridMultilevel"/>
    <w:tmpl w:val="0680B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2351B0"/>
    <w:multiLevelType w:val="hybridMultilevel"/>
    <w:tmpl w:val="54E8BE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E2671F"/>
    <w:multiLevelType w:val="hybridMultilevel"/>
    <w:tmpl w:val="0680B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700A4F"/>
    <w:multiLevelType w:val="hybridMultilevel"/>
    <w:tmpl w:val="D2B62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5"/>
  </w:num>
  <w:num w:numId="4">
    <w:abstractNumId w:val="8"/>
  </w:num>
  <w:num w:numId="5">
    <w:abstractNumId w:val="18"/>
  </w:num>
  <w:num w:numId="6">
    <w:abstractNumId w:val="3"/>
  </w:num>
  <w:num w:numId="7">
    <w:abstractNumId w:val="16"/>
  </w:num>
  <w:num w:numId="8">
    <w:abstractNumId w:val="6"/>
  </w:num>
  <w:num w:numId="9">
    <w:abstractNumId w:val="1"/>
  </w:num>
  <w:num w:numId="10">
    <w:abstractNumId w:val="14"/>
  </w:num>
  <w:num w:numId="11">
    <w:abstractNumId w:val="19"/>
  </w:num>
  <w:num w:numId="12">
    <w:abstractNumId w:val="4"/>
  </w:num>
  <w:num w:numId="13">
    <w:abstractNumId w:val="17"/>
  </w:num>
  <w:num w:numId="14">
    <w:abstractNumId w:val="9"/>
  </w:num>
  <w:num w:numId="15">
    <w:abstractNumId w:val="7"/>
  </w:num>
  <w:num w:numId="16">
    <w:abstractNumId w:val="2"/>
  </w:num>
  <w:num w:numId="17">
    <w:abstractNumId w:val="5"/>
  </w:num>
  <w:num w:numId="18">
    <w:abstractNumId w:val="13"/>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30B"/>
    <w:rsid w:val="00000508"/>
    <w:rsid w:val="0000294D"/>
    <w:rsid w:val="00010F45"/>
    <w:rsid w:val="00012C54"/>
    <w:rsid w:val="00015450"/>
    <w:rsid w:val="00021105"/>
    <w:rsid w:val="00021BA3"/>
    <w:rsid w:val="00024C4A"/>
    <w:rsid w:val="000400F4"/>
    <w:rsid w:val="00041805"/>
    <w:rsid w:val="00046157"/>
    <w:rsid w:val="00052CE3"/>
    <w:rsid w:val="000543B3"/>
    <w:rsid w:val="000576D5"/>
    <w:rsid w:val="00060E1C"/>
    <w:rsid w:val="0006114D"/>
    <w:rsid w:val="0006210A"/>
    <w:rsid w:val="00064229"/>
    <w:rsid w:val="00064FBB"/>
    <w:rsid w:val="000665C6"/>
    <w:rsid w:val="00067DD8"/>
    <w:rsid w:val="00077748"/>
    <w:rsid w:val="0008166E"/>
    <w:rsid w:val="00084B4F"/>
    <w:rsid w:val="00090393"/>
    <w:rsid w:val="00090F5D"/>
    <w:rsid w:val="0009577E"/>
    <w:rsid w:val="000A3B62"/>
    <w:rsid w:val="000A6770"/>
    <w:rsid w:val="000A6A68"/>
    <w:rsid w:val="000B0E91"/>
    <w:rsid w:val="000B1AC5"/>
    <w:rsid w:val="000B7375"/>
    <w:rsid w:val="000C033B"/>
    <w:rsid w:val="000C44E9"/>
    <w:rsid w:val="000C4C27"/>
    <w:rsid w:val="000C56E7"/>
    <w:rsid w:val="000D224B"/>
    <w:rsid w:val="000D4E20"/>
    <w:rsid w:val="000E1291"/>
    <w:rsid w:val="000E472B"/>
    <w:rsid w:val="000F0392"/>
    <w:rsid w:val="000F0B3B"/>
    <w:rsid w:val="000F28FD"/>
    <w:rsid w:val="000F4927"/>
    <w:rsid w:val="000F4EA7"/>
    <w:rsid w:val="000F5EA4"/>
    <w:rsid w:val="000F7919"/>
    <w:rsid w:val="001003B0"/>
    <w:rsid w:val="00103680"/>
    <w:rsid w:val="00105C3C"/>
    <w:rsid w:val="00111DB5"/>
    <w:rsid w:val="00126950"/>
    <w:rsid w:val="00132657"/>
    <w:rsid w:val="001327E0"/>
    <w:rsid w:val="0013596F"/>
    <w:rsid w:val="00144CC1"/>
    <w:rsid w:val="00147114"/>
    <w:rsid w:val="00150416"/>
    <w:rsid w:val="0015048C"/>
    <w:rsid w:val="00151B07"/>
    <w:rsid w:val="001524D6"/>
    <w:rsid w:val="001539F7"/>
    <w:rsid w:val="001549A8"/>
    <w:rsid w:val="00166549"/>
    <w:rsid w:val="00166EF0"/>
    <w:rsid w:val="001709D6"/>
    <w:rsid w:val="00181363"/>
    <w:rsid w:val="00181A2A"/>
    <w:rsid w:val="00181EE2"/>
    <w:rsid w:val="00190EE1"/>
    <w:rsid w:val="00196C10"/>
    <w:rsid w:val="00197EF2"/>
    <w:rsid w:val="001A051E"/>
    <w:rsid w:val="001A1092"/>
    <w:rsid w:val="001A51BA"/>
    <w:rsid w:val="001A59DB"/>
    <w:rsid w:val="001A6638"/>
    <w:rsid w:val="001B28AA"/>
    <w:rsid w:val="001B578A"/>
    <w:rsid w:val="001B62F8"/>
    <w:rsid w:val="001C05E5"/>
    <w:rsid w:val="001C0BF6"/>
    <w:rsid w:val="001C0D07"/>
    <w:rsid w:val="001C3206"/>
    <w:rsid w:val="001C34DE"/>
    <w:rsid w:val="001C3E3A"/>
    <w:rsid w:val="001C4CEB"/>
    <w:rsid w:val="001D714E"/>
    <w:rsid w:val="001E0748"/>
    <w:rsid w:val="001E291A"/>
    <w:rsid w:val="001E5E25"/>
    <w:rsid w:val="001E650B"/>
    <w:rsid w:val="001E72EB"/>
    <w:rsid w:val="001E7D47"/>
    <w:rsid w:val="0020116D"/>
    <w:rsid w:val="00204316"/>
    <w:rsid w:val="002077BE"/>
    <w:rsid w:val="00217CA6"/>
    <w:rsid w:val="00222DB1"/>
    <w:rsid w:val="002265F9"/>
    <w:rsid w:val="00226F11"/>
    <w:rsid w:val="00227169"/>
    <w:rsid w:val="002364CC"/>
    <w:rsid w:val="0024483B"/>
    <w:rsid w:val="002525B0"/>
    <w:rsid w:val="0025374E"/>
    <w:rsid w:val="002546DD"/>
    <w:rsid w:val="00254CFB"/>
    <w:rsid w:val="00256FEC"/>
    <w:rsid w:val="00257671"/>
    <w:rsid w:val="00257C17"/>
    <w:rsid w:val="00264F39"/>
    <w:rsid w:val="00267D5C"/>
    <w:rsid w:val="0027086E"/>
    <w:rsid w:val="002772EA"/>
    <w:rsid w:val="002778C0"/>
    <w:rsid w:val="00290230"/>
    <w:rsid w:val="00290BD3"/>
    <w:rsid w:val="00292374"/>
    <w:rsid w:val="00292A72"/>
    <w:rsid w:val="00292C4A"/>
    <w:rsid w:val="00294F62"/>
    <w:rsid w:val="0029723B"/>
    <w:rsid w:val="002A0FA5"/>
    <w:rsid w:val="002A5A60"/>
    <w:rsid w:val="002A61DC"/>
    <w:rsid w:val="002B5C68"/>
    <w:rsid w:val="002B5D3D"/>
    <w:rsid w:val="002C0935"/>
    <w:rsid w:val="002C1F4C"/>
    <w:rsid w:val="002C436B"/>
    <w:rsid w:val="002D0B68"/>
    <w:rsid w:val="002D2193"/>
    <w:rsid w:val="002D396F"/>
    <w:rsid w:val="002D3981"/>
    <w:rsid w:val="002E1E96"/>
    <w:rsid w:val="002E36D9"/>
    <w:rsid w:val="002E3950"/>
    <w:rsid w:val="002E4ACE"/>
    <w:rsid w:val="00306B83"/>
    <w:rsid w:val="00306F38"/>
    <w:rsid w:val="00312386"/>
    <w:rsid w:val="003137CB"/>
    <w:rsid w:val="003147CF"/>
    <w:rsid w:val="00315A36"/>
    <w:rsid w:val="00316744"/>
    <w:rsid w:val="0031786F"/>
    <w:rsid w:val="00320E2C"/>
    <w:rsid w:val="003234EC"/>
    <w:rsid w:val="00327D37"/>
    <w:rsid w:val="00327FED"/>
    <w:rsid w:val="00331180"/>
    <w:rsid w:val="003349DB"/>
    <w:rsid w:val="00340B7C"/>
    <w:rsid w:val="003410DF"/>
    <w:rsid w:val="003419D9"/>
    <w:rsid w:val="0034223D"/>
    <w:rsid w:val="00347389"/>
    <w:rsid w:val="00357F4A"/>
    <w:rsid w:val="00360410"/>
    <w:rsid w:val="00360638"/>
    <w:rsid w:val="003675B3"/>
    <w:rsid w:val="00380903"/>
    <w:rsid w:val="00383B1B"/>
    <w:rsid w:val="0039034D"/>
    <w:rsid w:val="003910A7"/>
    <w:rsid w:val="00392738"/>
    <w:rsid w:val="003960F6"/>
    <w:rsid w:val="003A173E"/>
    <w:rsid w:val="003A229A"/>
    <w:rsid w:val="003A2AF9"/>
    <w:rsid w:val="003A3DAA"/>
    <w:rsid w:val="003B22CB"/>
    <w:rsid w:val="003B712B"/>
    <w:rsid w:val="003C3D13"/>
    <w:rsid w:val="003C578A"/>
    <w:rsid w:val="003C5F96"/>
    <w:rsid w:val="003C7E09"/>
    <w:rsid w:val="003D0986"/>
    <w:rsid w:val="003D154B"/>
    <w:rsid w:val="003D15B9"/>
    <w:rsid w:val="003D1EE6"/>
    <w:rsid w:val="003D3AA1"/>
    <w:rsid w:val="003D6E0D"/>
    <w:rsid w:val="003E4AF9"/>
    <w:rsid w:val="003F0939"/>
    <w:rsid w:val="003F55A9"/>
    <w:rsid w:val="0040094E"/>
    <w:rsid w:val="00403AC7"/>
    <w:rsid w:val="0040656A"/>
    <w:rsid w:val="00412D52"/>
    <w:rsid w:val="00415D5A"/>
    <w:rsid w:val="004201BA"/>
    <w:rsid w:val="00423B97"/>
    <w:rsid w:val="00424E57"/>
    <w:rsid w:val="00427567"/>
    <w:rsid w:val="00430A57"/>
    <w:rsid w:val="00430B51"/>
    <w:rsid w:val="00430C51"/>
    <w:rsid w:val="00433CE9"/>
    <w:rsid w:val="0043559D"/>
    <w:rsid w:val="004419BA"/>
    <w:rsid w:val="00444ED0"/>
    <w:rsid w:val="004500A9"/>
    <w:rsid w:val="004520B8"/>
    <w:rsid w:val="00455AA6"/>
    <w:rsid w:val="004612E1"/>
    <w:rsid w:val="0046224F"/>
    <w:rsid w:val="004629F8"/>
    <w:rsid w:val="00464F3A"/>
    <w:rsid w:val="00466155"/>
    <w:rsid w:val="0046711A"/>
    <w:rsid w:val="00467C54"/>
    <w:rsid w:val="00470E19"/>
    <w:rsid w:val="00474267"/>
    <w:rsid w:val="00480D9F"/>
    <w:rsid w:val="00481F27"/>
    <w:rsid w:val="004867AB"/>
    <w:rsid w:val="00491E0B"/>
    <w:rsid w:val="00495A24"/>
    <w:rsid w:val="004A1DC7"/>
    <w:rsid w:val="004A6856"/>
    <w:rsid w:val="004A7DE5"/>
    <w:rsid w:val="004B0DF0"/>
    <w:rsid w:val="004B6E0B"/>
    <w:rsid w:val="004B7E71"/>
    <w:rsid w:val="004C0224"/>
    <w:rsid w:val="004C112D"/>
    <w:rsid w:val="004C62FD"/>
    <w:rsid w:val="004E1EA8"/>
    <w:rsid w:val="004E3E32"/>
    <w:rsid w:val="004E7D88"/>
    <w:rsid w:val="004F3414"/>
    <w:rsid w:val="004F65EA"/>
    <w:rsid w:val="00500761"/>
    <w:rsid w:val="0050755B"/>
    <w:rsid w:val="0051680D"/>
    <w:rsid w:val="00516B82"/>
    <w:rsid w:val="005215D9"/>
    <w:rsid w:val="00522094"/>
    <w:rsid w:val="00522C2E"/>
    <w:rsid w:val="00522F0F"/>
    <w:rsid w:val="0052514F"/>
    <w:rsid w:val="00527A73"/>
    <w:rsid w:val="00527FE0"/>
    <w:rsid w:val="00532639"/>
    <w:rsid w:val="0053402E"/>
    <w:rsid w:val="005349F8"/>
    <w:rsid w:val="00535DF6"/>
    <w:rsid w:val="005400F4"/>
    <w:rsid w:val="00541E51"/>
    <w:rsid w:val="0054316D"/>
    <w:rsid w:val="00543C6F"/>
    <w:rsid w:val="005500D4"/>
    <w:rsid w:val="00550B8E"/>
    <w:rsid w:val="005551EB"/>
    <w:rsid w:val="005553F0"/>
    <w:rsid w:val="005571D9"/>
    <w:rsid w:val="00560BF8"/>
    <w:rsid w:val="00561A53"/>
    <w:rsid w:val="00562C38"/>
    <w:rsid w:val="00565618"/>
    <w:rsid w:val="00567A40"/>
    <w:rsid w:val="005727C1"/>
    <w:rsid w:val="005775A4"/>
    <w:rsid w:val="00582905"/>
    <w:rsid w:val="005855DF"/>
    <w:rsid w:val="005864C8"/>
    <w:rsid w:val="00590076"/>
    <w:rsid w:val="00591FE8"/>
    <w:rsid w:val="00597569"/>
    <w:rsid w:val="005A3137"/>
    <w:rsid w:val="005A58E4"/>
    <w:rsid w:val="005A66AB"/>
    <w:rsid w:val="005A7224"/>
    <w:rsid w:val="005B24FF"/>
    <w:rsid w:val="005B3EF1"/>
    <w:rsid w:val="005B71AF"/>
    <w:rsid w:val="005C033F"/>
    <w:rsid w:val="005C203C"/>
    <w:rsid w:val="005C6CF2"/>
    <w:rsid w:val="005D2AE0"/>
    <w:rsid w:val="005D430A"/>
    <w:rsid w:val="005E3B2B"/>
    <w:rsid w:val="005E5960"/>
    <w:rsid w:val="005E60F4"/>
    <w:rsid w:val="005E6D8E"/>
    <w:rsid w:val="005F5CC4"/>
    <w:rsid w:val="005F6A2D"/>
    <w:rsid w:val="00602766"/>
    <w:rsid w:val="00605839"/>
    <w:rsid w:val="00607CE1"/>
    <w:rsid w:val="006101F7"/>
    <w:rsid w:val="00611879"/>
    <w:rsid w:val="00611CFB"/>
    <w:rsid w:val="0061398E"/>
    <w:rsid w:val="00614140"/>
    <w:rsid w:val="00614BBE"/>
    <w:rsid w:val="0062230B"/>
    <w:rsid w:val="00622590"/>
    <w:rsid w:val="006266A3"/>
    <w:rsid w:val="0062777C"/>
    <w:rsid w:val="00632179"/>
    <w:rsid w:val="00633186"/>
    <w:rsid w:val="00633D7D"/>
    <w:rsid w:val="00634096"/>
    <w:rsid w:val="00634A77"/>
    <w:rsid w:val="00637141"/>
    <w:rsid w:val="00637CBD"/>
    <w:rsid w:val="00643DA7"/>
    <w:rsid w:val="00651E28"/>
    <w:rsid w:val="00653722"/>
    <w:rsid w:val="00656C2C"/>
    <w:rsid w:val="00657747"/>
    <w:rsid w:val="00657C24"/>
    <w:rsid w:val="00661B1D"/>
    <w:rsid w:val="0066496A"/>
    <w:rsid w:val="006665AF"/>
    <w:rsid w:val="00667146"/>
    <w:rsid w:val="00673775"/>
    <w:rsid w:val="00673F68"/>
    <w:rsid w:val="00675FE2"/>
    <w:rsid w:val="006760C5"/>
    <w:rsid w:val="0068210E"/>
    <w:rsid w:val="00682CD2"/>
    <w:rsid w:val="006864E4"/>
    <w:rsid w:val="00695191"/>
    <w:rsid w:val="006A0351"/>
    <w:rsid w:val="006A16E8"/>
    <w:rsid w:val="006A3C84"/>
    <w:rsid w:val="006A6342"/>
    <w:rsid w:val="006B4421"/>
    <w:rsid w:val="006B5E2F"/>
    <w:rsid w:val="006B614A"/>
    <w:rsid w:val="006C556A"/>
    <w:rsid w:val="006C6CCE"/>
    <w:rsid w:val="006D1F18"/>
    <w:rsid w:val="006D2B9F"/>
    <w:rsid w:val="006D5342"/>
    <w:rsid w:val="006D5E91"/>
    <w:rsid w:val="006D71CD"/>
    <w:rsid w:val="006D7D2D"/>
    <w:rsid w:val="006D7D75"/>
    <w:rsid w:val="006E404C"/>
    <w:rsid w:val="006E6238"/>
    <w:rsid w:val="006E70D1"/>
    <w:rsid w:val="006F3841"/>
    <w:rsid w:val="00700824"/>
    <w:rsid w:val="00700B36"/>
    <w:rsid w:val="0070616A"/>
    <w:rsid w:val="00712AFB"/>
    <w:rsid w:val="00714003"/>
    <w:rsid w:val="00715A3A"/>
    <w:rsid w:val="00725006"/>
    <w:rsid w:val="00726B28"/>
    <w:rsid w:val="00734EF5"/>
    <w:rsid w:val="007369ED"/>
    <w:rsid w:val="0074234E"/>
    <w:rsid w:val="00743E9F"/>
    <w:rsid w:val="007457EE"/>
    <w:rsid w:val="00746514"/>
    <w:rsid w:val="007468EF"/>
    <w:rsid w:val="007604BE"/>
    <w:rsid w:val="00764553"/>
    <w:rsid w:val="0076648D"/>
    <w:rsid w:val="0076747F"/>
    <w:rsid w:val="0077314F"/>
    <w:rsid w:val="00780B74"/>
    <w:rsid w:val="00787A64"/>
    <w:rsid w:val="00797C00"/>
    <w:rsid w:val="007A44F4"/>
    <w:rsid w:val="007A4F3A"/>
    <w:rsid w:val="007B3D2C"/>
    <w:rsid w:val="007C5108"/>
    <w:rsid w:val="007C6460"/>
    <w:rsid w:val="007D16A7"/>
    <w:rsid w:val="007D207E"/>
    <w:rsid w:val="007D28DE"/>
    <w:rsid w:val="007D34CE"/>
    <w:rsid w:val="007E0A3A"/>
    <w:rsid w:val="007E0D11"/>
    <w:rsid w:val="007E0EBC"/>
    <w:rsid w:val="007E3BB4"/>
    <w:rsid w:val="007E3EC2"/>
    <w:rsid w:val="007F3140"/>
    <w:rsid w:val="007F537A"/>
    <w:rsid w:val="007F5AE4"/>
    <w:rsid w:val="008038A1"/>
    <w:rsid w:val="0081624E"/>
    <w:rsid w:val="0081712C"/>
    <w:rsid w:val="00820BAB"/>
    <w:rsid w:val="00822ACE"/>
    <w:rsid w:val="00824D51"/>
    <w:rsid w:val="008251C4"/>
    <w:rsid w:val="00827D28"/>
    <w:rsid w:val="0083032A"/>
    <w:rsid w:val="008308C2"/>
    <w:rsid w:val="00830DCA"/>
    <w:rsid w:val="00830F13"/>
    <w:rsid w:val="00832DF6"/>
    <w:rsid w:val="008343B5"/>
    <w:rsid w:val="008347CC"/>
    <w:rsid w:val="008407C4"/>
    <w:rsid w:val="008432E8"/>
    <w:rsid w:val="00844894"/>
    <w:rsid w:val="00844E22"/>
    <w:rsid w:val="008464FA"/>
    <w:rsid w:val="00852003"/>
    <w:rsid w:val="008579C1"/>
    <w:rsid w:val="008618FB"/>
    <w:rsid w:val="00862B49"/>
    <w:rsid w:val="008648DA"/>
    <w:rsid w:val="00867477"/>
    <w:rsid w:val="0087428A"/>
    <w:rsid w:val="00876331"/>
    <w:rsid w:val="0088204E"/>
    <w:rsid w:val="0088215D"/>
    <w:rsid w:val="00892BD9"/>
    <w:rsid w:val="008935CE"/>
    <w:rsid w:val="00893E5C"/>
    <w:rsid w:val="00894C20"/>
    <w:rsid w:val="00897E34"/>
    <w:rsid w:val="008A3CE0"/>
    <w:rsid w:val="008B3076"/>
    <w:rsid w:val="008C0301"/>
    <w:rsid w:val="008C1F7A"/>
    <w:rsid w:val="008C278A"/>
    <w:rsid w:val="008E1798"/>
    <w:rsid w:val="008E2336"/>
    <w:rsid w:val="008E2E7E"/>
    <w:rsid w:val="008E5567"/>
    <w:rsid w:val="008E56F3"/>
    <w:rsid w:val="008F0074"/>
    <w:rsid w:val="008F0DBE"/>
    <w:rsid w:val="008F45E4"/>
    <w:rsid w:val="008F4B60"/>
    <w:rsid w:val="008F6AC1"/>
    <w:rsid w:val="009001FC"/>
    <w:rsid w:val="0090122B"/>
    <w:rsid w:val="009051D4"/>
    <w:rsid w:val="00905B9F"/>
    <w:rsid w:val="009069CD"/>
    <w:rsid w:val="009126F1"/>
    <w:rsid w:val="0091447D"/>
    <w:rsid w:val="0091745B"/>
    <w:rsid w:val="00924132"/>
    <w:rsid w:val="00932766"/>
    <w:rsid w:val="009419ED"/>
    <w:rsid w:val="00941CCC"/>
    <w:rsid w:val="00961890"/>
    <w:rsid w:val="009665ED"/>
    <w:rsid w:val="0097178B"/>
    <w:rsid w:val="00972C4C"/>
    <w:rsid w:val="009735D2"/>
    <w:rsid w:val="009902A5"/>
    <w:rsid w:val="0099095F"/>
    <w:rsid w:val="009B254C"/>
    <w:rsid w:val="009B2D4E"/>
    <w:rsid w:val="009B2D91"/>
    <w:rsid w:val="009B576F"/>
    <w:rsid w:val="009B642B"/>
    <w:rsid w:val="009C15B5"/>
    <w:rsid w:val="009C4638"/>
    <w:rsid w:val="009D13A3"/>
    <w:rsid w:val="009D4DA1"/>
    <w:rsid w:val="009D77FC"/>
    <w:rsid w:val="009E5FDF"/>
    <w:rsid w:val="009E67E0"/>
    <w:rsid w:val="009E6A09"/>
    <w:rsid w:val="009E7B21"/>
    <w:rsid w:val="009F21C3"/>
    <w:rsid w:val="009F740D"/>
    <w:rsid w:val="00A042D2"/>
    <w:rsid w:val="00A05644"/>
    <w:rsid w:val="00A05C0C"/>
    <w:rsid w:val="00A06251"/>
    <w:rsid w:val="00A07A2D"/>
    <w:rsid w:val="00A14CA2"/>
    <w:rsid w:val="00A16C81"/>
    <w:rsid w:val="00A26F65"/>
    <w:rsid w:val="00A31B03"/>
    <w:rsid w:val="00A40D68"/>
    <w:rsid w:val="00A467A3"/>
    <w:rsid w:val="00A50D07"/>
    <w:rsid w:val="00A52A1E"/>
    <w:rsid w:val="00A54844"/>
    <w:rsid w:val="00A607F7"/>
    <w:rsid w:val="00A65C8E"/>
    <w:rsid w:val="00A66322"/>
    <w:rsid w:val="00A66CAB"/>
    <w:rsid w:val="00A71313"/>
    <w:rsid w:val="00A736EB"/>
    <w:rsid w:val="00A77321"/>
    <w:rsid w:val="00A842CF"/>
    <w:rsid w:val="00A86817"/>
    <w:rsid w:val="00A93C55"/>
    <w:rsid w:val="00AA059F"/>
    <w:rsid w:val="00AA465B"/>
    <w:rsid w:val="00AA5C38"/>
    <w:rsid w:val="00AB0264"/>
    <w:rsid w:val="00AB29FA"/>
    <w:rsid w:val="00AB6C09"/>
    <w:rsid w:val="00AD2024"/>
    <w:rsid w:val="00AD4513"/>
    <w:rsid w:val="00AD5E62"/>
    <w:rsid w:val="00AD64BF"/>
    <w:rsid w:val="00AD77DB"/>
    <w:rsid w:val="00AE1EB6"/>
    <w:rsid w:val="00AE2CBD"/>
    <w:rsid w:val="00AE31A9"/>
    <w:rsid w:val="00AE3CFC"/>
    <w:rsid w:val="00AE42FE"/>
    <w:rsid w:val="00AE5AA2"/>
    <w:rsid w:val="00AE6BF7"/>
    <w:rsid w:val="00B028DA"/>
    <w:rsid w:val="00B06BE6"/>
    <w:rsid w:val="00B07E60"/>
    <w:rsid w:val="00B12471"/>
    <w:rsid w:val="00B134CF"/>
    <w:rsid w:val="00B14415"/>
    <w:rsid w:val="00B16617"/>
    <w:rsid w:val="00B20EBB"/>
    <w:rsid w:val="00B22D98"/>
    <w:rsid w:val="00B3146D"/>
    <w:rsid w:val="00B31C44"/>
    <w:rsid w:val="00B35067"/>
    <w:rsid w:val="00B35F0E"/>
    <w:rsid w:val="00B36B37"/>
    <w:rsid w:val="00B37EFA"/>
    <w:rsid w:val="00B44C84"/>
    <w:rsid w:val="00B45C24"/>
    <w:rsid w:val="00B53271"/>
    <w:rsid w:val="00B54CB7"/>
    <w:rsid w:val="00B5679D"/>
    <w:rsid w:val="00B63963"/>
    <w:rsid w:val="00B6399D"/>
    <w:rsid w:val="00B650B3"/>
    <w:rsid w:val="00B6651B"/>
    <w:rsid w:val="00B7041B"/>
    <w:rsid w:val="00B81EF7"/>
    <w:rsid w:val="00B833BF"/>
    <w:rsid w:val="00B83E0C"/>
    <w:rsid w:val="00B8695E"/>
    <w:rsid w:val="00B92E2F"/>
    <w:rsid w:val="00B93233"/>
    <w:rsid w:val="00B95C41"/>
    <w:rsid w:val="00B96651"/>
    <w:rsid w:val="00B971D9"/>
    <w:rsid w:val="00BA5D46"/>
    <w:rsid w:val="00BB16A5"/>
    <w:rsid w:val="00BB1A9B"/>
    <w:rsid w:val="00BB479E"/>
    <w:rsid w:val="00BB7B06"/>
    <w:rsid w:val="00BC2162"/>
    <w:rsid w:val="00BC3105"/>
    <w:rsid w:val="00BD0136"/>
    <w:rsid w:val="00BD0AAF"/>
    <w:rsid w:val="00BD36C6"/>
    <w:rsid w:val="00BD4F40"/>
    <w:rsid w:val="00BD6A3B"/>
    <w:rsid w:val="00BE3B29"/>
    <w:rsid w:val="00BE6146"/>
    <w:rsid w:val="00BE7462"/>
    <w:rsid w:val="00BF042B"/>
    <w:rsid w:val="00BF15DB"/>
    <w:rsid w:val="00BF4CA6"/>
    <w:rsid w:val="00BF6686"/>
    <w:rsid w:val="00BF73AB"/>
    <w:rsid w:val="00C125A0"/>
    <w:rsid w:val="00C14842"/>
    <w:rsid w:val="00C1485C"/>
    <w:rsid w:val="00C15E5F"/>
    <w:rsid w:val="00C21680"/>
    <w:rsid w:val="00C269BB"/>
    <w:rsid w:val="00C34970"/>
    <w:rsid w:val="00C35548"/>
    <w:rsid w:val="00C35C13"/>
    <w:rsid w:val="00C400D0"/>
    <w:rsid w:val="00C4055F"/>
    <w:rsid w:val="00C42E99"/>
    <w:rsid w:val="00C4436C"/>
    <w:rsid w:val="00C5319E"/>
    <w:rsid w:val="00C57296"/>
    <w:rsid w:val="00C61140"/>
    <w:rsid w:val="00C67299"/>
    <w:rsid w:val="00C82FBB"/>
    <w:rsid w:val="00C85ED2"/>
    <w:rsid w:val="00C86967"/>
    <w:rsid w:val="00C91277"/>
    <w:rsid w:val="00C92A11"/>
    <w:rsid w:val="00C976EC"/>
    <w:rsid w:val="00CA0155"/>
    <w:rsid w:val="00CA017F"/>
    <w:rsid w:val="00CA0929"/>
    <w:rsid w:val="00CA4AD2"/>
    <w:rsid w:val="00CA5AA5"/>
    <w:rsid w:val="00CA6926"/>
    <w:rsid w:val="00CB3827"/>
    <w:rsid w:val="00CC0CFF"/>
    <w:rsid w:val="00CC0EF4"/>
    <w:rsid w:val="00CC1747"/>
    <w:rsid w:val="00CC2ED9"/>
    <w:rsid w:val="00CC3839"/>
    <w:rsid w:val="00CD255F"/>
    <w:rsid w:val="00CD4281"/>
    <w:rsid w:val="00CD4C6E"/>
    <w:rsid w:val="00CD6599"/>
    <w:rsid w:val="00CE17C8"/>
    <w:rsid w:val="00CE3578"/>
    <w:rsid w:val="00CE42F8"/>
    <w:rsid w:val="00CE5F22"/>
    <w:rsid w:val="00CE6269"/>
    <w:rsid w:val="00CE67F0"/>
    <w:rsid w:val="00CF7F5A"/>
    <w:rsid w:val="00D028EE"/>
    <w:rsid w:val="00D06163"/>
    <w:rsid w:val="00D0755A"/>
    <w:rsid w:val="00D0776B"/>
    <w:rsid w:val="00D07A9B"/>
    <w:rsid w:val="00D12E2C"/>
    <w:rsid w:val="00D1757C"/>
    <w:rsid w:val="00D2130F"/>
    <w:rsid w:val="00D239E0"/>
    <w:rsid w:val="00D3392E"/>
    <w:rsid w:val="00D34A1B"/>
    <w:rsid w:val="00D36A8B"/>
    <w:rsid w:val="00D36CD2"/>
    <w:rsid w:val="00D4041E"/>
    <w:rsid w:val="00D4354D"/>
    <w:rsid w:val="00D52074"/>
    <w:rsid w:val="00D53EDB"/>
    <w:rsid w:val="00D54E33"/>
    <w:rsid w:val="00D57372"/>
    <w:rsid w:val="00D63FBA"/>
    <w:rsid w:val="00D65471"/>
    <w:rsid w:val="00D665AF"/>
    <w:rsid w:val="00D678C8"/>
    <w:rsid w:val="00D70464"/>
    <w:rsid w:val="00D71372"/>
    <w:rsid w:val="00D74D68"/>
    <w:rsid w:val="00D80E67"/>
    <w:rsid w:val="00D84E23"/>
    <w:rsid w:val="00D9155D"/>
    <w:rsid w:val="00DA331B"/>
    <w:rsid w:val="00DB2FE6"/>
    <w:rsid w:val="00DB442F"/>
    <w:rsid w:val="00DB4525"/>
    <w:rsid w:val="00DC04B5"/>
    <w:rsid w:val="00DC2BB1"/>
    <w:rsid w:val="00DD1287"/>
    <w:rsid w:val="00DD6B12"/>
    <w:rsid w:val="00DE0503"/>
    <w:rsid w:val="00DE47CE"/>
    <w:rsid w:val="00DE762F"/>
    <w:rsid w:val="00DF0808"/>
    <w:rsid w:val="00E05E80"/>
    <w:rsid w:val="00E0604D"/>
    <w:rsid w:val="00E12062"/>
    <w:rsid w:val="00E128C7"/>
    <w:rsid w:val="00E15ED7"/>
    <w:rsid w:val="00E1698B"/>
    <w:rsid w:val="00E218DC"/>
    <w:rsid w:val="00E21A6E"/>
    <w:rsid w:val="00E27F42"/>
    <w:rsid w:val="00E32FEF"/>
    <w:rsid w:val="00E33C93"/>
    <w:rsid w:val="00E34C27"/>
    <w:rsid w:val="00E43387"/>
    <w:rsid w:val="00E5279E"/>
    <w:rsid w:val="00E5288E"/>
    <w:rsid w:val="00E55D05"/>
    <w:rsid w:val="00E62CE8"/>
    <w:rsid w:val="00E63E36"/>
    <w:rsid w:val="00E66800"/>
    <w:rsid w:val="00E71368"/>
    <w:rsid w:val="00E74D1D"/>
    <w:rsid w:val="00E761E4"/>
    <w:rsid w:val="00E77488"/>
    <w:rsid w:val="00E8130C"/>
    <w:rsid w:val="00EA0C56"/>
    <w:rsid w:val="00EA101C"/>
    <w:rsid w:val="00EA11B8"/>
    <w:rsid w:val="00EA35D9"/>
    <w:rsid w:val="00EA3AEF"/>
    <w:rsid w:val="00EA4F1C"/>
    <w:rsid w:val="00EA57A2"/>
    <w:rsid w:val="00EA57F8"/>
    <w:rsid w:val="00EA7082"/>
    <w:rsid w:val="00EA7D09"/>
    <w:rsid w:val="00EB48F1"/>
    <w:rsid w:val="00EB4C45"/>
    <w:rsid w:val="00EB4CB5"/>
    <w:rsid w:val="00EB69C0"/>
    <w:rsid w:val="00EC079A"/>
    <w:rsid w:val="00EC2980"/>
    <w:rsid w:val="00EC388F"/>
    <w:rsid w:val="00EC435D"/>
    <w:rsid w:val="00EC6287"/>
    <w:rsid w:val="00EC686A"/>
    <w:rsid w:val="00ED027B"/>
    <w:rsid w:val="00ED0A57"/>
    <w:rsid w:val="00ED41CD"/>
    <w:rsid w:val="00ED6F2C"/>
    <w:rsid w:val="00EE32AC"/>
    <w:rsid w:val="00EE4555"/>
    <w:rsid w:val="00EE4D54"/>
    <w:rsid w:val="00EF2CED"/>
    <w:rsid w:val="00F001A8"/>
    <w:rsid w:val="00F0230F"/>
    <w:rsid w:val="00F03A8D"/>
    <w:rsid w:val="00F110C5"/>
    <w:rsid w:val="00F11CF6"/>
    <w:rsid w:val="00F13FB0"/>
    <w:rsid w:val="00F25D51"/>
    <w:rsid w:val="00F32B10"/>
    <w:rsid w:val="00F41D88"/>
    <w:rsid w:val="00F41E15"/>
    <w:rsid w:val="00F45244"/>
    <w:rsid w:val="00F45D5C"/>
    <w:rsid w:val="00F55E3B"/>
    <w:rsid w:val="00F56BDF"/>
    <w:rsid w:val="00F56CB0"/>
    <w:rsid w:val="00F57605"/>
    <w:rsid w:val="00F604B4"/>
    <w:rsid w:val="00F607C0"/>
    <w:rsid w:val="00F64260"/>
    <w:rsid w:val="00F66E34"/>
    <w:rsid w:val="00F7205E"/>
    <w:rsid w:val="00F7356E"/>
    <w:rsid w:val="00F73AC5"/>
    <w:rsid w:val="00F74E22"/>
    <w:rsid w:val="00F76E6D"/>
    <w:rsid w:val="00F7794D"/>
    <w:rsid w:val="00F804E5"/>
    <w:rsid w:val="00F813F9"/>
    <w:rsid w:val="00F816B0"/>
    <w:rsid w:val="00F81716"/>
    <w:rsid w:val="00F83AF6"/>
    <w:rsid w:val="00F85558"/>
    <w:rsid w:val="00F85613"/>
    <w:rsid w:val="00F87E8B"/>
    <w:rsid w:val="00F913A6"/>
    <w:rsid w:val="00F91E29"/>
    <w:rsid w:val="00F936F4"/>
    <w:rsid w:val="00F95DED"/>
    <w:rsid w:val="00F979B5"/>
    <w:rsid w:val="00FA0018"/>
    <w:rsid w:val="00FA2EB0"/>
    <w:rsid w:val="00FA4D84"/>
    <w:rsid w:val="00FA5CB3"/>
    <w:rsid w:val="00FB215C"/>
    <w:rsid w:val="00FB2FE3"/>
    <w:rsid w:val="00FB39BE"/>
    <w:rsid w:val="00FB3C0F"/>
    <w:rsid w:val="00FB440D"/>
    <w:rsid w:val="00FB6884"/>
    <w:rsid w:val="00FC2D28"/>
    <w:rsid w:val="00FC3408"/>
    <w:rsid w:val="00FC3EFF"/>
    <w:rsid w:val="00FC57C5"/>
    <w:rsid w:val="00FC6D6C"/>
    <w:rsid w:val="00FD4280"/>
    <w:rsid w:val="00FD48D1"/>
    <w:rsid w:val="00FE2347"/>
    <w:rsid w:val="00FE26AD"/>
    <w:rsid w:val="00FE2954"/>
    <w:rsid w:val="00FF1061"/>
    <w:rsid w:val="00FF12C4"/>
    <w:rsid w:val="00FF5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9B2D0DA"/>
  <w14:defaultImageDpi w14:val="300"/>
  <w15:docId w15:val="{C82885B1-C2F0-413F-9794-F5D0AACEB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87A6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87A6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230B"/>
    <w:rPr>
      <w:rFonts w:ascii="Lucida Grande" w:hAnsi="Lucida Grande"/>
      <w:sz w:val="18"/>
      <w:szCs w:val="18"/>
    </w:rPr>
  </w:style>
  <w:style w:type="character" w:customStyle="1" w:styleId="BalloonTextChar">
    <w:name w:val="Balloon Text Char"/>
    <w:basedOn w:val="DefaultParagraphFont"/>
    <w:link w:val="BalloonText"/>
    <w:uiPriority w:val="99"/>
    <w:semiHidden/>
    <w:rsid w:val="0062230B"/>
    <w:rPr>
      <w:rFonts w:ascii="Lucida Grande" w:hAnsi="Lucida Grande"/>
      <w:sz w:val="18"/>
      <w:szCs w:val="18"/>
    </w:rPr>
  </w:style>
  <w:style w:type="paragraph" w:styleId="ListParagraph">
    <w:name w:val="List Paragraph"/>
    <w:basedOn w:val="Normal"/>
    <w:uiPriority w:val="34"/>
    <w:qFormat/>
    <w:rsid w:val="00166549"/>
    <w:pPr>
      <w:ind w:left="720"/>
      <w:contextualSpacing/>
    </w:pPr>
  </w:style>
  <w:style w:type="paragraph" w:styleId="Title">
    <w:name w:val="Title"/>
    <w:basedOn w:val="Normal"/>
    <w:next w:val="Normal"/>
    <w:link w:val="TitleChar"/>
    <w:uiPriority w:val="10"/>
    <w:qFormat/>
    <w:rsid w:val="00562C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2C3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147CF"/>
    <w:pPr>
      <w:tabs>
        <w:tab w:val="center" w:pos="4680"/>
        <w:tab w:val="right" w:pos="9360"/>
      </w:tabs>
    </w:pPr>
  </w:style>
  <w:style w:type="character" w:customStyle="1" w:styleId="HeaderChar">
    <w:name w:val="Header Char"/>
    <w:basedOn w:val="DefaultParagraphFont"/>
    <w:link w:val="Header"/>
    <w:uiPriority w:val="99"/>
    <w:rsid w:val="003147CF"/>
  </w:style>
  <w:style w:type="paragraph" w:styleId="Footer">
    <w:name w:val="footer"/>
    <w:basedOn w:val="Normal"/>
    <w:link w:val="FooterChar"/>
    <w:uiPriority w:val="99"/>
    <w:unhideWhenUsed/>
    <w:rsid w:val="003147CF"/>
    <w:pPr>
      <w:tabs>
        <w:tab w:val="center" w:pos="4680"/>
        <w:tab w:val="right" w:pos="9360"/>
      </w:tabs>
    </w:pPr>
  </w:style>
  <w:style w:type="character" w:customStyle="1" w:styleId="FooterChar">
    <w:name w:val="Footer Char"/>
    <w:basedOn w:val="DefaultParagraphFont"/>
    <w:link w:val="Footer"/>
    <w:uiPriority w:val="99"/>
    <w:rsid w:val="003147CF"/>
  </w:style>
  <w:style w:type="character" w:styleId="Hyperlink">
    <w:name w:val="Hyperlink"/>
    <w:basedOn w:val="DefaultParagraphFont"/>
    <w:uiPriority w:val="99"/>
    <w:unhideWhenUsed/>
    <w:rsid w:val="003147CF"/>
    <w:rPr>
      <w:color w:val="0000FF" w:themeColor="hyperlink"/>
      <w:u w:val="single"/>
    </w:rPr>
  </w:style>
  <w:style w:type="character" w:customStyle="1" w:styleId="Heading2Char">
    <w:name w:val="Heading 2 Char"/>
    <w:basedOn w:val="DefaultParagraphFont"/>
    <w:link w:val="Heading2"/>
    <w:uiPriority w:val="9"/>
    <w:rsid w:val="00787A64"/>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787A64"/>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550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91FE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435762">
      <w:bodyDiv w:val="1"/>
      <w:marLeft w:val="0"/>
      <w:marRight w:val="0"/>
      <w:marTop w:val="0"/>
      <w:marBottom w:val="0"/>
      <w:divBdr>
        <w:top w:val="none" w:sz="0" w:space="0" w:color="auto"/>
        <w:left w:val="none" w:sz="0" w:space="0" w:color="auto"/>
        <w:bottom w:val="none" w:sz="0" w:space="0" w:color="auto"/>
        <w:right w:val="none" w:sz="0" w:space="0" w:color="auto"/>
      </w:divBdr>
    </w:div>
    <w:div w:id="1276324674">
      <w:bodyDiv w:val="1"/>
      <w:marLeft w:val="0"/>
      <w:marRight w:val="0"/>
      <w:marTop w:val="0"/>
      <w:marBottom w:val="0"/>
      <w:divBdr>
        <w:top w:val="none" w:sz="0" w:space="0" w:color="auto"/>
        <w:left w:val="none" w:sz="0" w:space="0" w:color="auto"/>
        <w:bottom w:val="none" w:sz="0" w:space="0" w:color="auto"/>
        <w:right w:val="none" w:sz="0" w:space="0" w:color="auto"/>
      </w:divBdr>
      <w:divsChild>
        <w:div w:id="535965993">
          <w:marLeft w:val="0"/>
          <w:marRight w:val="0"/>
          <w:marTop w:val="0"/>
          <w:marBottom w:val="0"/>
          <w:divBdr>
            <w:top w:val="none" w:sz="0" w:space="0" w:color="auto"/>
            <w:left w:val="none" w:sz="0" w:space="0" w:color="auto"/>
            <w:bottom w:val="none" w:sz="0" w:space="0" w:color="auto"/>
            <w:right w:val="none" w:sz="0" w:space="0" w:color="auto"/>
          </w:divBdr>
        </w:div>
        <w:div w:id="23019163">
          <w:marLeft w:val="0"/>
          <w:marRight w:val="0"/>
          <w:marTop w:val="0"/>
          <w:marBottom w:val="0"/>
          <w:divBdr>
            <w:top w:val="none" w:sz="0" w:space="0" w:color="auto"/>
            <w:left w:val="none" w:sz="0" w:space="0" w:color="auto"/>
            <w:bottom w:val="none" w:sz="0" w:space="0" w:color="auto"/>
            <w:right w:val="none" w:sz="0" w:space="0" w:color="auto"/>
          </w:divBdr>
        </w:div>
        <w:div w:id="1635788119">
          <w:marLeft w:val="0"/>
          <w:marRight w:val="0"/>
          <w:marTop w:val="0"/>
          <w:marBottom w:val="0"/>
          <w:divBdr>
            <w:top w:val="none" w:sz="0" w:space="0" w:color="auto"/>
            <w:left w:val="none" w:sz="0" w:space="0" w:color="auto"/>
            <w:bottom w:val="none" w:sz="0" w:space="0" w:color="auto"/>
            <w:right w:val="none" w:sz="0" w:space="0" w:color="auto"/>
          </w:divBdr>
        </w:div>
        <w:div w:id="127016245">
          <w:marLeft w:val="0"/>
          <w:marRight w:val="0"/>
          <w:marTop w:val="0"/>
          <w:marBottom w:val="0"/>
          <w:divBdr>
            <w:top w:val="none" w:sz="0" w:space="0" w:color="auto"/>
            <w:left w:val="none" w:sz="0" w:space="0" w:color="auto"/>
            <w:bottom w:val="none" w:sz="0" w:space="0" w:color="auto"/>
            <w:right w:val="none" w:sz="0" w:space="0" w:color="auto"/>
          </w:divBdr>
        </w:div>
        <w:div w:id="2058819291">
          <w:marLeft w:val="0"/>
          <w:marRight w:val="0"/>
          <w:marTop w:val="0"/>
          <w:marBottom w:val="0"/>
          <w:divBdr>
            <w:top w:val="none" w:sz="0" w:space="0" w:color="auto"/>
            <w:left w:val="none" w:sz="0" w:space="0" w:color="auto"/>
            <w:bottom w:val="none" w:sz="0" w:space="0" w:color="auto"/>
            <w:right w:val="none" w:sz="0" w:space="0" w:color="auto"/>
          </w:divBdr>
        </w:div>
      </w:divsChild>
    </w:div>
    <w:div w:id="1497502766">
      <w:bodyDiv w:val="1"/>
      <w:marLeft w:val="0"/>
      <w:marRight w:val="0"/>
      <w:marTop w:val="0"/>
      <w:marBottom w:val="0"/>
      <w:divBdr>
        <w:top w:val="none" w:sz="0" w:space="0" w:color="auto"/>
        <w:left w:val="none" w:sz="0" w:space="0" w:color="auto"/>
        <w:bottom w:val="none" w:sz="0" w:space="0" w:color="auto"/>
        <w:right w:val="none" w:sz="0" w:space="0" w:color="auto"/>
      </w:divBdr>
    </w:div>
    <w:div w:id="1616985453">
      <w:bodyDiv w:val="1"/>
      <w:marLeft w:val="0"/>
      <w:marRight w:val="0"/>
      <w:marTop w:val="0"/>
      <w:marBottom w:val="0"/>
      <w:divBdr>
        <w:top w:val="none" w:sz="0" w:space="0" w:color="auto"/>
        <w:left w:val="none" w:sz="0" w:space="0" w:color="auto"/>
        <w:bottom w:val="none" w:sz="0" w:space="0" w:color="auto"/>
        <w:right w:val="none" w:sz="0" w:space="0" w:color="auto"/>
      </w:divBdr>
    </w:div>
    <w:div w:id="1813404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WDHelp@dars.virginia.gov"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NWDHelp@dars.virginia.gov" TargetMode="External"/><Relationship Id="rId12" Type="http://schemas.openxmlformats.org/officeDocument/2006/relationships/hyperlink" Target="https://vda.peerplace.com"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WDHelp@dars.virginia.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NWDHelp@dars.virginia.gov"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NWDHelp@DARS.Virgini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CDC26EE72F728479819838AE2A89E7E" ma:contentTypeVersion="8" ma:contentTypeDescription="Create a new document." ma:contentTypeScope="" ma:versionID="e9f060826e199e8edf1495c789afbff0">
  <xsd:schema xmlns:xsd="http://www.w3.org/2001/XMLSchema" xmlns:xs="http://www.w3.org/2001/XMLSchema" xmlns:p="http://schemas.microsoft.com/office/2006/metadata/properties" xmlns:ns1="http://schemas.microsoft.com/sharepoint/v3" xmlns:ns2="89461f00-0b74-46d7-ba90-7a84aa4e2ee4" xmlns:ns3="0e571ce1-07d3-4480-bf75-fb9c6ac3b3af" targetNamespace="http://schemas.microsoft.com/office/2006/metadata/properties" ma:root="true" ma:fieldsID="d97e0804446cc07338b39c8194637cb0" ns1:_="" ns2:_="" ns3:_="">
    <xsd:import namespace="http://schemas.microsoft.com/sharepoint/v3"/>
    <xsd:import namespace="89461f00-0b74-46d7-ba90-7a84aa4e2ee4"/>
    <xsd:import namespace="0e571ce1-07d3-4480-bf75-fb9c6ac3b3af"/>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461f00-0b74-46d7-ba90-7a84aa4e2ee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e571ce1-07d3-4480-bf75-fb9c6ac3b3af" elementFormDefault="qualified">
    <xsd:import namespace="http://schemas.microsoft.com/office/2006/documentManagement/types"/>
    <xsd:import namespace="http://schemas.microsoft.com/office/infopath/2007/PartnerControls"/>
    <xsd:element name="Category" ma:index="7" nillable="true" ma:displayName="Category" ma:internalName="Category"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0e571ce1-07d3-4480-bf75-fb9c6ac3b3af">Programs</Category>
    <PublishingExpirationDate xmlns="http://schemas.microsoft.com/sharepoint/v3" xsi:nil="true"/>
    <PublishingStartDate xmlns="http://schemas.microsoft.com/sharepoint/v3" xsi:nil="true"/>
    <_dlc_DocId xmlns="89461f00-0b74-46d7-ba90-7a84aa4e2ee4">NKAHMF2WWKTP-54631402-1537</_dlc_DocId>
    <_dlc_DocIdUrl xmlns="89461f00-0b74-46d7-ba90-7a84aa4e2ee4">
      <Url>https://sharepoint.wwrc.net/VDAproviders/_layouts/15/DocIdRedir.aspx?ID=NKAHMF2WWKTP-54631402-1537</Url>
      <Description>NKAHMF2WWKTP-54631402-1537</Description>
    </_dlc_DocIdUrl>
  </documentManagement>
</p:properties>
</file>

<file path=customXml/itemProps1.xml><?xml version="1.0" encoding="utf-8"?>
<ds:datastoreItem xmlns:ds="http://schemas.openxmlformats.org/officeDocument/2006/customXml" ds:itemID="{1645381E-A410-457B-ABE9-765A4A5E5550}"/>
</file>

<file path=customXml/itemProps2.xml><?xml version="1.0" encoding="utf-8"?>
<ds:datastoreItem xmlns:ds="http://schemas.openxmlformats.org/officeDocument/2006/customXml" ds:itemID="{C71E2788-74F4-49C9-B5B2-F675CE85400B}"/>
</file>

<file path=customXml/itemProps3.xml><?xml version="1.0" encoding="utf-8"?>
<ds:datastoreItem xmlns:ds="http://schemas.openxmlformats.org/officeDocument/2006/customXml" ds:itemID="{58069F89-CD9C-4D48-8A79-541176D9FED0}"/>
</file>

<file path=customXml/itemProps4.xml><?xml version="1.0" encoding="utf-8"?>
<ds:datastoreItem xmlns:ds="http://schemas.openxmlformats.org/officeDocument/2006/customXml" ds:itemID="{FB91DBB2-C2B4-4E17-91EB-B52EFE5AE24B}"/>
</file>

<file path=docProps/app.xml><?xml version="1.0" encoding="utf-8"?>
<Properties xmlns="http://schemas.openxmlformats.org/officeDocument/2006/extended-properties" xmlns:vt="http://schemas.openxmlformats.org/officeDocument/2006/docPropsVTypes">
  <Template>Normal</Template>
  <TotalTime>0</TotalTime>
  <Pages>18</Pages>
  <Words>3524</Words>
  <Characters>20088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PeerPlace Networks</Company>
  <LinksUpToDate>false</LinksUpToDate>
  <CharactersWithSpaces>23565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Nutrition - AAA Nutrition Counseling and Nutrition Education Data Entry Instructions</dc:title>
  <dc:subject/>
  <dc:creator>SueEllen Ruffell</dc:creator>
  <cp:keywords/>
  <dc:description/>
  <cp:lastModifiedBy>Tanya Brinkley</cp:lastModifiedBy>
  <cp:revision>2</cp:revision>
  <cp:lastPrinted>2018-05-14T14:25:00Z</cp:lastPrinted>
  <dcterms:created xsi:type="dcterms:W3CDTF">2022-09-12T15:46:00Z</dcterms:created>
  <dcterms:modified xsi:type="dcterms:W3CDTF">2022-09-12T15:46:00Z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0x010100FCDC26EE72F728479819838AE2A89E7E</vt:lpwstr>
  </property>
  <property fmtid="{D5CDD505-2E9C-101B-9397-08002B2CF9AE}" pid="3" name="_dlc_DocIdItemGuid">
    <vt:lpwstr>fcc87532-8591-4d34-890c-7762d9456a74</vt:lpwstr>
  </property>
</Properties>
</file>